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FC21" w14:textId="77777777" w:rsidR="0055264C" w:rsidRPr="00E2373F" w:rsidRDefault="0055264C" w:rsidP="006E6875">
      <w:pPr>
        <w:pStyle w:val="Title"/>
        <w:spacing w:line="276" w:lineRule="auto"/>
      </w:pPr>
      <w:r w:rsidRPr="00E2373F">
        <w:t>Five College Mentored Swahili Study Guide 24</w:t>
      </w:r>
    </w:p>
    <w:p w14:paraId="6D697259" w14:textId="63116B3C" w:rsidR="0055264C" w:rsidRDefault="0055264C" w:rsidP="006E6875">
      <w:pPr>
        <w:pStyle w:val="Subtitle"/>
        <w:spacing w:line="276" w:lineRule="auto"/>
      </w:pPr>
      <w:r>
        <w:t xml:space="preserve">Available online at </w:t>
      </w:r>
      <w:hyperlink r:id="rId5" w:history="1">
        <w:r w:rsidRPr="002B49C8">
          <w:rPr>
            <w:rStyle w:val="Hyperlink"/>
            <w:b/>
            <w:bCs/>
          </w:rPr>
          <w:t>http://langmedia.fivecolleges.edu/swahili</w:t>
        </w:r>
      </w:hyperlink>
      <w:r>
        <w:t xml:space="preserve">  New Version:</w:t>
      </w:r>
      <w:r w:rsidRPr="003C6E26">
        <w:t xml:space="preserve"> </w:t>
      </w:r>
      <w:bookmarkStart w:id="0" w:name="_GoBack"/>
      <w:r w:rsidR="00F8064D">
        <w:t>July</w:t>
      </w:r>
      <w:r w:rsidR="00F8064D">
        <w:t xml:space="preserve"> </w:t>
      </w:r>
      <w:bookmarkEnd w:id="0"/>
      <w:r w:rsidR="00E2373F">
        <w:t>2023</w:t>
      </w:r>
    </w:p>
    <w:p w14:paraId="0154C3FC" w14:textId="77777777" w:rsidR="0055264C" w:rsidRPr="000122AD" w:rsidRDefault="0055264C" w:rsidP="006E6875">
      <w:pPr>
        <w:pStyle w:val="Heading1"/>
        <w:spacing w:line="276" w:lineRule="auto"/>
      </w:pPr>
      <w:r>
        <w:t>MATERIALS FOR THIS STUDY GUIDE</w:t>
      </w:r>
    </w:p>
    <w:p w14:paraId="2BEF5392" w14:textId="77777777" w:rsidR="00E41B9F" w:rsidRDefault="0055264C" w:rsidP="006E6875">
      <w:pPr>
        <w:numPr>
          <w:ilvl w:val="0"/>
          <w:numId w:val="1"/>
        </w:numPr>
        <w:spacing w:before="100" w:beforeAutospacing="1" w:after="100" w:afterAutospacing="1" w:line="276" w:lineRule="auto"/>
        <w:rPr>
          <w:rFonts w:ascii="Times New Roman" w:hAnsi="Times New Roman" w:cs="Times New Roman"/>
          <w:color w:val="000000"/>
          <w:szCs w:val="22"/>
        </w:rPr>
      </w:pPr>
      <w:r w:rsidRPr="000122AD">
        <w:rPr>
          <w:rFonts w:ascii="Times New Roman" w:hAnsi="Times New Roman" w:cs="Times New Roman"/>
          <w:color w:val="000000"/>
          <w:szCs w:val="22"/>
        </w:rPr>
        <w:t xml:space="preserve">Hinnebusch </w:t>
      </w:r>
    </w:p>
    <w:p w14:paraId="1765C449" w14:textId="77777777" w:rsidR="0055264C" w:rsidRDefault="0055264C" w:rsidP="006E6875">
      <w:pPr>
        <w:numPr>
          <w:ilvl w:val="1"/>
          <w:numId w:val="1"/>
        </w:numPr>
        <w:spacing w:before="100" w:beforeAutospacing="1" w:after="100" w:afterAutospacing="1" w:line="276" w:lineRule="auto"/>
        <w:rPr>
          <w:rFonts w:ascii="Times New Roman" w:hAnsi="Times New Roman" w:cs="Times New Roman"/>
          <w:color w:val="000000"/>
          <w:szCs w:val="22"/>
        </w:rPr>
      </w:pPr>
      <w:r w:rsidRPr="000122AD">
        <w:rPr>
          <w:rFonts w:ascii="Times New Roman" w:hAnsi="Times New Roman" w:cs="Times New Roman"/>
          <w:color w:val="000000"/>
          <w:szCs w:val="22"/>
        </w:rPr>
        <w:t xml:space="preserve">Lesson </w:t>
      </w:r>
      <w:r w:rsidR="00A477E0">
        <w:rPr>
          <w:rFonts w:ascii="Times New Roman" w:hAnsi="Times New Roman" w:cs="Times New Roman"/>
          <w:color w:val="000000"/>
          <w:szCs w:val="22"/>
        </w:rPr>
        <w:t>22</w:t>
      </w:r>
      <w:r w:rsidR="00E41B9F">
        <w:rPr>
          <w:rFonts w:ascii="Times New Roman" w:hAnsi="Times New Roman" w:cs="Times New Roman"/>
          <w:color w:val="000000"/>
          <w:szCs w:val="22"/>
        </w:rPr>
        <w:t xml:space="preserve">, </w:t>
      </w:r>
      <w:r>
        <w:rPr>
          <w:rFonts w:ascii="Times New Roman" w:hAnsi="Times New Roman" w:cs="Times New Roman"/>
          <w:color w:val="000000"/>
          <w:szCs w:val="22"/>
        </w:rPr>
        <w:t>pp.</w:t>
      </w:r>
      <w:r w:rsidR="00E41B9F">
        <w:rPr>
          <w:rFonts w:ascii="Times New Roman" w:hAnsi="Times New Roman" w:cs="Times New Roman"/>
          <w:color w:val="000000"/>
          <w:szCs w:val="22"/>
        </w:rPr>
        <w:t xml:space="preserve"> </w:t>
      </w:r>
      <w:r w:rsidR="00A80957">
        <w:rPr>
          <w:rFonts w:ascii="Times New Roman" w:hAnsi="Times New Roman" w:cs="Times New Roman"/>
          <w:color w:val="000000"/>
          <w:szCs w:val="22"/>
        </w:rPr>
        <w:t>153-158</w:t>
      </w:r>
    </w:p>
    <w:bookmarkStart w:id="1" w:name="_Hlk124944679"/>
    <w:bookmarkStart w:id="2" w:name="_Hlk125105307"/>
    <w:p w14:paraId="3627E4FF" w14:textId="77777777" w:rsidR="00654BAE" w:rsidRPr="00654BAE" w:rsidRDefault="00654BAE" w:rsidP="006E6875">
      <w:pPr>
        <w:numPr>
          <w:ilvl w:val="1"/>
          <w:numId w:val="1"/>
        </w:numPr>
        <w:spacing w:before="100" w:beforeAutospacing="1" w:after="100" w:afterAutospacing="1" w:line="276" w:lineRule="auto"/>
        <w:rPr>
          <w:color w:val="000000"/>
          <w:szCs w:val="22"/>
        </w:rPr>
      </w:pPr>
      <w:r w:rsidRPr="00654BAE">
        <w:fldChar w:fldCharType="begin"/>
      </w:r>
      <w:r w:rsidRPr="00654BAE">
        <w:instrText xml:space="preserve"> HYPERLINK "https://langmedia.fivecolleges.edu/node/190291" </w:instrText>
      </w:r>
      <w:r w:rsidRPr="00654BAE">
        <w:fldChar w:fldCharType="separate"/>
      </w:r>
      <w:r w:rsidRPr="00654BAE">
        <w:rPr>
          <w:rStyle w:val="Hyperlink"/>
        </w:rPr>
        <w:t>Online audio for Hinnebusch</w:t>
      </w:r>
      <w:r w:rsidRPr="00654BAE">
        <w:fldChar w:fldCharType="end"/>
      </w:r>
      <w:bookmarkEnd w:id="1"/>
    </w:p>
    <w:bookmarkEnd w:id="2"/>
    <w:p w14:paraId="3388DCDF" w14:textId="77777777" w:rsidR="00654BAE" w:rsidRPr="00654BAE" w:rsidRDefault="00654BAE" w:rsidP="006E6875">
      <w:pPr>
        <w:numPr>
          <w:ilvl w:val="0"/>
          <w:numId w:val="1"/>
        </w:numPr>
        <w:spacing w:before="100" w:beforeAutospacing="1" w:after="100" w:afterAutospacing="1" w:line="276" w:lineRule="auto"/>
        <w:rPr>
          <w:rStyle w:val="comment"/>
          <w:color w:val="000000"/>
          <w:szCs w:val="22"/>
        </w:rPr>
      </w:pPr>
      <w:r>
        <w:rPr>
          <w:rStyle w:val="comment"/>
          <w:rFonts w:ascii="Times New Roman" w:hAnsi="Times New Roman" w:cs="Times New Roman"/>
          <w:color w:val="000000"/>
          <w:szCs w:val="22"/>
        </w:rPr>
        <w:t>Online Materials:</w:t>
      </w:r>
    </w:p>
    <w:p w14:paraId="248E2B15" w14:textId="0AF17705" w:rsidR="00071B6C" w:rsidRPr="00153395" w:rsidRDefault="00B9059C" w:rsidP="006E6875">
      <w:pPr>
        <w:numPr>
          <w:ilvl w:val="1"/>
          <w:numId w:val="1"/>
        </w:numPr>
        <w:spacing w:before="100" w:beforeAutospacing="1" w:after="100" w:afterAutospacing="1" w:line="276" w:lineRule="auto"/>
        <w:rPr>
          <w:rStyle w:val="comment"/>
          <w:color w:val="000000"/>
          <w:szCs w:val="22"/>
        </w:rPr>
      </w:pPr>
      <w:hyperlink r:id="rId6" w:history="1">
        <w:r w:rsidR="00703F2A">
          <w:rPr>
            <w:rStyle w:val="Hyperlink"/>
            <w:rFonts w:ascii="Times New Roman" w:hAnsi="Times New Roman" w:cs="Times New Roman"/>
            <w:szCs w:val="22"/>
          </w:rPr>
          <w:t>Lilly Weds Willy</w:t>
        </w:r>
      </w:hyperlink>
      <w:r w:rsidR="00703F2A">
        <w:rPr>
          <w:rStyle w:val="comment"/>
          <w:rFonts w:ascii="Times New Roman" w:hAnsi="Times New Roman" w:cs="Times New Roman"/>
          <w:color w:val="000000"/>
          <w:szCs w:val="22"/>
        </w:rPr>
        <w:t xml:space="preserve">   </w:t>
      </w:r>
    </w:p>
    <w:p w14:paraId="7D1796D2" w14:textId="59BF8DC1" w:rsidR="0079432A" w:rsidRPr="0079432A" w:rsidRDefault="00B9059C" w:rsidP="006E6875">
      <w:pPr>
        <w:numPr>
          <w:ilvl w:val="1"/>
          <w:numId w:val="1"/>
        </w:numPr>
        <w:spacing w:before="100" w:beforeAutospacing="1" w:after="100" w:afterAutospacing="1" w:line="276" w:lineRule="auto"/>
        <w:rPr>
          <w:color w:val="000000"/>
          <w:szCs w:val="22"/>
        </w:rPr>
      </w:pPr>
      <w:hyperlink r:id="rId7" w:history="1">
        <w:r w:rsidR="006E3D68">
          <w:rPr>
            <w:rStyle w:val="Hyperlink"/>
            <w:rFonts w:ascii="Times New Roman" w:hAnsi="Times New Roman" w:cs="Times New Roman"/>
            <w:szCs w:val="22"/>
          </w:rPr>
          <w:t>University of Kansas Kiswahili Lesson 25 - Clothes</w:t>
        </w:r>
      </w:hyperlink>
    </w:p>
    <w:bookmarkStart w:id="3" w:name="_Hlk125105008"/>
    <w:p w14:paraId="0D020076" w14:textId="41F829DD" w:rsidR="0079432A" w:rsidRPr="0079432A" w:rsidRDefault="0079432A" w:rsidP="006E6875">
      <w:pPr>
        <w:numPr>
          <w:ilvl w:val="1"/>
          <w:numId w:val="1"/>
        </w:numPr>
        <w:spacing w:before="100" w:beforeAutospacing="1" w:after="100" w:afterAutospacing="1" w:line="276" w:lineRule="auto"/>
        <w:rPr>
          <w:color w:val="000000"/>
          <w:szCs w:val="22"/>
        </w:rPr>
      </w:pPr>
      <w:r>
        <w:rPr>
          <w:rFonts w:ascii="Times New Roman" w:hAnsi="Times New Roman" w:cs="Times New Roman"/>
          <w:color w:val="000000"/>
          <w:szCs w:val="22"/>
        </w:rPr>
        <w:fldChar w:fldCharType="begin"/>
      </w:r>
      <w:r w:rsidR="006E3D68">
        <w:rPr>
          <w:rFonts w:ascii="Times New Roman" w:hAnsi="Times New Roman" w:cs="Times New Roman"/>
          <w:color w:val="000000"/>
          <w:szCs w:val="22"/>
        </w:rPr>
        <w:instrText>HYPERLINK "https://kiswahili.ku.edu/sites/kiswahili/files/documents/lessons/lesson_26.pdf"</w:instrText>
      </w:r>
      <w:r>
        <w:rPr>
          <w:rFonts w:ascii="Times New Roman" w:hAnsi="Times New Roman" w:cs="Times New Roman"/>
          <w:color w:val="000000"/>
          <w:szCs w:val="22"/>
        </w:rPr>
        <w:fldChar w:fldCharType="separate"/>
      </w:r>
      <w:r w:rsidR="006E3D68">
        <w:rPr>
          <w:rStyle w:val="Hyperlink"/>
          <w:rFonts w:ascii="Times New Roman" w:hAnsi="Times New Roman" w:cs="Times New Roman"/>
          <w:szCs w:val="22"/>
        </w:rPr>
        <w:t>University of Kansas Kiswahili Lesson 26a - Colors</w:t>
      </w:r>
      <w:r>
        <w:rPr>
          <w:rFonts w:ascii="Times New Roman" w:hAnsi="Times New Roman" w:cs="Times New Roman"/>
          <w:color w:val="000000"/>
          <w:szCs w:val="22"/>
        </w:rPr>
        <w:fldChar w:fldCharType="end"/>
      </w:r>
    </w:p>
    <w:bookmarkStart w:id="4" w:name="_Hlk125104965"/>
    <w:bookmarkEnd w:id="3"/>
    <w:p w14:paraId="20D8603F" w14:textId="7CEB8778" w:rsidR="00071B6C" w:rsidRPr="00E41B9F" w:rsidRDefault="0079432A" w:rsidP="006E6875">
      <w:pPr>
        <w:numPr>
          <w:ilvl w:val="1"/>
          <w:numId w:val="1"/>
        </w:numPr>
        <w:spacing w:before="100" w:beforeAutospacing="1" w:after="100" w:afterAutospacing="1" w:line="276" w:lineRule="auto"/>
        <w:rPr>
          <w:rStyle w:val="comment"/>
          <w:color w:val="000000"/>
          <w:szCs w:val="22"/>
        </w:rPr>
      </w:pPr>
      <w:r>
        <w:rPr>
          <w:rStyle w:val="comment"/>
          <w:color w:val="000000"/>
          <w:szCs w:val="22"/>
        </w:rPr>
        <w:fldChar w:fldCharType="begin"/>
      </w:r>
      <w:r w:rsidR="006E3D68">
        <w:rPr>
          <w:rStyle w:val="comment"/>
          <w:color w:val="000000"/>
          <w:szCs w:val="22"/>
        </w:rPr>
        <w:instrText>HYPERLINK "https://wisc.pb.unizin.org/swahili/chapter/introduction-utangulizi/"</w:instrText>
      </w:r>
      <w:r>
        <w:rPr>
          <w:rStyle w:val="comment"/>
          <w:color w:val="000000"/>
          <w:szCs w:val="22"/>
        </w:rPr>
        <w:fldChar w:fldCharType="separate"/>
      </w:r>
      <w:r w:rsidR="006E3D68">
        <w:rPr>
          <w:rStyle w:val="Hyperlink"/>
          <w:szCs w:val="22"/>
        </w:rPr>
        <w:t xml:space="preserve">University of Wisconsin Materials for Swahili Learners: Chapter 1 – </w:t>
      </w:r>
      <w:proofErr w:type="spellStart"/>
      <w:r w:rsidR="006E3D68">
        <w:rPr>
          <w:rStyle w:val="Hyperlink"/>
          <w:szCs w:val="22"/>
        </w:rPr>
        <w:t>Mavazi</w:t>
      </w:r>
      <w:proofErr w:type="spellEnd"/>
      <w:r w:rsidR="006E3D68">
        <w:rPr>
          <w:rStyle w:val="Hyperlink"/>
          <w:szCs w:val="22"/>
        </w:rPr>
        <w:t xml:space="preserve"> </w:t>
      </w:r>
      <w:proofErr w:type="spellStart"/>
      <w:r w:rsidR="006E3D68">
        <w:rPr>
          <w:rStyle w:val="Hyperlink"/>
          <w:szCs w:val="22"/>
        </w:rPr>
        <w:t>Ya</w:t>
      </w:r>
      <w:proofErr w:type="spellEnd"/>
      <w:r w:rsidR="006E3D68">
        <w:rPr>
          <w:rStyle w:val="Hyperlink"/>
          <w:szCs w:val="22"/>
        </w:rPr>
        <w:t xml:space="preserve"> Afrika </w:t>
      </w:r>
      <w:proofErr w:type="spellStart"/>
      <w:r w:rsidR="006E3D68">
        <w:rPr>
          <w:rStyle w:val="Hyperlink"/>
          <w:szCs w:val="22"/>
        </w:rPr>
        <w:t>Mashariki</w:t>
      </w:r>
      <w:proofErr w:type="spellEnd"/>
      <w:r>
        <w:rPr>
          <w:rStyle w:val="comment"/>
          <w:color w:val="000000"/>
          <w:szCs w:val="22"/>
        </w:rPr>
        <w:fldChar w:fldCharType="end"/>
      </w:r>
    </w:p>
    <w:bookmarkEnd w:id="4"/>
    <w:p w14:paraId="27F11F43" w14:textId="77777777" w:rsidR="0055264C" w:rsidRPr="009459DA" w:rsidRDefault="0055264C" w:rsidP="006E6875">
      <w:pPr>
        <w:pStyle w:val="Heading1"/>
        <w:spacing w:line="276" w:lineRule="auto"/>
      </w:pPr>
      <w:r w:rsidRPr="009459DA">
        <w:t>ASSIGNMENTS FOR INDEPENDENT STUDY</w:t>
      </w:r>
    </w:p>
    <w:p w14:paraId="68492707" w14:textId="77777777" w:rsidR="0055264C" w:rsidRPr="009459DA" w:rsidRDefault="00A412BB" w:rsidP="006E6875">
      <w:pPr>
        <w:pStyle w:val="Heading2"/>
        <w:spacing w:line="276" w:lineRule="auto"/>
        <w:rPr>
          <w:sz w:val="22"/>
          <w:szCs w:val="22"/>
        </w:rPr>
      </w:pPr>
      <w:r>
        <w:rPr>
          <w:sz w:val="22"/>
          <w:szCs w:val="22"/>
        </w:rPr>
        <w:t>The -</w:t>
      </w:r>
      <w:r w:rsidRPr="00A412BB">
        <w:rPr>
          <w:i/>
          <w:iCs/>
          <w:sz w:val="22"/>
          <w:szCs w:val="22"/>
        </w:rPr>
        <w:t>le</w:t>
      </w:r>
      <w:r>
        <w:rPr>
          <w:sz w:val="22"/>
          <w:szCs w:val="22"/>
        </w:rPr>
        <w:t xml:space="preserve"> Demonstrative</w:t>
      </w:r>
    </w:p>
    <w:p w14:paraId="596B21A4" w14:textId="5CAB3768" w:rsidR="0055264C" w:rsidRPr="009459DA" w:rsidRDefault="0055264C" w:rsidP="006E6875">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A412BB">
        <w:rPr>
          <w:rFonts w:ascii="Times New Roman" w:hAnsi="Times New Roman" w:cs="Times New Roman"/>
          <w:szCs w:val="22"/>
        </w:rPr>
        <w:t>Read Hinnebusch</w:t>
      </w:r>
      <w:r w:rsidR="005222F3">
        <w:rPr>
          <w:rFonts w:ascii="Times New Roman" w:hAnsi="Times New Roman" w:cs="Times New Roman"/>
          <w:szCs w:val="22"/>
        </w:rPr>
        <w:t>,</w:t>
      </w:r>
      <w:r w:rsidR="00A412BB">
        <w:rPr>
          <w:rFonts w:ascii="Times New Roman" w:hAnsi="Times New Roman" w:cs="Times New Roman"/>
          <w:szCs w:val="22"/>
        </w:rPr>
        <w:t xml:space="preserve"> Lesson 22, </w:t>
      </w:r>
      <w:proofErr w:type="spellStart"/>
      <w:r w:rsidR="00A412BB" w:rsidRPr="00C14B94">
        <w:rPr>
          <w:rFonts w:ascii="Times New Roman" w:hAnsi="Times New Roman" w:cs="Times New Roman"/>
          <w:i/>
          <w:iCs/>
          <w:szCs w:val="22"/>
        </w:rPr>
        <w:t>Hab</w:t>
      </w:r>
      <w:r w:rsidR="006E3D68">
        <w:rPr>
          <w:rFonts w:ascii="Times New Roman" w:hAnsi="Times New Roman" w:cs="Times New Roman"/>
          <w:i/>
          <w:iCs/>
          <w:szCs w:val="22"/>
        </w:rPr>
        <w:t>a</w:t>
      </w:r>
      <w:r w:rsidR="00A412BB" w:rsidRPr="00C14B94">
        <w:rPr>
          <w:rFonts w:ascii="Times New Roman" w:hAnsi="Times New Roman" w:cs="Times New Roman"/>
          <w:i/>
          <w:iCs/>
          <w:szCs w:val="22"/>
        </w:rPr>
        <w:t>ri</w:t>
      </w:r>
      <w:proofErr w:type="spellEnd"/>
      <w:r w:rsidR="00A412BB" w:rsidRPr="00C14B94">
        <w:rPr>
          <w:rFonts w:ascii="Times New Roman" w:hAnsi="Times New Roman" w:cs="Times New Roman"/>
          <w:i/>
          <w:iCs/>
          <w:szCs w:val="22"/>
        </w:rPr>
        <w:t xml:space="preserve"> za </w:t>
      </w:r>
      <w:proofErr w:type="spellStart"/>
      <w:r w:rsidR="00A412BB" w:rsidRPr="00C14B94">
        <w:rPr>
          <w:rFonts w:ascii="Times New Roman" w:hAnsi="Times New Roman" w:cs="Times New Roman"/>
          <w:i/>
          <w:iCs/>
          <w:szCs w:val="22"/>
        </w:rPr>
        <w:t>Sarufi</w:t>
      </w:r>
      <w:proofErr w:type="spellEnd"/>
      <w:r w:rsidR="00A412BB">
        <w:rPr>
          <w:rFonts w:ascii="Times New Roman" w:hAnsi="Times New Roman" w:cs="Times New Roman"/>
          <w:szCs w:val="22"/>
        </w:rPr>
        <w:t>, Note 1</w:t>
      </w:r>
      <w:r w:rsidR="0079432A">
        <w:rPr>
          <w:rFonts w:ascii="Times New Roman" w:hAnsi="Times New Roman" w:cs="Times New Roman"/>
          <w:szCs w:val="22"/>
        </w:rPr>
        <w:t>, pg</w:t>
      </w:r>
      <w:r w:rsidR="00A412BB">
        <w:rPr>
          <w:rFonts w:ascii="Times New Roman" w:hAnsi="Times New Roman" w:cs="Times New Roman"/>
          <w:szCs w:val="22"/>
        </w:rPr>
        <w:t>.</w:t>
      </w:r>
      <w:r w:rsidR="0079432A">
        <w:rPr>
          <w:rFonts w:ascii="Times New Roman" w:hAnsi="Times New Roman" w:cs="Times New Roman"/>
          <w:szCs w:val="22"/>
        </w:rPr>
        <w:t xml:space="preserve"> </w:t>
      </w:r>
      <w:r w:rsidR="00A412BB">
        <w:rPr>
          <w:rFonts w:ascii="Times New Roman" w:hAnsi="Times New Roman" w:cs="Times New Roman"/>
          <w:szCs w:val="22"/>
        </w:rPr>
        <w:t>156.</w:t>
      </w:r>
      <w:r>
        <w:rPr>
          <w:rFonts w:ascii="Times New Roman" w:hAnsi="Times New Roman" w:cs="Times New Roman"/>
          <w:szCs w:val="22"/>
        </w:rPr>
        <w:t xml:space="preserve"> </w:t>
      </w:r>
      <w:r w:rsidR="003C3031">
        <w:rPr>
          <w:rFonts w:ascii="Times New Roman" w:hAnsi="Times New Roman" w:cs="Times New Roman"/>
          <w:szCs w:val="22"/>
        </w:rPr>
        <w:t>Study the descriptions and examples provided in this section. Note that the demonstrative -</w:t>
      </w:r>
      <w:r w:rsidR="003C3031" w:rsidRPr="00A95D3B">
        <w:rPr>
          <w:rFonts w:ascii="Times New Roman" w:hAnsi="Times New Roman" w:cs="Times New Roman"/>
          <w:i/>
          <w:iCs/>
          <w:szCs w:val="22"/>
        </w:rPr>
        <w:t>le</w:t>
      </w:r>
      <w:r w:rsidR="003C3031">
        <w:rPr>
          <w:rFonts w:ascii="Times New Roman" w:hAnsi="Times New Roman" w:cs="Times New Roman"/>
          <w:szCs w:val="22"/>
        </w:rPr>
        <w:t xml:space="preserve"> is used to indicate an object or person which are at a distance from both speaker and listener [i.e., </w:t>
      </w:r>
      <w:proofErr w:type="spellStart"/>
      <w:r w:rsidR="003C3031" w:rsidRPr="00A95D3B">
        <w:rPr>
          <w:rFonts w:ascii="Times New Roman" w:hAnsi="Times New Roman" w:cs="Times New Roman"/>
          <w:i/>
          <w:iCs/>
          <w:szCs w:val="22"/>
        </w:rPr>
        <w:t>Mtu</w:t>
      </w:r>
      <w:proofErr w:type="spellEnd"/>
      <w:r w:rsidR="003C3031" w:rsidRPr="00A95D3B">
        <w:rPr>
          <w:rFonts w:ascii="Times New Roman" w:hAnsi="Times New Roman" w:cs="Times New Roman"/>
          <w:i/>
          <w:iCs/>
          <w:szCs w:val="22"/>
        </w:rPr>
        <w:t xml:space="preserve"> </w:t>
      </w:r>
      <w:proofErr w:type="gramStart"/>
      <w:r w:rsidR="003C3031" w:rsidRPr="00A95D3B">
        <w:rPr>
          <w:rFonts w:ascii="Times New Roman" w:hAnsi="Times New Roman" w:cs="Times New Roman"/>
          <w:b/>
          <w:bCs/>
          <w:i/>
          <w:iCs/>
          <w:szCs w:val="22"/>
        </w:rPr>
        <w:t>yule</w:t>
      </w:r>
      <w:r w:rsidR="008B4FC4">
        <w:rPr>
          <w:rFonts w:ascii="Times New Roman" w:hAnsi="Times New Roman" w:cs="Times New Roman"/>
          <w:szCs w:val="22"/>
        </w:rPr>
        <w:t>./</w:t>
      </w:r>
      <w:proofErr w:type="gramEnd"/>
      <w:r w:rsidR="003C3031">
        <w:rPr>
          <w:rFonts w:ascii="Times New Roman" w:hAnsi="Times New Roman" w:cs="Times New Roman"/>
          <w:szCs w:val="22"/>
        </w:rPr>
        <w:t>‘That person over there (far from both speaker and listener).’].</w:t>
      </w:r>
      <w:r w:rsidR="00A95D3B">
        <w:rPr>
          <w:rFonts w:ascii="Times New Roman" w:hAnsi="Times New Roman" w:cs="Times New Roman"/>
          <w:szCs w:val="22"/>
        </w:rPr>
        <w:t xml:space="preserve"> Also, notice that the demonstrative always agrees with the noun it modifies. Although the demonstrative -</w:t>
      </w:r>
      <w:r w:rsidR="00A95D3B" w:rsidRPr="00A95D3B">
        <w:rPr>
          <w:rFonts w:ascii="Times New Roman" w:hAnsi="Times New Roman" w:cs="Times New Roman"/>
          <w:i/>
          <w:iCs/>
          <w:szCs w:val="22"/>
        </w:rPr>
        <w:t>le</w:t>
      </w:r>
      <w:r w:rsidR="00A95D3B">
        <w:rPr>
          <w:rFonts w:ascii="Times New Roman" w:hAnsi="Times New Roman" w:cs="Times New Roman"/>
          <w:szCs w:val="22"/>
        </w:rPr>
        <w:t xml:space="preserve"> usually follows the noun it modifies to indicate ‘that over there’ it can also precede the noun; however, in this case it is a definite article and therefore means ‘the’ (</w:t>
      </w:r>
      <w:r w:rsidR="008B5299">
        <w:rPr>
          <w:rFonts w:ascii="Times New Roman" w:hAnsi="Times New Roman" w:cs="Times New Roman"/>
          <w:szCs w:val="22"/>
        </w:rPr>
        <w:t>e.g</w:t>
      </w:r>
      <w:r w:rsidR="00A95D3B">
        <w:rPr>
          <w:rFonts w:ascii="Times New Roman" w:hAnsi="Times New Roman" w:cs="Times New Roman"/>
          <w:szCs w:val="22"/>
        </w:rPr>
        <w:t xml:space="preserve">., </w:t>
      </w:r>
      <w:r w:rsidR="00A95D3B" w:rsidRPr="00A95D3B">
        <w:rPr>
          <w:rFonts w:ascii="Times New Roman" w:hAnsi="Times New Roman" w:cs="Times New Roman"/>
          <w:b/>
          <w:bCs/>
          <w:i/>
          <w:iCs/>
          <w:szCs w:val="22"/>
        </w:rPr>
        <w:t>Yule</w:t>
      </w:r>
      <w:r w:rsidR="00A95D3B" w:rsidRPr="00A95D3B">
        <w:rPr>
          <w:rFonts w:ascii="Times New Roman" w:hAnsi="Times New Roman" w:cs="Times New Roman"/>
          <w:i/>
          <w:iCs/>
          <w:szCs w:val="22"/>
        </w:rPr>
        <w:t xml:space="preserve"> </w:t>
      </w:r>
      <w:proofErr w:type="spellStart"/>
      <w:r w:rsidR="00A95D3B" w:rsidRPr="00A95D3B">
        <w:rPr>
          <w:rFonts w:ascii="Times New Roman" w:hAnsi="Times New Roman" w:cs="Times New Roman"/>
          <w:i/>
          <w:iCs/>
          <w:szCs w:val="22"/>
        </w:rPr>
        <w:t>mtu</w:t>
      </w:r>
      <w:proofErr w:type="spellEnd"/>
      <w:r w:rsidR="00A95D3B">
        <w:rPr>
          <w:rFonts w:ascii="Times New Roman" w:hAnsi="Times New Roman" w:cs="Times New Roman"/>
          <w:szCs w:val="22"/>
        </w:rPr>
        <w:t>. ‘The person.’).</w:t>
      </w:r>
    </w:p>
    <w:p w14:paraId="7DF67235" w14:textId="77777777" w:rsidR="0055264C" w:rsidRPr="009459DA" w:rsidRDefault="0055264C" w:rsidP="006E6875">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D01FC4">
        <w:rPr>
          <w:rFonts w:ascii="Times New Roman" w:hAnsi="Times New Roman" w:cs="Times New Roman"/>
          <w:szCs w:val="22"/>
        </w:rPr>
        <w:t>Read</w:t>
      </w:r>
      <w:r w:rsidR="00D01FC4" w:rsidRPr="009459DA">
        <w:rPr>
          <w:rFonts w:ascii="Times New Roman" w:hAnsi="Times New Roman" w:cs="Times New Roman"/>
          <w:szCs w:val="22"/>
        </w:rPr>
        <w:t xml:space="preserve"> </w:t>
      </w:r>
      <w:r w:rsidR="00D01FC4">
        <w:rPr>
          <w:rFonts w:ascii="Times New Roman" w:hAnsi="Times New Roman" w:cs="Times New Roman"/>
          <w:szCs w:val="22"/>
        </w:rPr>
        <w:t>Hinnebusch</w:t>
      </w:r>
      <w:r w:rsidR="005222F3">
        <w:rPr>
          <w:rFonts w:ascii="Times New Roman" w:hAnsi="Times New Roman" w:cs="Times New Roman"/>
          <w:szCs w:val="22"/>
        </w:rPr>
        <w:t>,</w:t>
      </w:r>
      <w:r w:rsidR="00D01FC4">
        <w:rPr>
          <w:rFonts w:ascii="Times New Roman" w:hAnsi="Times New Roman" w:cs="Times New Roman"/>
          <w:szCs w:val="22"/>
        </w:rPr>
        <w:t xml:space="preserve"> Lesson 22, </w:t>
      </w:r>
      <w:proofErr w:type="spellStart"/>
      <w:r w:rsidR="00D01FC4" w:rsidRPr="002A71F3">
        <w:rPr>
          <w:rFonts w:ascii="Times New Roman" w:hAnsi="Times New Roman" w:cs="Times New Roman"/>
          <w:i/>
          <w:iCs/>
          <w:szCs w:val="22"/>
        </w:rPr>
        <w:t>Mazungumzo</w:t>
      </w:r>
      <w:proofErr w:type="spellEnd"/>
      <w:r w:rsidR="00D01FC4">
        <w:rPr>
          <w:rFonts w:ascii="Times New Roman" w:hAnsi="Times New Roman" w:cs="Times New Roman"/>
          <w:szCs w:val="22"/>
        </w:rPr>
        <w:t>, Sections 1-2</w:t>
      </w:r>
      <w:r w:rsidR="005222F3">
        <w:rPr>
          <w:rFonts w:ascii="Times New Roman" w:hAnsi="Times New Roman" w:cs="Times New Roman"/>
          <w:szCs w:val="22"/>
        </w:rPr>
        <w:t>, pg</w:t>
      </w:r>
      <w:r w:rsidR="00D01FC4">
        <w:rPr>
          <w:rFonts w:ascii="Times New Roman" w:hAnsi="Times New Roman" w:cs="Times New Roman"/>
          <w:szCs w:val="22"/>
        </w:rPr>
        <w:t>.</w:t>
      </w:r>
      <w:r w:rsidR="005222F3">
        <w:rPr>
          <w:rFonts w:ascii="Times New Roman" w:hAnsi="Times New Roman" w:cs="Times New Roman"/>
          <w:szCs w:val="22"/>
        </w:rPr>
        <w:t xml:space="preserve"> </w:t>
      </w:r>
      <w:r w:rsidR="00D01FC4">
        <w:rPr>
          <w:rFonts w:ascii="Times New Roman" w:hAnsi="Times New Roman" w:cs="Times New Roman"/>
          <w:szCs w:val="22"/>
        </w:rPr>
        <w:t>153.</w:t>
      </w:r>
      <w:r w:rsidR="00D4341D">
        <w:rPr>
          <w:rFonts w:ascii="Times New Roman" w:hAnsi="Times New Roman" w:cs="Times New Roman"/>
          <w:szCs w:val="22"/>
        </w:rPr>
        <w:t xml:space="preserve"> </w:t>
      </w:r>
      <w:r w:rsidR="00917E85">
        <w:rPr>
          <w:rFonts w:ascii="Times New Roman" w:hAnsi="Times New Roman" w:cs="Times New Roman"/>
          <w:szCs w:val="22"/>
        </w:rPr>
        <w:t xml:space="preserve">Read these dialogues and pay attention to the usage of </w:t>
      </w:r>
      <w:r w:rsidR="00917E85" w:rsidRPr="00917E85">
        <w:rPr>
          <w:rFonts w:ascii="Times New Roman" w:hAnsi="Times New Roman" w:cs="Times New Roman"/>
          <w:i/>
          <w:iCs/>
          <w:szCs w:val="22"/>
        </w:rPr>
        <w:t>le</w:t>
      </w:r>
      <w:r w:rsidR="00917E85">
        <w:rPr>
          <w:rFonts w:ascii="Times New Roman" w:hAnsi="Times New Roman" w:cs="Times New Roman"/>
          <w:szCs w:val="22"/>
        </w:rPr>
        <w:t xml:space="preserve">- demonstratives so that you can see how they are used within a conversational setting. </w:t>
      </w:r>
    </w:p>
    <w:p w14:paraId="72884F17" w14:textId="5FAE8AEC" w:rsidR="0055264C" w:rsidRPr="005947F2" w:rsidRDefault="0055264C" w:rsidP="006E6875">
      <w:pPr>
        <w:numPr>
          <w:ilvl w:val="0"/>
          <w:numId w:val="2"/>
        </w:numPr>
        <w:spacing w:line="276" w:lineRule="auto"/>
        <w:rPr>
          <w:rFonts w:ascii="Times New Roman" w:hAnsi="Times New Roman" w:cs="Times New Roman"/>
          <w:i/>
          <w:iCs/>
          <w:szCs w:val="22"/>
        </w:rPr>
      </w:pPr>
      <w:r w:rsidRPr="009459DA">
        <w:rPr>
          <w:rFonts w:ascii="Times New Roman" w:hAnsi="Times New Roman" w:cs="Times New Roman"/>
          <w:szCs w:val="22"/>
        </w:rPr>
        <w:t xml:space="preserve">Step 3: </w:t>
      </w:r>
      <w:r w:rsidR="009D4C16">
        <w:rPr>
          <w:rFonts w:ascii="Times New Roman" w:hAnsi="Times New Roman" w:cs="Times New Roman"/>
          <w:szCs w:val="22"/>
        </w:rPr>
        <w:t>Read</w:t>
      </w:r>
      <w:r w:rsidR="009D4C16" w:rsidRPr="009459DA">
        <w:rPr>
          <w:rFonts w:ascii="Times New Roman" w:hAnsi="Times New Roman" w:cs="Times New Roman"/>
          <w:szCs w:val="22"/>
        </w:rPr>
        <w:t xml:space="preserve"> </w:t>
      </w:r>
      <w:r w:rsidR="009D4C16">
        <w:rPr>
          <w:rFonts w:ascii="Times New Roman" w:hAnsi="Times New Roman" w:cs="Times New Roman"/>
          <w:szCs w:val="22"/>
        </w:rPr>
        <w:t>Hinnebusch</w:t>
      </w:r>
      <w:r w:rsidR="005222F3">
        <w:rPr>
          <w:rFonts w:ascii="Times New Roman" w:hAnsi="Times New Roman" w:cs="Times New Roman"/>
          <w:szCs w:val="22"/>
        </w:rPr>
        <w:t>,</w:t>
      </w:r>
      <w:r w:rsidR="009D4C16">
        <w:rPr>
          <w:rFonts w:ascii="Times New Roman" w:hAnsi="Times New Roman" w:cs="Times New Roman"/>
          <w:szCs w:val="22"/>
        </w:rPr>
        <w:t xml:space="preserve"> Lesson 22, </w:t>
      </w:r>
      <w:proofErr w:type="spellStart"/>
      <w:r w:rsidR="009D4C16" w:rsidRPr="00E751F1">
        <w:rPr>
          <w:rFonts w:ascii="Times New Roman" w:hAnsi="Times New Roman" w:cs="Times New Roman"/>
          <w:i/>
          <w:iCs/>
          <w:szCs w:val="22"/>
        </w:rPr>
        <w:t>Mazoezi</w:t>
      </w:r>
      <w:proofErr w:type="spellEnd"/>
      <w:r w:rsidR="00134AB9">
        <w:rPr>
          <w:rFonts w:ascii="Times New Roman" w:hAnsi="Times New Roman" w:cs="Times New Roman"/>
          <w:szCs w:val="22"/>
        </w:rPr>
        <w:t>, Section 1-2 and 5</w:t>
      </w:r>
      <w:r w:rsidR="005222F3">
        <w:rPr>
          <w:rFonts w:ascii="Times New Roman" w:hAnsi="Times New Roman" w:cs="Times New Roman"/>
          <w:szCs w:val="22"/>
        </w:rPr>
        <w:t xml:space="preserve">, </w:t>
      </w:r>
      <w:r w:rsidR="00134AB9">
        <w:rPr>
          <w:rFonts w:ascii="Times New Roman" w:hAnsi="Times New Roman" w:cs="Times New Roman"/>
          <w:szCs w:val="22"/>
        </w:rPr>
        <w:t>pp.</w:t>
      </w:r>
      <w:r w:rsidR="005222F3">
        <w:rPr>
          <w:rFonts w:ascii="Times New Roman" w:hAnsi="Times New Roman" w:cs="Times New Roman"/>
          <w:szCs w:val="22"/>
        </w:rPr>
        <w:t xml:space="preserve"> </w:t>
      </w:r>
      <w:r w:rsidR="00134AB9">
        <w:rPr>
          <w:rFonts w:ascii="Times New Roman" w:hAnsi="Times New Roman" w:cs="Times New Roman"/>
          <w:szCs w:val="22"/>
        </w:rPr>
        <w:t>153-</w:t>
      </w:r>
      <w:r w:rsidR="006E3D68">
        <w:rPr>
          <w:rFonts w:ascii="Times New Roman" w:hAnsi="Times New Roman" w:cs="Times New Roman"/>
          <w:szCs w:val="22"/>
        </w:rPr>
        <w:t>15</w:t>
      </w:r>
      <w:r w:rsidR="009D4C16">
        <w:rPr>
          <w:rFonts w:ascii="Times New Roman" w:hAnsi="Times New Roman" w:cs="Times New Roman"/>
          <w:szCs w:val="22"/>
        </w:rPr>
        <w:t>4</w:t>
      </w:r>
      <w:r w:rsidR="00E431DB">
        <w:rPr>
          <w:rFonts w:ascii="Times New Roman" w:hAnsi="Times New Roman" w:cs="Times New Roman"/>
          <w:szCs w:val="22"/>
        </w:rPr>
        <w:t xml:space="preserve">. </w:t>
      </w:r>
      <w:r w:rsidR="00D1078C">
        <w:rPr>
          <w:rFonts w:ascii="Times New Roman" w:hAnsi="Times New Roman" w:cs="Times New Roman"/>
          <w:szCs w:val="22"/>
        </w:rPr>
        <w:t xml:space="preserve">Practice using the </w:t>
      </w:r>
      <w:r w:rsidR="00D1078C" w:rsidRPr="00556FD0">
        <w:rPr>
          <w:rFonts w:ascii="Times New Roman" w:hAnsi="Times New Roman" w:cs="Times New Roman"/>
          <w:i/>
          <w:iCs/>
          <w:szCs w:val="22"/>
        </w:rPr>
        <w:t>le</w:t>
      </w:r>
      <w:r w:rsidR="00D1078C">
        <w:rPr>
          <w:rFonts w:ascii="Times New Roman" w:hAnsi="Times New Roman" w:cs="Times New Roman"/>
          <w:szCs w:val="22"/>
        </w:rPr>
        <w:t xml:space="preserve">- </w:t>
      </w:r>
      <w:r w:rsidR="00E431DB">
        <w:rPr>
          <w:rFonts w:ascii="Times New Roman" w:hAnsi="Times New Roman" w:cs="Times New Roman"/>
          <w:szCs w:val="22"/>
        </w:rPr>
        <w:t xml:space="preserve">demonstrative </w:t>
      </w:r>
      <w:r w:rsidR="00556FD0">
        <w:rPr>
          <w:rFonts w:ascii="Times New Roman" w:hAnsi="Times New Roman" w:cs="Times New Roman"/>
          <w:szCs w:val="22"/>
        </w:rPr>
        <w:t xml:space="preserve">by </w:t>
      </w:r>
      <w:r w:rsidR="00DA124A">
        <w:rPr>
          <w:rFonts w:ascii="Times New Roman" w:hAnsi="Times New Roman" w:cs="Times New Roman"/>
          <w:szCs w:val="22"/>
        </w:rPr>
        <w:t>performing</w:t>
      </w:r>
      <w:r w:rsidR="00556FD0">
        <w:rPr>
          <w:rFonts w:ascii="Times New Roman" w:hAnsi="Times New Roman" w:cs="Times New Roman"/>
          <w:szCs w:val="22"/>
        </w:rPr>
        <w:t xml:space="preserve"> these</w:t>
      </w:r>
      <w:r w:rsidR="00E431DB">
        <w:rPr>
          <w:rFonts w:ascii="Times New Roman" w:hAnsi="Times New Roman" w:cs="Times New Roman"/>
          <w:szCs w:val="22"/>
        </w:rPr>
        <w:t xml:space="preserve"> exercises until you feel comfortable posing and asking questions similar to the ones show</w:t>
      </w:r>
      <w:r w:rsidR="0077601C">
        <w:rPr>
          <w:rFonts w:ascii="Times New Roman" w:hAnsi="Times New Roman" w:cs="Times New Roman"/>
          <w:szCs w:val="22"/>
        </w:rPr>
        <w:t>n</w:t>
      </w:r>
      <w:r w:rsidR="00E431DB">
        <w:rPr>
          <w:rFonts w:ascii="Times New Roman" w:hAnsi="Times New Roman" w:cs="Times New Roman"/>
          <w:szCs w:val="22"/>
        </w:rPr>
        <w:t xml:space="preserve"> in these sections. </w:t>
      </w:r>
    </w:p>
    <w:p w14:paraId="724F1EA9" w14:textId="77777777" w:rsidR="0055264C" w:rsidRPr="00724F13" w:rsidRDefault="0055264C" w:rsidP="006E6875">
      <w:pPr>
        <w:numPr>
          <w:ilvl w:val="0"/>
          <w:numId w:val="2"/>
        </w:numPr>
        <w:spacing w:line="276" w:lineRule="auto"/>
        <w:rPr>
          <w:rFonts w:ascii="Times New Roman" w:hAnsi="Times New Roman" w:cs="Times New Roman"/>
          <w:i/>
          <w:iCs/>
          <w:szCs w:val="22"/>
        </w:rPr>
      </w:pPr>
      <w:r>
        <w:rPr>
          <w:rFonts w:ascii="Times New Roman" w:hAnsi="Times New Roman" w:cs="Times New Roman"/>
          <w:szCs w:val="22"/>
        </w:rPr>
        <w:t xml:space="preserve">Step 4: </w:t>
      </w:r>
      <w:r w:rsidR="00453895">
        <w:rPr>
          <w:rFonts w:ascii="Times New Roman" w:hAnsi="Times New Roman" w:cs="Times New Roman"/>
          <w:szCs w:val="22"/>
        </w:rPr>
        <w:t>Read Hinnebusch</w:t>
      </w:r>
      <w:r w:rsidR="005222F3">
        <w:rPr>
          <w:rFonts w:ascii="Times New Roman" w:hAnsi="Times New Roman" w:cs="Times New Roman"/>
          <w:szCs w:val="22"/>
        </w:rPr>
        <w:t>,</w:t>
      </w:r>
      <w:r w:rsidR="00453895">
        <w:rPr>
          <w:rFonts w:ascii="Times New Roman" w:hAnsi="Times New Roman" w:cs="Times New Roman"/>
          <w:szCs w:val="22"/>
        </w:rPr>
        <w:t xml:space="preserve"> Lesson 22, </w:t>
      </w:r>
      <w:proofErr w:type="spellStart"/>
      <w:r w:rsidR="00453895" w:rsidRPr="00F508F7">
        <w:rPr>
          <w:rFonts w:ascii="Times New Roman" w:hAnsi="Times New Roman" w:cs="Times New Roman"/>
          <w:i/>
          <w:iCs/>
          <w:szCs w:val="22"/>
        </w:rPr>
        <w:t>Zoezi</w:t>
      </w:r>
      <w:proofErr w:type="spellEnd"/>
      <w:r w:rsidR="00453895" w:rsidRPr="00F508F7">
        <w:rPr>
          <w:rFonts w:ascii="Times New Roman" w:hAnsi="Times New Roman" w:cs="Times New Roman"/>
          <w:i/>
          <w:iCs/>
          <w:szCs w:val="22"/>
        </w:rPr>
        <w:t xml:space="preserve"> la </w:t>
      </w:r>
      <w:proofErr w:type="spellStart"/>
      <w:r w:rsidR="00453895" w:rsidRPr="00F508F7">
        <w:rPr>
          <w:rFonts w:ascii="Times New Roman" w:hAnsi="Times New Roman" w:cs="Times New Roman"/>
          <w:i/>
          <w:iCs/>
          <w:szCs w:val="22"/>
        </w:rPr>
        <w:t>Kusoma</w:t>
      </w:r>
      <w:proofErr w:type="spellEnd"/>
      <w:r w:rsidR="005222F3">
        <w:rPr>
          <w:rFonts w:ascii="Times New Roman" w:hAnsi="Times New Roman" w:cs="Times New Roman"/>
          <w:szCs w:val="22"/>
        </w:rPr>
        <w:t xml:space="preserve">, </w:t>
      </w:r>
      <w:r w:rsidR="00453895">
        <w:rPr>
          <w:rFonts w:ascii="Times New Roman" w:hAnsi="Times New Roman" w:cs="Times New Roman"/>
          <w:szCs w:val="22"/>
        </w:rPr>
        <w:t>pp.</w:t>
      </w:r>
      <w:r w:rsidR="005222F3">
        <w:rPr>
          <w:rFonts w:ascii="Times New Roman" w:hAnsi="Times New Roman" w:cs="Times New Roman"/>
          <w:szCs w:val="22"/>
        </w:rPr>
        <w:t xml:space="preserve"> </w:t>
      </w:r>
      <w:r w:rsidR="00453895">
        <w:rPr>
          <w:rFonts w:ascii="Times New Roman" w:hAnsi="Times New Roman" w:cs="Times New Roman"/>
          <w:szCs w:val="22"/>
        </w:rPr>
        <w:t>154-155.</w:t>
      </w:r>
      <w:r w:rsidR="0061076B">
        <w:rPr>
          <w:rFonts w:ascii="Times New Roman" w:hAnsi="Times New Roman" w:cs="Times New Roman"/>
          <w:szCs w:val="22"/>
        </w:rPr>
        <w:t xml:space="preserve"> As you read through this passage, take note of sentences or phrases that contain -</w:t>
      </w:r>
      <w:r w:rsidR="0061076B" w:rsidRPr="008D3272">
        <w:rPr>
          <w:rFonts w:ascii="Times New Roman" w:hAnsi="Times New Roman" w:cs="Times New Roman"/>
          <w:i/>
          <w:iCs/>
          <w:szCs w:val="22"/>
        </w:rPr>
        <w:t>le</w:t>
      </w:r>
      <w:r w:rsidR="0061076B">
        <w:rPr>
          <w:rFonts w:ascii="Times New Roman" w:hAnsi="Times New Roman" w:cs="Times New Roman"/>
          <w:szCs w:val="22"/>
        </w:rPr>
        <w:t xml:space="preserve"> demonstratives. Make sure you understand what these demonstratives are referring to </w:t>
      </w:r>
      <w:r w:rsidR="00C27FCF">
        <w:rPr>
          <w:rFonts w:ascii="Times New Roman" w:hAnsi="Times New Roman" w:cs="Times New Roman"/>
          <w:szCs w:val="22"/>
        </w:rPr>
        <w:t>vis-à-vis the prefixes being used. Also, pay attention to why the -</w:t>
      </w:r>
      <w:r w:rsidR="00C27FCF" w:rsidRPr="008D3272">
        <w:rPr>
          <w:rFonts w:ascii="Times New Roman" w:hAnsi="Times New Roman" w:cs="Times New Roman"/>
          <w:i/>
          <w:iCs/>
          <w:szCs w:val="22"/>
        </w:rPr>
        <w:t>le</w:t>
      </w:r>
      <w:r w:rsidR="00C27FCF">
        <w:rPr>
          <w:rFonts w:ascii="Times New Roman" w:hAnsi="Times New Roman" w:cs="Times New Roman"/>
          <w:szCs w:val="22"/>
        </w:rPr>
        <w:t xml:space="preserve"> demonstrative is being in that specific context. </w:t>
      </w:r>
    </w:p>
    <w:p w14:paraId="60583C98" w14:textId="32595C16" w:rsidR="00724F13" w:rsidRPr="00724F13" w:rsidRDefault="00724F13" w:rsidP="006E6875">
      <w:pPr>
        <w:numPr>
          <w:ilvl w:val="1"/>
          <w:numId w:val="2"/>
        </w:numPr>
        <w:spacing w:before="100" w:beforeAutospacing="1" w:after="100" w:afterAutospacing="1" w:line="276" w:lineRule="auto"/>
      </w:pPr>
      <w:r w:rsidRPr="0079432A">
        <w:rPr>
          <w:b/>
          <w:bCs/>
        </w:rPr>
        <w:t>HAND IN:</w:t>
      </w:r>
      <w:r w:rsidRPr="00D24362">
        <w:t xml:space="preserve"> </w:t>
      </w:r>
      <w:r>
        <w:t xml:space="preserve">Hinnebusch, </w:t>
      </w:r>
      <w:r w:rsidRPr="000C1578">
        <w:rPr>
          <w:rFonts w:ascii="Times New Roman" w:hAnsi="Times New Roman" w:cs="Times New Roman"/>
        </w:rPr>
        <w:t xml:space="preserve">Lesson 22, </w:t>
      </w:r>
      <w:proofErr w:type="spellStart"/>
      <w:r w:rsidRPr="000C1578">
        <w:rPr>
          <w:rFonts w:ascii="Times New Roman" w:hAnsi="Times New Roman" w:cs="Times New Roman"/>
          <w:i/>
          <w:iCs/>
        </w:rPr>
        <w:t>Zoezi</w:t>
      </w:r>
      <w:proofErr w:type="spellEnd"/>
      <w:r w:rsidRPr="000C1578">
        <w:rPr>
          <w:rFonts w:ascii="Times New Roman" w:hAnsi="Times New Roman" w:cs="Times New Roman"/>
          <w:i/>
          <w:iCs/>
        </w:rPr>
        <w:t xml:space="preserve"> La </w:t>
      </w:r>
      <w:proofErr w:type="spellStart"/>
      <w:r w:rsidRPr="000C1578">
        <w:rPr>
          <w:rFonts w:ascii="Times New Roman" w:hAnsi="Times New Roman" w:cs="Times New Roman"/>
          <w:i/>
          <w:iCs/>
        </w:rPr>
        <w:t>Kusoma</w:t>
      </w:r>
      <w:proofErr w:type="spellEnd"/>
      <w:r>
        <w:rPr>
          <w:rFonts w:ascii="Times New Roman" w:hAnsi="Times New Roman" w:cs="Times New Roman"/>
        </w:rPr>
        <w:t xml:space="preserve">, </w:t>
      </w:r>
      <w:r w:rsidRPr="000C1578">
        <w:rPr>
          <w:rFonts w:ascii="Times New Roman" w:hAnsi="Times New Roman" w:cs="Times New Roman"/>
        </w:rPr>
        <w:t>pp.</w:t>
      </w:r>
      <w:r>
        <w:rPr>
          <w:rFonts w:ascii="Times New Roman" w:hAnsi="Times New Roman" w:cs="Times New Roman"/>
        </w:rPr>
        <w:t xml:space="preserve"> </w:t>
      </w:r>
      <w:r w:rsidRPr="000C1578">
        <w:rPr>
          <w:rFonts w:ascii="Times New Roman" w:hAnsi="Times New Roman" w:cs="Times New Roman"/>
        </w:rPr>
        <w:t>154-</w:t>
      </w:r>
      <w:r w:rsidR="006E3D68">
        <w:rPr>
          <w:rFonts w:ascii="Times New Roman" w:hAnsi="Times New Roman" w:cs="Times New Roman"/>
        </w:rPr>
        <w:t>15</w:t>
      </w:r>
      <w:r w:rsidRPr="000C1578">
        <w:rPr>
          <w:rFonts w:ascii="Times New Roman" w:hAnsi="Times New Roman" w:cs="Times New Roman"/>
        </w:rPr>
        <w:t xml:space="preserve">5. Read the passage and then complete the </w:t>
      </w:r>
      <w:proofErr w:type="spellStart"/>
      <w:r w:rsidRPr="000C1578">
        <w:rPr>
          <w:rFonts w:ascii="Times New Roman" w:hAnsi="Times New Roman" w:cs="Times New Roman"/>
          <w:i/>
          <w:iCs/>
        </w:rPr>
        <w:t>Maswali</w:t>
      </w:r>
      <w:proofErr w:type="spellEnd"/>
      <w:r w:rsidRPr="000C1578">
        <w:rPr>
          <w:rFonts w:ascii="Times New Roman" w:hAnsi="Times New Roman" w:cs="Times New Roman"/>
        </w:rPr>
        <w:t xml:space="preserve"> section that follows the reading </w:t>
      </w:r>
      <w:r>
        <w:rPr>
          <w:rFonts w:ascii="Times New Roman" w:hAnsi="Times New Roman" w:cs="Times New Roman"/>
        </w:rPr>
        <w:t xml:space="preserve">on </w:t>
      </w:r>
      <w:r w:rsidRPr="000C1578">
        <w:rPr>
          <w:rFonts w:ascii="Times New Roman" w:hAnsi="Times New Roman" w:cs="Times New Roman"/>
        </w:rPr>
        <w:t>p</w:t>
      </w:r>
      <w:r>
        <w:rPr>
          <w:rFonts w:ascii="Times New Roman" w:hAnsi="Times New Roman" w:cs="Times New Roman"/>
        </w:rPr>
        <w:t>g</w:t>
      </w:r>
      <w:r w:rsidRPr="000C1578">
        <w:rPr>
          <w:rFonts w:ascii="Times New Roman" w:hAnsi="Times New Roman" w:cs="Times New Roman"/>
        </w:rPr>
        <w:t>.</w:t>
      </w:r>
      <w:r>
        <w:rPr>
          <w:rFonts w:ascii="Times New Roman" w:hAnsi="Times New Roman" w:cs="Times New Roman"/>
        </w:rPr>
        <w:t xml:space="preserve"> </w:t>
      </w:r>
      <w:r w:rsidRPr="000C1578">
        <w:rPr>
          <w:rFonts w:ascii="Times New Roman" w:hAnsi="Times New Roman" w:cs="Times New Roman"/>
        </w:rPr>
        <w:t>155.</w:t>
      </w:r>
    </w:p>
    <w:p w14:paraId="34196F28" w14:textId="77777777" w:rsidR="0055264C" w:rsidRPr="009459DA" w:rsidRDefault="0096026E" w:rsidP="006E6875">
      <w:pPr>
        <w:pStyle w:val="Heading2"/>
        <w:spacing w:line="276" w:lineRule="auto"/>
        <w:rPr>
          <w:sz w:val="22"/>
          <w:szCs w:val="22"/>
        </w:rPr>
      </w:pPr>
      <w:proofErr w:type="spellStart"/>
      <w:r>
        <w:rPr>
          <w:sz w:val="22"/>
          <w:szCs w:val="22"/>
        </w:rPr>
        <w:t>Mbele</w:t>
      </w:r>
      <w:proofErr w:type="spellEnd"/>
      <w:r>
        <w:rPr>
          <w:sz w:val="22"/>
          <w:szCs w:val="22"/>
        </w:rPr>
        <w:t xml:space="preserve"> </w:t>
      </w:r>
      <w:r w:rsidRPr="0096026E">
        <w:rPr>
          <w:i/>
          <w:iCs/>
          <w:sz w:val="22"/>
          <w:szCs w:val="22"/>
        </w:rPr>
        <w:t>y</w:t>
      </w:r>
      <w:r>
        <w:rPr>
          <w:sz w:val="22"/>
          <w:szCs w:val="22"/>
        </w:rPr>
        <w:t xml:space="preserve">- and </w:t>
      </w:r>
      <w:proofErr w:type="spellStart"/>
      <w:r>
        <w:rPr>
          <w:sz w:val="22"/>
          <w:szCs w:val="22"/>
        </w:rPr>
        <w:t>Nyuma</w:t>
      </w:r>
      <w:proofErr w:type="spellEnd"/>
      <w:r>
        <w:rPr>
          <w:sz w:val="22"/>
          <w:szCs w:val="22"/>
        </w:rPr>
        <w:t xml:space="preserve"> </w:t>
      </w:r>
      <w:r w:rsidRPr="0096026E">
        <w:rPr>
          <w:i/>
          <w:iCs/>
          <w:sz w:val="22"/>
          <w:szCs w:val="22"/>
        </w:rPr>
        <w:t>y</w:t>
      </w:r>
      <w:r>
        <w:rPr>
          <w:sz w:val="22"/>
          <w:szCs w:val="22"/>
        </w:rPr>
        <w:t>-</w:t>
      </w:r>
    </w:p>
    <w:p w14:paraId="4ECA2680" w14:textId="77777777" w:rsidR="0055264C" w:rsidRPr="009459DA" w:rsidRDefault="0055264C" w:rsidP="006E6875">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226FD1">
        <w:rPr>
          <w:rFonts w:ascii="Times New Roman" w:hAnsi="Times New Roman" w:cs="Times New Roman"/>
          <w:szCs w:val="22"/>
        </w:rPr>
        <w:t>Read Hinnebusch</w:t>
      </w:r>
      <w:r w:rsidR="005222F3">
        <w:rPr>
          <w:rFonts w:ascii="Times New Roman" w:hAnsi="Times New Roman" w:cs="Times New Roman"/>
          <w:szCs w:val="22"/>
        </w:rPr>
        <w:t>,</w:t>
      </w:r>
      <w:r w:rsidR="00226FD1">
        <w:rPr>
          <w:rFonts w:ascii="Times New Roman" w:hAnsi="Times New Roman" w:cs="Times New Roman"/>
          <w:szCs w:val="22"/>
        </w:rPr>
        <w:t xml:space="preserve"> Lesson 22, </w:t>
      </w:r>
      <w:proofErr w:type="spellStart"/>
      <w:r w:rsidR="00226FD1" w:rsidRPr="00C14B94">
        <w:rPr>
          <w:rFonts w:ascii="Times New Roman" w:hAnsi="Times New Roman" w:cs="Times New Roman"/>
          <w:i/>
          <w:iCs/>
          <w:szCs w:val="22"/>
        </w:rPr>
        <w:t>Habri</w:t>
      </w:r>
      <w:proofErr w:type="spellEnd"/>
      <w:r w:rsidR="00226FD1" w:rsidRPr="00C14B94">
        <w:rPr>
          <w:rFonts w:ascii="Times New Roman" w:hAnsi="Times New Roman" w:cs="Times New Roman"/>
          <w:i/>
          <w:iCs/>
          <w:szCs w:val="22"/>
        </w:rPr>
        <w:t xml:space="preserve"> za </w:t>
      </w:r>
      <w:proofErr w:type="spellStart"/>
      <w:r w:rsidR="00226FD1" w:rsidRPr="00C14B94">
        <w:rPr>
          <w:rFonts w:ascii="Times New Roman" w:hAnsi="Times New Roman" w:cs="Times New Roman"/>
          <w:i/>
          <w:iCs/>
          <w:szCs w:val="22"/>
        </w:rPr>
        <w:t>Sarufi</w:t>
      </w:r>
      <w:proofErr w:type="spellEnd"/>
      <w:r w:rsidR="00226FD1">
        <w:rPr>
          <w:rFonts w:ascii="Times New Roman" w:hAnsi="Times New Roman" w:cs="Times New Roman"/>
          <w:szCs w:val="22"/>
        </w:rPr>
        <w:t>, Note 2</w:t>
      </w:r>
      <w:r w:rsidR="005222F3">
        <w:rPr>
          <w:rFonts w:ascii="Times New Roman" w:hAnsi="Times New Roman" w:cs="Times New Roman"/>
          <w:szCs w:val="22"/>
        </w:rPr>
        <w:t xml:space="preserve">, pg. </w:t>
      </w:r>
      <w:r w:rsidR="00226FD1">
        <w:rPr>
          <w:rFonts w:ascii="Times New Roman" w:hAnsi="Times New Roman" w:cs="Times New Roman"/>
          <w:szCs w:val="22"/>
        </w:rPr>
        <w:t>157</w:t>
      </w:r>
      <w:r w:rsidR="00A33915">
        <w:rPr>
          <w:rFonts w:ascii="Times New Roman" w:hAnsi="Times New Roman" w:cs="Times New Roman"/>
          <w:szCs w:val="22"/>
        </w:rPr>
        <w:t>.</w:t>
      </w:r>
      <w:r w:rsidR="004326B0">
        <w:rPr>
          <w:rFonts w:ascii="Times New Roman" w:hAnsi="Times New Roman" w:cs="Times New Roman"/>
          <w:szCs w:val="22"/>
        </w:rPr>
        <w:t xml:space="preserve"> Study the descriptions and examples provided in this section.</w:t>
      </w:r>
      <w:r w:rsidR="00B36182">
        <w:rPr>
          <w:rFonts w:ascii="Times New Roman" w:hAnsi="Times New Roman" w:cs="Times New Roman"/>
          <w:szCs w:val="22"/>
        </w:rPr>
        <w:t xml:space="preserve"> In order to describe the location or position of an object in </w:t>
      </w:r>
      <w:r w:rsidR="00B36182">
        <w:rPr>
          <w:rFonts w:ascii="Times New Roman" w:hAnsi="Times New Roman" w:cs="Times New Roman"/>
          <w:szCs w:val="22"/>
        </w:rPr>
        <w:lastRenderedPageBreak/>
        <w:t xml:space="preserve">relation to an object (i.e., ‘in front of me’ and ‘behind me’), </w:t>
      </w:r>
      <w:proofErr w:type="spellStart"/>
      <w:r w:rsidR="00B36182" w:rsidRPr="00B97DDF">
        <w:rPr>
          <w:rFonts w:ascii="Times New Roman" w:hAnsi="Times New Roman" w:cs="Times New Roman"/>
          <w:i/>
          <w:iCs/>
          <w:szCs w:val="22"/>
        </w:rPr>
        <w:t>mbele</w:t>
      </w:r>
      <w:proofErr w:type="spellEnd"/>
      <w:r w:rsidR="00B36182" w:rsidRPr="00B97DDF">
        <w:rPr>
          <w:rFonts w:ascii="Times New Roman" w:hAnsi="Times New Roman" w:cs="Times New Roman"/>
          <w:i/>
          <w:iCs/>
          <w:szCs w:val="22"/>
        </w:rPr>
        <w:t xml:space="preserve"> y</w:t>
      </w:r>
      <w:r w:rsidR="00B36182">
        <w:rPr>
          <w:rFonts w:ascii="Times New Roman" w:hAnsi="Times New Roman" w:cs="Times New Roman"/>
          <w:szCs w:val="22"/>
        </w:rPr>
        <w:t xml:space="preserve">- (‘in front of someone’), </w:t>
      </w:r>
      <w:proofErr w:type="spellStart"/>
      <w:r w:rsidR="00B36182" w:rsidRPr="00B97DDF">
        <w:rPr>
          <w:rFonts w:ascii="Times New Roman" w:hAnsi="Times New Roman" w:cs="Times New Roman"/>
          <w:i/>
          <w:iCs/>
          <w:szCs w:val="22"/>
        </w:rPr>
        <w:t>nyuma</w:t>
      </w:r>
      <w:proofErr w:type="spellEnd"/>
      <w:r w:rsidR="00B36182" w:rsidRPr="00B97DDF">
        <w:rPr>
          <w:rFonts w:ascii="Times New Roman" w:hAnsi="Times New Roman" w:cs="Times New Roman"/>
          <w:i/>
          <w:iCs/>
          <w:szCs w:val="22"/>
        </w:rPr>
        <w:t xml:space="preserve"> y</w:t>
      </w:r>
      <w:r w:rsidR="00B36182">
        <w:rPr>
          <w:rFonts w:ascii="Times New Roman" w:hAnsi="Times New Roman" w:cs="Times New Roman"/>
          <w:szCs w:val="22"/>
        </w:rPr>
        <w:t xml:space="preserve">- (‘behind someone’), </w:t>
      </w:r>
      <w:proofErr w:type="spellStart"/>
      <w:r w:rsidR="00B36182" w:rsidRPr="00B97DDF">
        <w:rPr>
          <w:rFonts w:ascii="Times New Roman" w:hAnsi="Times New Roman" w:cs="Times New Roman"/>
          <w:i/>
          <w:iCs/>
          <w:szCs w:val="22"/>
        </w:rPr>
        <w:t>juu</w:t>
      </w:r>
      <w:proofErr w:type="spellEnd"/>
      <w:r w:rsidR="00B36182" w:rsidRPr="00B97DDF">
        <w:rPr>
          <w:rFonts w:ascii="Times New Roman" w:hAnsi="Times New Roman" w:cs="Times New Roman"/>
          <w:i/>
          <w:iCs/>
          <w:szCs w:val="22"/>
        </w:rPr>
        <w:t xml:space="preserve"> y</w:t>
      </w:r>
      <w:r w:rsidR="00B36182">
        <w:rPr>
          <w:rFonts w:ascii="Times New Roman" w:hAnsi="Times New Roman" w:cs="Times New Roman"/>
          <w:szCs w:val="22"/>
        </w:rPr>
        <w:t xml:space="preserve">- (‘above someone’), and </w:t>
      </w:r>
      <w:proofErr w:type="spellStart"/>
      <w:r w:rsidR="00B36182" w:rsidRPr="00B97DDF">
        <w:rPr>
          <w:rFonts w:ascii="Times New Roman" w:hAnsi="Times New Roman" w:cs="Times New Roman"/>
          <w:i/>
          <w:iCs/>
          <w:szCs w:val="22"/>
        </w:rPr>
        <w:t>chini</w:t>
      </w:r>
      <w:proofErr w:type="spellEnd"/>
      <w:r w:rsidR="00B36182" w:rsidRPr="00B97DDF">
        <w:rPr>
          <w:rFonts w:ascii="Times New Roman" w:hAnsi="Times New Roman" w:cs="Times New Roman"/>
          <w:i/>
          <w:iCs/>
          <w:szCs w:val="22"/>
        </w:rPr>
        <w:t xml:space="preserve"> y</w:t>
      </w:r>
      <w:r w:rsidR="00B36182">
        <w:rPr>
          <w:rFonts w:ascii="Times New Roman" w:hAnsi="Times New Roman" w:cs="Times New Roman"/>
          <w:szCs w:val="22"/>
        </w:rPr>
        <w:t>- (‘behind someone’) are used along with the corresponding possessive forms</w:t>
      </w:r>
      <w:r w:rsidR="00B97DDF">
        <w:rPr>
          <w:rFonts w:ascii="Times New Roman" w:hAnsi="Times New Roman" w:cs="Times New Roman"/>
          <w:szCs w:val="22"/>
        </w:rPr>
        <w:t xml:space="preserve">. For example, ‘in front of you’ would be </w:t>
      </w:r>
      <w:proofErr w:type="spellStart"/>
      <w:r w:rsidR="00B97DDF" w:rsidRPr="00B97DDF">
        <w:rPr>
          <w:rFonts w:ascii="Times New Roman" w:hAnsi="Times New Roman" w:cs="Times New Roman"/>
          <w:i/>
          <w:iCs/>
          <w:szCs w:val="22"/>
        </w:rPr>
        <w:t>mbele</w:t>
      </w:r>
      <w:proofErr w:type="spellEnd"/>
      <w:r w:rsidR="00B97DDF" w:rsidRPr="00B97DDF">
        <w:rPr>
          <w:rFonts w:ascii="Times New Roman" w:hAnsi="Times New Roman" w:cs="Times New Roman"/>
          <w:i/>
          <w:iCs/>
          <w:szCs w:val="22"/>
        </w:rPr>
        <w:t xml:space="preserve"> </w:t>
      </w:r>
      <w:proofErr w:type="spellStart"/>
      <w:r w:rsidR="00B97DDF" w:rsidRPr="00B97DDF">
        <w:rPr>
          <w:rFonts w:ascii="Times New Roman" w:hAnsi="Times New Roman" w:cs="Times New Roman"/>
          <w:i/>
          <w:iCs/>
          <w:szCs w:val="22"/>
        </w:rPr>
        <w:t>yako</w:t>
      </w:r>
      <w:proofErr w:type="spellEnd"/>
      <w:r w:rsidR="00B97DDF">
        <w:rPr>
          <w:rFonts w:ascii="Times New Roman" w:hAnsi="Times New Roman" w:cs="Times New Roman"/>
          <w:szCs w:val="22"/>
        </w:rPr>
        <w:t xml:space="preserve"> while ‘behind us’ would be </w:t>
      </w:r>
      <w:proofErr w:type="spellStart"/>
      <w:r w:rsidR="00B97DDF" w:rsidRPr="00B97DDF">
        <w:rPr>
          <w:rFonts w:ascii="Times New Roman" w:hAnsi="Times New Roman" w:cs="Times New Roman"/>
          <w:i/>
          <w:iCs/>
          <w:szCs w:val="22"/>
        </w:rPr>
        <w:t>nyuma</w:t>
      </w:r>
      <w:proofErr w:type="spellEnd"/>
      <w:r w:rsidR="00B97DDF" w:rsidRPr="00B97DDF">
        <w:rPr>
          <w:rFonts w:ascii="Times New Roman" w:hAnsi="Times New Roman" w:cs="Times New Roman"/>
          <w:i/>
          <w:iCs/>
          <w:szCs w:val="22"/>
        </w:rPr>
        <w:t xml:space="preserve"> </w:t>
      </w:r>
      <w:proofErr w:type="spellStart"/>
      <w:r w:rsidR="00B97DDF" w:rsidRPr="00B97DDF">
        <w:rPr>
          <w:rFonts w:ascii="Times New Roman" w:hAnsi="Times New Roman" w:cs="Times New Roman"/>
          <w:i/>
          <w:iCs/>
          <w:szCs w:val="22"/>
        </w:rPr>
        <w:t>yetu</w:t>
      </w:r>
      <w:proofErr w:type="spellEnd"/>
      <w:r w:rsidR="00B97DDF">
        <w:rPr>
          <w:rFonts w:ascii="Times New Roman" w:hAnsi="Times New Roman" w:cs="Times New Roman"/>
          <w:szCs w:val="22"/>
        </w:rPr>
        <w:t xml:space="preserve">. </w:t>
      </w:r>
    </w:p>
    <w:p w14:paraId="3C33D597" w14:textId="77777777" w:rsidR="0055264C" w:rsidRPr="00724F13" w:rsidRDefault="0055264C" w:rsidP="006E6875">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A33915">
        <w:rPr>
          <w:rFonts w:ascii="Times New Roman" w:hAnsi="Times New Roman" w:cs="Times New Roman"/>
          <w:szCs w:val="22"/>
        </w:rPr>
        <w:t>Read</w:t>
      </w:r>
      <w:r w:rsidR="00A33915" w:rsidRPr="009459DA">
        <w:rPr>
          <w:rFonts w:ascii="Times New Roman" w:hAnsi="Times New Roman" w:cs="Times New Roman"/>
          <w:szCs w:val="22"/>
        </w:rPr>
        <w:t xml:space="preserve"> </w:t>
      </w:r>
      <w:r w:rsidR="00A33915">
        <w:rPr>
          <w:rFonts w:ascii="Times New Roman" w:hAnsi="Times New Roman" w:cs="Times New Roman"/>
          <w:szCs w:val="22"/>
        </w:rPr>
        <w:t>Hinnebusch</w:t>
      </w:r>
      <w:r w:rsidR="005222F3">
        <w:rPr>
          <w:rFonts w:ascii="Times New Roman" w:hAnsi="Times New Roman" w:cs="Times New Roman"/>
          <w:szCs w:val="22"/>
        </w:rPr>
        <w:t>,</w:t>
      </w:r>
      <w:r w:rsidR="00A33915">
        <w:rPr>
          <w:rFonts w:ascii="Times New Roman" w:hAnsi="Times New Roman" w:cs="Times New Roman"/>
          <w:szCs w:val="22"/>
        </w:rPr>
        <w:t xml:space="preserve"> Lesson 22, </w:t>
      </w:r>
      <w:proofErr w:type="spellStart"/>
      <w:r w:rsidR="00A33915" w:rsidRPr="00E751F1">
        <w:rPr>
          <w:rFonts w:ascii="Times New Roman" w:hAnsi="Times New Roman" w:cs="Times New Roman"/>
          <w:i/>
          <w:iCs/>
          <w:szCs w:val="22"/>
        </w:rPr>
        <w:t>Mazoezi</w:t>
      </w:r>
      <w:proofErr w:type="spellEnd"/>
      <w:r w:rsidR="00A33915">
        <w:rPr>
          <w:rFonts w:ascii="Times New Roman" w:hAnsi="Times New Roman" w:cs="Times New Roman"/>
          <w:szCs w:val="22"/>
        </w:rPr>
        <w:t>, Section 3-4 and 6-7</w:t>
      </w:r>
      <w:r w:rsidR="005222F3">
        <w:rPr>
          <w:rFonts w:ascii="Times New Roman" w:hAnsi="Times New Roman" w:cs="Times New Roman"/>
          <w:szCs w:val="22"/>
        </w:rPr>
        <w:t xml:space="preserve">, pg. </w:t>
      </w:r>
      <w:r w:rsidR="00A33915">
        <w:rPr>
          <w:rFonts w:ascii="Times New Roman" w:hAnsi="Times New Roman" w:cs="Times New Roman"/>
          <w:szCs w:val="22"/>
        </w:rPr>
        <w:t>154.</w:t>
      </w:r>
      <w:r w:rsidR="00212958">
        <w:rPr>
          <w:rFonts w:ascii="Times New Roman" w:hAnsi="Times New Roman" w:cs="Times New Roman"/>
          <w:szCs w:val="22"/>
        </w:rPr>
        <w:t xml:space="preserve"> Go over these exercises and pay attention to the implementation of </w:t>
      </w:r>
      <w:proofErr w:type="spellStart"/>
      <w:r w:rsidR="00212958" w:rsidRPr="00B9143D">
        <w:rPr>
          <w:rFonts w:ascii="Times New Roman" w:hAnsi="Times New Roman" w:cs="Times New Roman"/>
          <w:i/>
          <w:iCs/>
          <w:szCs w:val="22"/>
        </w:rPr>
        <w:t>mbele</w:t>
      </w:r>
      <w:proofErr w:type="spellEnd"/>
      <w:r w:rsidR="00212958">
        <w:rPr>
          <w:rFonts w:ascii="Times New Roman" w:hAnsi="Times New Roman" w:cs="Times New Roman"/>
          <w:szCs w:val="22"/>
        </w:rPr>
        <w:t xml:space="preserve"> </w:t>
      </w:r>
      <w:r w:rsidR="00212958" w:rsidRPr="00B9143D">
        <w:rPr>
          <w:rFonts w:ascii="Times New Roman" w:hAnsi="Times New Roman" w:cs="Times New Roman"/>
          <w:i/>
          <w:iCs/>
          <w:szCs w:val="22"/>
        </w:rPr>
        <w:t>y</w:t>
      </w:r>
      <w:r w:rsidR="00212958">
        <w:rPr>
          <w:rFonts w:ascii="Times New Roman" w:hAnsi="Times New Roman" w:cs="Times New Roman"/>
          <w:szCs w:val="22"/>
        </w:rPr>
        <w:t xml:space="preserve">-, </w:t>
      </w:r>
      <w:proofErr w:type="spellStart"/>
      <w:r w:rsidR="00212958" w:rsidRPr="00B9143D">
        <w:rPr>
          <w:rFonts w:ascii="Times New Roman" w:hAnsi="Times New Roman" w:cs="Times New Roman"/>
          <w:i/>
          <w:iCs/>
          <w:szCs w:val="22"/>
        </w:rPr>
        <w:t>nyuma</w:t>
      </w:r>
      <w:proofErr w:type="spellEnd"/>
      <w:r w:rsidR="00212958" w:rsidRPr="00B9143D">
        <w:rPr>
          <w:rFonts w:ascii="Times New Roman" w:hAnsi="Times New Roman" w:cs="Times New Roman"/>
          <w:i/>
          <w:iCs/>
          <w:szCs w:val="22"/>
        </w:rPr>
        <w:t xml:space="preserve"> y</w:t>
      </w:r>
      <w:r w:rsidR="00212958">
        <w:rPr>
          <w:rFonts w:ascii="Times New Roman" w:hAnsi="Times New Roman" w:cs="Times New Roman"/>
          <w:szCs w:val="22"/>
        </w:rPr>
        <w:t>-, etc. until you fully understand how they are functioning within these sections. Furthermore, make sure that you are able to construct similar sentences using these positional phrases and that you can use them in conjunction with different demonstratives, such as -</w:t>
      </w:r>
      <w:r w:rsidR="00212958" w:rsidRPr="00B9143D">
        <w:rPr>
          <w:rFonts w:ascii="Times New Roman" w:hAnsi="Times New Roman" w:cs="Times New Roman"/>
          <w:i/>
          <w:iCs/>
          <w:szCs w:val="22"/>
        </w:rPr>
        <w:t>le</w:t>
      </w:r>
      <w:r w:rsidR="00212958">
        <w:rPr>
          <w:rFonts w:ascii="Times New Roman" w:hAnsi="Times New Roman" w:cs="Times New Roman"/>
          <w:szCs w:val="22"/>
        </w:rPr>
        <w:t xml:space="preserve">, as is shown in exercises 3, 4, and 7. </w:t>
      </w:r>
    </w:p>
    <w:p w14:paraId="2B95DA92" w14:textId="77777777" w:rsidR="00724F13" w:rsidRPr="00B55655" w:rsidRDefault="00724F13" w:rsidP="006E6875">
      <w:pPr>
        <w:numPr>
          <w:ilvl w:val="1"/>
          <w:numId w:val="2"/>
        </w:numPr>
        <w:spacing w:before="100" w:beforeAutospacing="1" w:after="100" w:afterAutospacing="1"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Hinnebusch, Lesson 22, </w:t>
      </w:r>
      <w:proofErr w:type="spellStart"/>
      <w:r w:rsidRPr="00ED5876">
        <w:rPr>
          <w:rFonts w:ascii="Times New Roman" w:hAnsi="Times New Roman" w:cs="Times New Roman"/>
          <w:i/>
          <w:iCs/>
        </w:rPr>
        <w:t>Zoezi</w:t>
      </w:r>
      <w:proofErr w:type="spellEnd"/>
      <w:r w:rsidRPr="00ED5876">
        <w:rPr>
          <w:rFonts w:ascii="Times New Roman" w:hAnsi="Times New Roman" w:cs="Times New Roman"/>
          <w:i/>
          <w:iCs/>
        </w:rPr>
        <w:t xml:space="preserve"> la </w:t>
      </w:r>
      <w:proofErr w:type="spellStart"/>
      <w:r w:rsidRPr="00ED5876">
        <w:rPr>
          <w:rFonts w:ascii="Times New Roman" w:hAnsi="Times New Roman" w:cs="Times New Roman"/>
          <w:i/>
          <w:iCs/>
        </w:rPr>
        <w:t>Nyumbani</w:t>
      </w:r>
      <w:proofErr w:type="spellEnd"/>
      <w:r>
        <w:rPr>
          <w:rFonts w:ascii="Times New Roman" w:hAnsi="Times New Roman" w:cs="Times New Roman"/>
        </w:rPr>
        <w:t>, pg. 157.</w:t>
      </w:r>
    </w:p>
    <w:p w14:paraId="2EEEEF47" w14:textId="4DD92246" w:rsidR="00724F13" w:rsidRPr="00724F13" w:rsidRDefault="00724F13" w:rsidP="006E6875">
      <w:pPr>
        <w:numPr>
          <w:ilvl w:val="1"/>
          <w:numId w:val="2"/>
        </w:numPr>
        <w:spacing w:before="100" w:beforeAutospacing="1" w:after="100" w:afterAutospacing="1" w:line="276" w:lineRule="auto"/>
      </w:pPr>
      <w:r w:rsidRPr="0079432A">
        <w:rPr>
          <w:b/>
          <w:bCs/>
        </w:rPr>
        <w:t>HAND IN:</w:t>
      </w:r>
      <w:r>
        <w:t xml:space="preserve"> Describe, in detail, the picture on pg. 156. Use whatever vocabulary you can from this lesson when it seems appropriate. Make sure to describe the content of the picture in terms of the location of objects/people as well as what events could be/are taking place within the depiction. </w:t>
      </w:r>
      <w:r w:rsidR="006E3D68">
        <w:t>Write at least 10 sentences.</w:t>
      </w:r>
    </w:p>
    <w:p w14:paraId="1F5E4146" w14:textId="77777777" w:rsidR="0055264C" w:rsidRDefault="0055264C" w:rsidP="006E6875">
      <w:pPr>
        <w:pStyle w:val="Heading2"/>
        <w:spacing w:line="276" w:lineRule="auto"/>
      </w:pPr>
      <w:r>
        <w:t>PRACTICAL KNOWLEDGE</w:t>
      </w:r>
    </w:p>
    <w:p w14:paraId="7DFAE308" w14:textId="35D7CCD1" w:rsidR="0055264C" w:rsidRPr="009459DA" w:rsidRDefault="0055264C" w:rsidP="006E6875">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96026E">
        <w:rPr>
          <w:rFonts w:ascii="Times New Roman" w:hAnsi="Times New Roman" w:cs="Times New Roman"/>
          <w:szCs w:val="22"/>
        </w:rPr>
        <w:t xml:space="preserve">Review all of the materials for this Study Guide as shown above; especially Hinnebusch, </w:t>
      </w:r>
      <w:r w:rsidR="0096026E" w:rsidRPr="000122AD">
        <w:rPr>
          <w:rFonts w:ascii="Times New Roman" w:hAnsi="Times New Roman" w:cs="Times New Roman"/>
          <w:color w:val="000000"/>
          <w:szCs w:val="22"/>
        </w:rPr>
        <w:t xml:space="preserve">Lesson </w:t>
      </w:r>
      <w:r w:rsidR="0096026E">
        <w:rPr>
          <w:rFonts w:ascii="Times New Roman" w:hAnsi="Times New Roman" w:cs="Times New Roman"/>
          <w:color w:val="000000"/>
          <w:szCs w:val="22"/>
        </w:rPr>
        <w:t>2</w:t>
      </w:r>
      <w:r w:rsidR="00C96688">
        <w:rPr>
          <w:rFonts w:ascii="Times New Roman" w:hAnsi="Times New Roman" w:cs="Times New Roman"/>
          <w:color w:val="000000"/>
          <w:szCs w:val="22"/>
        </w:rPr>
        <w:t>2</w:t>
      </w:r>
      <w:r w:rsidR="005222F3">
        <w:rPr>
          <w:rFonts w:ascii="Times New Roman" w:hAnsi="Times New Roman" w:cs="Times New Roman"/>
          <w:color w:val="000000"/>
          <w:szCs w:val="22"/>
        </w:rPr>
        <w:t xml:space="preserve">, </w:t>
      </w:r>
      <w:r w:rsidR="0096026E">
        <w:rPr>
          <w:rFonts w:ascii="Times New Roman" w:hAnsi="Times New Roman" w:cs="Times New Roman"/>
          <w:color w:val="000000"/>
          <w:szCs w:val="22"/>
        </w:rPr>
        <w:t>pp.</w:t>
      </w:r>
      <w:r w:rsidR="005222F3">
        <w:rPr>
          <w:rFonts w:ascii="Times New Roman" w:hAnsi="Times New Roman" w:cs="Times New Roman"/>
          <w:color w:val="000000"/>
          <w:szCs w:val="22"/>
        </w:rPr>
        <w:t xml:space="preserve"> </w:t>
      </w:r>
      <w:r w:rsidR="0096026E">
        <w:rPr>
          <w:rFonts w:ascii="Times New Roman" w:hAnsi="Times New Roman" w:cs="Times New Roman"/>
          <w:color w:val="000000"/>
          <w:szCs w:val="22"/>
        </w:rPr>
        <w:t>1</w:t>
      </w:r>
      <w:r w:rsidR="00E1779B">
        <w:rPr>
          <w:rFonts w:ascii="Times New Roman" w:hAnsi="Times New Roman" w:cs="Times New Roman"/>
          <w:color w:val="000000"/>
          <w:szCs w:val="22"/>
        </w:rPr>
        <w:t>53</w:t>
      </w:r>
      <w:r w:rsidR="00304379">
        <w:rPr>
          <w:rFonts w:ascii="Times New Roman" w:hAnsi="Times New Roman" w:cs="Times New Roman"/>
          <w:color w:val="000000"/>
          <w:szCs w:val="22"/>
        </w:rPr>
        <w:t>-</w:t>
      </w:r>
      <w:r w:rsidR="006E3D68">
        <w:rPr>
          <w:rFonts w:ascii="Times New Roman" w:hAnsi="Times New Roman" w:cs="Times New Roman"/>
          <w:color w:val="000000"/>
          <w:szCs w:val="22"/>
        </w:rPr>
        <w:t>15</w:t>
      </w:r>
      <w:r w:rsidR="00E1779B">
        <w:rPr>
          <w:rFonts w:ascii="Times New Roman" w:hAnsi="Times New Roman" w:cs="Times New Roman"/>
          <w:color w:val="000000"/>
          <w:szCs w:val="22"/>
        </w:rPr>
        <w:t>8</w:t>
      </w:r>
      <w:r w:rsidR="0096026E">
        <w:rPr>
          <w:rFonts w:ascii="Times New Roman" w:hAnsi="Times New Roman" w:cs="Times New Roman"/>
          <w:color w:val="000000"/>
          <w:szCs w:val="22"/>
        </w:rPr>
        <w:t>. Be sure to review and practice all of the vocabulary provided in Lesson 2</w:t>
      </w:r>
      <w:r w:rsidR="00C96688">
        <w:rPr>
          <w:rFonts w:ascii="Times New Roman" w:hAnsi="Times New Roman" w:cs="Times New Roman"/>
          <w:color w:val="000000"/>
          <w:szCs w:val="22"/>
        </w:rPr>
        <w:t>2</w:t>
      </w:r>
      <w:r w:rsidR="0096026E">
        <w:rPr>
          <w:rFonts w:ascii="Times New Roman" w:hAnsi="Times New Roman" w:cs="Times New Roman"/>
          <w:color w:val="000000"/>
          <w:szCs w:val="22"/>
        </w:rPr>
        <w:t>, as well as vocabulary from previous lessons.</w:t>
      </w:r>
    </w:p>
    <w:p w14:paraId="1CE4AA7C" w14:textId="77777777" w:rsidR="0055264C" w:rsidRPr="005222F3" w:rsidRDefault="0055264C" w:rsidP="006E6875">
      <w:pPr>
        <w:numPr>
          <w:ilvl w:val="0"/>
          <w:numId w:val="2"/>
        </w:numPr>
        <w:spacing w:line="276" w:lineRule="auto"/>
        <w:rPr>
          <w:rStyle w:val="comment"/>
          <w:rFonts w:ascii="Times New Roman" w:hAnsi="Times New Roman" w:cs="Times New Roman"/>
          <w:szCs w:val="22"/>
        </w:rPr>
      </w:pPr>
      <w:r w:rsidRPr="009459DA">
        <w:rPr>
          <w:rFonts w:ascii="Times New Roman" w:hAnsi="Times New Roman" w:cs="Times New Roman"/>
          <w:szCs w:val="22"/>
        </w:rPr>
        <w:t xml:space="preserve">Step 2: </w:t>
      </w:r>
      <w:r w:rsidR="0096026E">
        <w:t xml:space="preserve">Listen </w:t>
      </w:r>
      <w:r w:rsidR="0096026E">
        <w:rPr>
          <w:rFonts w:ascii="Times New Roman" w:hAnsi="Times New Roman" w:cs="Times New Roman"/>
          <w:szCs w:val="22"/>
        </w:rPr>
        <w:t xml:space="preserve">to the audio selections provided for this section on </w:t>
      </w:r>
      <w:hyperlink r:id="rId8" w:history="1">
        <w:r w:rsidR="005222F3" w:rsidRPr="005222F3">
          <w:rPr>
            <w:rStyle w:val="Hyperlink"/>
            <w:rFonts w:ascii="Times New Roman" w:hAnsi="Times New Roman" w:cs="Times New Roman"/>
            <w:szCs w:val="22"/>
          </w:rPr>
          <w:t>Online audio for Hinnebusch</w:t>
        </w:r>
      </w:hyperlink>
      <w:r w:rsidR="0096026E">
        <w:rPr>
          <w:rStyle w:val="comment"/>
        </w:rPr>
        <w:t>. Make sure that as you listen to the selections you repeat each phrase to yourself until you can say it fluently and with proper pronunciation.</w:t>
      </w:r>
    </w:p>
    <w:p w14:paraId="0B6D2533" w14:textId="77777777" w:rsidR="0096026E" w:rsidRDefault="0096026E" w:rsidP="006E6875">
      <w:pPr>
        <w:numPr>
          <w:ilvl w:val="0"/>
          <w:numId w:val="2"/>
        </w:numPr>
        <w:spacing w:line="276" w:lineRule="auto"/>
        <w:rPr>
          <w:rFonts w:ascii="Times New Roman" w:hAnsi="Times New Roman" w:cs="Times New Roman"/>
          <w:color w:val="000000"/>
          <w:szCs w:val="22"/>
        </w:rPr>
      </w:pPr>
      <w:r>
        <w:rPr>
          <w:rFonts w:ascii="Times New Roman" w:hAnsi="Times New Roman" w:cs="Times New Roman"/>
          <w:szCs w:val="22"/>
        </w:rPr>
        <w:t>Step 3:</w:t>
      </w:r>
      <w:r>
        <w:rPr>
          <w:rFonts w:ascii="Times New Roman" w:hAnsi="Times New Roman" w:cs="Times New Roman"/>
          <w:color w:val="000000"/>
          <w:szCs w:val="22"/>
        </w:rPr>
        <w:t xml:space="preserve"> </w:t>
      </w:r>
      <w:r w:rsidR="009712D8">
        <w:rPr>
          <w:rFonts w:ascii="Times New Roman" w:hAnsi="Times New Roman" w:cs="Times New Roman"/>
          <w:color w:val="000000"/>
          <w:szCs w:val="22"/>
        </w:rPr>
        <w:t>Practice describing various settings (in terms of where things are within a specific location) using -</w:t>
      </w:r>
      <w:r w:rsidR="009712D8" w:rsidRPr="009712D8">
        <w:rPr>
          <w:rFonts w:ascii="Times New Roman" w:hAnsi="Times New Roman" w:cs="Times New Roman"/>
          <w:i/>
          <w:iCs/>
          <w:color w:val="000000"/>
          <w:szCs w:val="22"/>
        </w:rPr>
        <w:t>le</w:t>
      </w:r>
      <w:r w:rsidR="009712D8">
        <w:rPr>
          <w:rFonts w:ascii="Times New Roman" w:hAnsi="Times New Roman" w:cs="Times New Roman"/>
          <w:color w:val="000000"/>
          <w:szCs w:val="22"/>
        </w:rPr>
        <w:t xml:space="preserve">, </w:t>
      </w:r>
      <w:proofErr w:type="spellStart"/>
      <w:r w:rsidR="009712D8" w:rsidRPr="009712D8">
        <w:rPr>
          <w:rFonts w:ascii="Times New Roman" w:hAnsi="Times New Roman" w:cs="Times New Roman"/>
          <w:i/>
          <w:iCs/>
          <w:color w:val="000000"/>
          <w:szCs w:val="22"/>
        </w:rPr>
        <w:t>nyuma</w:t>
      </w:r>
      <w:proofErr w:type="spellEnd"/>
      <w:r w:rsidR="009712D8">
        <w:rPr>
          <w:rFonts w:ascii="Times New Roman" w:hAnsi="Times New Roman" w:cs="Times New Roman"/>
          <w:color w:val="000000"/>
          <w:szCs w:val="22"/>
        </w:rPr>
        <w:t xml:space="preserve">, and </w:t>
      </w:r>
      <w:proofErr w:type="spellStart"/>
      <w:r w:rsidR="009712D8" w:rsidRPr="009712D8">
        <w:rPr>
          <w:rFonts w:ascii="Times New Roman" w:hAnsi="Times New Roman" w:cs="Times New Roman"/>
          <w:i/>
          <w:iCs/>
          <w:color w:val="000000"/>
          <w:szCs w:val="22"/>
        </w:rPr>
        <w:t>mbele</w:t>
      </w:r>
      <w:proofErr w:type="spellEnd"/>
      <w:r w:rsidR="009712D8">
        <w:rPr>
          <w:rFonts w:ascii="Times New Roman" w:hAnsi="Times New Roman" w:cs="Times New Roman"/>
          <w:color w:val="000000"/>
          <w:szCs w:val="22"/>
        </w:rPr>
        <w:t xml:space="preserve"> as they were discussed in this lesson.</w:t>
      </w:r>
    </w:p>
    <w:p w14:paraId="7538DA4F" w14:textId="6C6FAD8A" w:rsidR="00071B6C" w:rsidRPr="00712809" w:rsidRDefault="00071B6C" w:rsidP="006E6875">
      <w:pPr>
        <w:numPr>
          <w:ilvl w:val="0"/>
          <w:numId w:val="2"/>
        </w:numPr>
        <w:spacing w:line="276" w:lineRule="auto"/>
        <w:rPr>
          <w:rStyle w:val="comment"/>
          <w:rFonts w:ascii="Times New Roman" w:hAnsi="Times New Roman" w:cs="Times New Roman"/>
          <w:color w:val="000000"/>
          <w:szCs w:val="22"/>
        </w:rPr>
      </w:pPr>
      <w:r>
        <w:rPr>
          <w:rFonts w:ascii="Times New Roman" w:hAnsi="Times New Roman" w:cs="Times New Roman"/>
          <w:szCs w:val="22"/>
        </w:rPr>
        <w:t>Step 4:</w:t>
      </w:r>
      <w:r>
        <w:rPr>
          <w:rFonts w:ascii="Times New Roman" w:hAnsi="Times New Roman" w:cs="Times New Roman"/>
          <w:color w:val="000000"/>
          <w:szCs w:val="22"/>
        </w:rPr>
        <w:t xml:space="preserve"> </w:t>
      </w:r>
      <w:r w:rsidR="0079432A">
        <w:rPr>
          <w:rFonts w:ascii="Times New Roman" w:hAnsi="Times New Roman" w:cs="Times New Roman"/>
          <w:color w:val="000000"/>
          <w:szCs w:val="22"/>
        </w:rPr>
        <w:t>Watch</w:t>
      </w:r>
      <w:r w:rsidRPr="00071B6C">
        <w:t xml:space="preserve"> </w:t>
      </w:r>
      <w:hyperlink r:id="rId9" w:history="1">
        <w:r w:rsidR="0079432A">
          <w:rPr>
            <w:rStyle w:val="Hyperlink"/>
            <w:rFonts w:ascii="Times New Roman" w:hAnsi="Times New Roman" w:cs="Times New Roman"/>
            <w:szCs w:val="22"/>
          </w:rPr>
          <w:t xml:space="preserve">Lilly Weds </w:t>
        </w:r>
        <w:r w:rsidR="001077EC">
          <w:rPr>
            <w:rStyle w:val="Hyperlink"/>
            <w:rFonts w:ascii="Times New Roman" w:hAnsi="Times New Roman" w:cs="Times New Roman"/>
            <w:szCs w:val="22"/>
          </w:rPr>
          <w:t>W</w:t>
        </w:r>
        <w:r w:rsidR="0079432A">
          <w:rPr>
            <w:rStyle w:val="Hyperlink"/>
            <w:rFonts w:ascii="Times New Roman" w:hAnsi="Times New Roman" w:cs="Times New Roman"/>
            <w:szCs w:val="22"/>
          </w:rPr>
          <w:t>illy</w:t>
        </w:r>
      </w:hyperlink>
      <w:r w:rsidR="0079432A">
        <w:rPr>
          <w:rStyle w:val="comment"/>
        </w:rPr>
        <w:t>, which</w:t>
      </w:r>
      <w:r>
        <w:rPr>
          <w:rStyle w:val="comment"/>
        </w:rPr>
        <w:t xml:space="preserve"> depict</w:t>
      </w:r>
      <w:r w:rsidR="0079432A">
        <w:rPr>
          <w:rStyle w:val="comment"/>
        </w:rPr>
        <w:t xml:space="preserve">s </w:t>
      </w:r>
      <w:r>
        <w:rPr>
          <w:rStyle w:val="comment"/>
        </w:rPr>
        <w:t>a Swahili wedding ceremony. It will help</w:t>
      </w:r>
      <w:r w:rsidR="00184D62">
        <w:rPr>
          <w:rStyle w:val="comment"/>
        </w:rPr>
        <w:t xml:space="preserve"> you</w:t>
      </w:r>
      <w:r>
        <w:rPr>
          <w:rStyle w:val="comment"/>
        </w:rPr>
        <w:t xml:space="preserve"> to better understand what this ceremony looks like and how it is performed. </w:t>
      </w:r>
    </w:p>
    <w:p w14:paraId="211BFF2A" w14:textId="77777777" w:rsidR="00712809" w:rsidRPr="0079432A" w:rsidRDefault="00712809" w:rsidP="006E6875">
      <w:pPr>
        <w:numPr>
          <w:ilvl w:val="0"/>
          <w:numId w:val="2"/>
        </w:numPr>
        <w:spacing w:line="276" w:lineRule="auto"/>
        <w:rPr>
          <w:rFonts w:ascii="Times New Roman" w:hAnsi="Times New Roman" w:cs="Times New Roman"/>
          <w:szCs w:val="22"/>
        </w:rPr>
      </w:pPr>
      <w:r>
        <w:rPr>
          <w:rFonts w:ascii="Times New Roman" w:hAnsi="Times New Roman" w:cs="Times New Roman"/>
          <w:szCs w:val="22"/>
        </w:rPr>
        <w:t xml:space="preserve">Step 5: Go to </w:t>
      </w:r>
      <w:hyperlink r:id="rId10" w:history="1">
        <w:proofErr w:type="spellStart"/>
        <w:r w:rsidR="0079432A" w:rsidRPr="0079432A">
          <w:rPr>
            <w:rStyle w:val="Hyperlink"/>
            <w:rFonts w:ascii="Times New Roman" w:hAnsi="Times New Roman" w:cs="Times New Roman"/>
            <w:szCs w:val="22"/>
          </w:rPr>
          <w:t>Mavazi</w:t>
        </w:r>
        <w:proofErr w:type="spellEnd"/>
        <w:r w:rsidR="0079432A" w:rsidRPr="0079432A">
          <w:rPr>
            <w:rStyle w:val="Hyperlink"/>
            <w:rFonts w:ascii="Times New Roman" w:hAnsi="Times New Roman" w:cs="Times New Roman"/>
            <w:szCs w:val="22"/>
          </w:rPr>
          <w:t xml:space="preserve"> </w:t>
        </w:r>
        <w:proofErr w:type="spellStart"/>
        <w:r w:rsidR="0079432A" w:rsidRPr="0079432A">
          <w:rPr>
            <w:rStyle w:val="Hyperlink"/>
            <w:rFonts w:ascii="Times New Roman" w:hAnsi="Times New Roman" w:cs="Times New Roman"/>
            <w:szCs w:val="22"/>
          </w:rPr>
          <w:t>Ya</w:t>
        </w:r>
        <w:proofErr w:type="spellEnd"/>
        <w:r w:rsidR="0079432A" w:rsidRPr="0079432A">
          <w:rPr>
            <w:rStyle w:val="Hyperlink"/>
            <w:rFonts w:ascii="Times New Roman" w:hAnsi="Times New Roman" w:cs="Times New Roman"/>
            <w:szCs w:val="22"/>
          </w:rPr>
          <w:t xml:space="preserve"> Afrika </w:t>
        </w:r>
        <w:proofErr w:type="spellStart"/>
        <w:r w:rsidR="0079432A" w:rsidRPr="0079432A">
          <w:rPr>
            <w:rStyle w:val="Hyperlink"/>
            <w:rFonts w:ascii="Times New Roman" w:hAnsi="Times New Roman" w:cs="Times New Roman"/>
            <w:szCs w:val="22"/>
          </w:rPr>
          <w:t>Mashariki</w:t>
        </w:r>
        <w:proofErr w:type="spellEnd"/>
      </w:hyperlink>
      <w:r w:rsidR="0079432A">
        <w:rPr>
          <w:rFonts w:ascii="Times New Roman" w:hAnsi="Times New Roman" w:cs="Times New Roman"/>
          <w:szCs w:val="22"/>
        </w:rPr>
        <w:t xml:space="preserve"> </w:t>
      </w:r>
      <w:r w:rsidRPr="0079432A">
        <w:rPr>
          <w:rFonts w:ascii="Times New Roman" w:hAnsi="Times New Roman" w:cs="Times New Roman"/>
          <w:szCs w:val="22"/>
        </w:rPr>
        <w:t xml:space="preserve">and read </w:t>
      </w:r>
      <w:r w:rsidR="0079432A">
        <w:rPr>
          <w:rFonts w:ascii="Times New Roman" w:hAnsi="Times New Roman" w:cs="Times New Roman"/>
          <w:szCs w:val="22"/>
        </w:rPr>
        <w:t>about</w:t>
      </w:r>
      <w:r w:rsidRPr="0079432A">
        <w:rPr>
          <w:rFonts w:ascii="Times New Roman" w:hAnsi="Times New Roman" w:cs="Times New Roman"/>
          <w:szCs w:val="22"/>
        </w:rPr>
        <w:t xml:space="preserve"> East African clothes and colors. </w:t>
      </w:r>
    </w:p>
    <w:p w14:paraId="4A18A87A" w14:textId="77777777" w:rsidR="0055264C" w:rsidRDefault="00043FA3" w:rsidP="006E6875">
      <w:pPr>
        <w:numPr>
          <w:ilvl w:val="0"/>
          <w:numId w:val="2"/>
        </w:numPr>
        <w:spacing w:line="276" w:lineRule="auto"/>
        <w:rPr>
          <w:rFonts w:ascii="Times New Roman" w:hAnsi="Times New Roman" w:cs="Times New Roman"/>
          <w:color w:val="000000"/>
          <w:szCs w:val="22"/>
        </w:rPr>
      </w:pPr>
      <w:r>
        <w:rPr>
          <w:rFonts w:ascii="Times New Roman" w:hAnsi="Times New Roman" w:cs="Times New Roman"/>
          <w:color w:val="000000"/>
          <w:szCs w:val="22"/>
        </w:rPr>
        <w:t xml:space="preserve">Step 6: </w:t>
      </w:r>
      <w:r w:rsidR="0079432A">
        <w:rPr>
          <w:rFonts w:ascii="Times New Roman" w:hAnsi="Times New Roman" w:cs="Times New Roman"/>
          <w:color w:val="000000"/>
          <w:szCs w:val="22"/>
        </w:rPr>
        <w:t>To learn more</w:t>
      </w:r>
      <w:r>
        <w:rPr>
          <w:rFonts w:ascii="Times New Roman" w:hAnsi="Times New Roman" w:cs="Times New Roman"/>
          <w:color w:val="000000"/>
          <w:szCs w:val="22"/>
        </w:rPr>
        <w:t xml:space="preserve"> on East African clothing and colors, go to: </w:t>
      </w:r>
      <w:hyperlink r:id="rId11" w:history="1">
        <w:r w:rsidR="0079432A">
          <w:rPr>
            <w:rStyle w:val="Hyperlink"/>
            <w:rFonts w:ascii="Times New Roman" w:hAnsi="Times New Roman" w:cs="Times New Roman"/>
            <w:szCs w:val="22"/>
          </w:rPr>
          <w:t>Lesson 25 - Clothes</w:t>
        </w:r>
      </w:hyperlink>
      <w:r>
        <w:rPr>
          <w:rFonts w:ascii="Times New Roman" w:hAnsi="Times New Roman" w:cs="Times New Roman"/>
          <w:color w:val="000000"/>
          <w:szCs w:val="22"/>
        </w:rPr>
        <w:t xml:space="preserve"> and </w:t>
      </w:r>
      <w:hyperlink r:id="rId12" w:history="1">
        <w:r w:rsidR="0079432A" w:rsidRPr="0079432A">
          <w:rPr>
            <w:rStyle w:val="Hyperlink"/>
            <w:rFonts w:ascii="Times New Roman" w:hAnsi="Times New Roman" w:cs="Times New Roman"/>
            <w:szCs w:val="22"/>
          </w:rPr>
          <w:t>Lesson 26a - Colors</w:t>
        </w:r>
      </w:hyperlink>
      <w:r w:rsidRPr="0079432A">
        <w:rPr>
          <w:rFonts w:ascii="Times New Roman" w:hAnsi="Times New Roman" w:cs="Times New Roman"/>
          <w:color w:val="000000"/>
          <w:szCs w:val="22"/>
        </w:rPr>
        <w:t xml:space="preserve"> .</w:t>
      </w:r>
    </w:p>
    <w:p w14:paraId="2F042F55" w14:textId="72B90A04" w:rsidR="00724F13" w:rsidRDefault="00724F13" w:rsidP="006E6875">
      <w:pPr>
        <w:numPr>
          <w:ilvl w:val="1"/>
          <w:numId w:val="2"/>
        </w:numPr>
        <w:spacing w:before="100" w:beforeAutospacing="1" w:after="100" w:afterAutospacing="1" w:line="276" w:lineRule="auto"/>
      </w:pPr>
      <w:r w:rsidRPr="0079432A">
        <w:rPr>
          <w:b/>
          <w:bCs/>
        </w:rPr>
        <w:t>HAND IN:</w:t>
      </w:r>
      <w:r>
        <w:t xml:space="preserve"> A story about a wedding that you have been to. Describe from what tradition the style of wedding emerged from (if it was a traditional wedding, otherwise describe how it was different or similar to the traditions discussed in Hinnebusch, Lesson 22) and what kind of things were done at the wedding: what kind of music was played, what kind of food was eaten, what dances were performed, etc.  If you have never been to a wedding, write about a wedding from a religious or cultural tradition you are familiar with. </w:t>
      </w:r>
      <w:r w:rsidR="006E3D68">
        <w:t>Write at least 15 sentences.</w:t>
      </w:r>
    </w:p>
    <w:p w14:paraId="4E988FA4" w14:textId="77777777" w:rsidR="0055264C" w:rsidRPr="0079432A" w:rsidRDefault="0055264C" w:rsidP="006E6875">
      <w:pPr>
        <w:pStyle w:val="Heading1"/>
        <w:spacing w:before="0" w:after="240" w:line="276" w:lineRule="auto"/>
      </w:pPr>
      <w:r>
        <w:t>CONVERSATION SESSION PREPARATION</w:t>
      </w:r>
    </w:p>
    <w:p w14:paraId="4DCB7685" w14:textId="77777777" w:rsidR="0055264C" w:rsidRPr="005947F2" w:rsidRDefault="0055264C" w:rsidP="006E6875">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 xml:space="preserve">Be prepared to </w:t>
      </w:r>
      <w:r w:rsidR="000173D9">
        <w:rPr>
          <w:rFonts w:ascii="Times New Roman" w:hAnsi="Times New Roman" w:cs="Times New Roman"/>
          <w:szCs w:val="22"/>
        </w:rPr>
        <w:t>….</w:t>
      </w:r>
      <w:r w:rsidR="005A1FE4" w:rsidRPr="005A1FE4">
        <w:rPr>
          <w:rFonts w:ascii="Times New Roman" w:hAnsi="Times New Roman" w:cs="Times New Roman"/>
          <w:szCs w:val="22"/>
        </w:rPr>
        <w:t xml:space="preserve"> </w:t>
      </w:r>
      <w:r w:rsidR="005A1FE4">
        <w:rPr>
          <w:rFonts w:ascii="Times New Roman" w:hAnsi="Times New Roman" w:cs="Times New Roman"/>
          <w:szCs w:val="22"/>
        </w:rPr>
        <w:t>Utilize the vocabulary from this section in conversation with your conversation partner and classmates. Make sure that you can use this vocabulary in a variety of contexts and with different grammatical constructions, especially with those discussed in this section.</w:t>
      </w:r>
    </w:p>
    <w:p w14:paraId="118EB465" w14:textId="77777777" w:rsidR="0055264C" w:rsidRPr="00FC79BA" w:rsidRDefault="0055264C" w:rsidP="006E6875">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lastRenderedPageBreak/>
        <w:t>Be prepared to…</w:t>
      </w:r>
      <w:r w:rsidR="000173D9">
        <w:rPr>
          <w:rFonts w:ascii="Times New Roman" w:hAnsi="Times New Roman" w:cs="Times New Roman"/>
          <w:szCs w:val="22"/>
        </w:rPr>
        <w:t>.</w:t>
      </w:r>
      <w:r w:rsidR="009712D8">
        <w:rPr>
          <w:rFonts w:ascii="Times New Roman" w:hAnsi="Times New Roman" w:cs="Times New Roman"/>
          <w:szCs w:val="22"/>
        </w:rPr>
        <w:t xml:space="preserve"> Describe where things are using the -</w:t>
      </w:r>
      <w:r w:rsidR="009712D8" w:rsidRPr="00EE6368">
        <w:rPr>
          <w:rFonts w:ascii="Times New Roman" w:hAnsi="Times New Roman" w:cs="Times New Roman"/>
          <w:i/>
          <w:iCs/>
          <w:szCs w:val="22"/>
        </w:rPr>
        <w:t>le</w:t>
      </w:r>
      <w:r w:rsidR="009712D8">
        <w:rPr>
          <w:rFonts w:ascii="Times New Roman" w:hAnsi="Times New Roman" w:cs="Times New Roman"/>
          <w:szCs w:val="22"/>
        </w:rPr>
        <w:t xml:space="preserve"> demonstrative as well as </w:t>
      </w:r>
      <w:proofErr w:type="spellStart"/>
      <w:r w:rsidR="009712D8" w:rsidRPr="00EE6368">
        <w:rPr>
          <w:rFonts w:ascii="Times New Roman" w:hAnsi="Times New Roman" w:cs="Times New Roman"/>
          <w:i/>
          <w:iCs/>
          <w:szCs w:val="22"/>
        </w:rPr>
        <w:t>nyuma</w:t>
      </w:r>
      <w:proofErr w:type="spellEnd"/>
      <w:r w:rsidR="009712D8">
        <w:rPr>
          <w:rFonts w:ascii="Times New Roman" w:hAnsi="Times New Roman" w:cs="Times New Roman"/>
          <w:szCs w:val="22"/>
        </w:rPr>
        <w:t xml:space="preserve"> and </w:t>
      </w:r>
      <w:proofErr w:type="spellStart"/>
      <w:r w:rsidR="009712D8" w:rsidRPr="00EE6368">
        <w:rPr>
          <w:rFonts w:ascii="Times New Roman" w:hAnsi="Times New Roman" w:cs="Times New Roman"/>
          <w:i/>
          <w:iCs/>
          <w:szCs w:val="22"/>
        </w:rPr>
        <w:t>mbele</w:t>
      </w:r>
      <w:proofErr w:type="spellEnd"/>
      <w:r w:rsidR="009712D8">
        <w:rPr>
          <w:rFonts w:ascii="Times New Roman" w:hAnsi="Times New Roman" w:cs="Times New Roman"/>
          <w:szCs w:val="22"/>
        </w:rPr>
        <w:t>. Make sure that if you are sitting in a room you would be able to use these to describe the setting.</w:t>
      </w:r>
    </w:p>
    <w:p w14:paraId="2AAB45A2" w14:textId="77777777" w:rsidR="0055264C" w:rsidRPr="00613DCE" w:rsidRDefault="0055264C" w:rsidP="006E6875">
      <w:pPr>
        <w:numPr>
          <w:ilvl w:val="0"/>
          <w:numId w:val="3"/>
        </w:numPr>
        <w:spacing w:before="100" w:beforeAutospacing="1" w:after="100" w:afterAutospacing="1" w:line="276" w:lineRule="auto"/>
        <w:rPr>
          <w:rFonts w:ascii="Times New Roman" w:hAnsi="Times New Roman" w:cs="Times New Roman"/>
          <w:sz w:val="24"/>
        </w:rPr>
      </w:pPr>
      <w:r>
        <w:rPr>
          <w:rFonts w:ascii="Times New Roman" w:hAnsi="Times New Roman" w:cs="Times New Roman"/>
          <w:szCs w:val="22"/>
        </w:rPr>
        <w:t>Be able to ….</w:t>
      </w:r>
      <w:r>
        <w:rPr>
          <w:rFonts w:ascii="Times New Roman" w:hAnsi="Times New Roman" w:cs="Times New Roman"/>
        </w:rPr>
        <w:t xml:space="preserve"> </w:t>
      </w:r>
      <w:r w:rsidR="009712D8">
        <w:rPr>
          <w:rFonts w:ascii="Times New Roman" w:hAnsi="Times New Roman" w:cs="Times New Roman"/>
        </w:rPr>
        <w:t>Talk about Muslim and Christian weddings and the kinds of things that happen at these events. Also, if you are familiar with another kind of tradition</w:t>
      </w:r>
      <w:r w:rsidR="0045212A">
        <w:rPr>
          <w:rFonts w:ascii="Times New Roman" w:hAnsi="Times New Roman" w:cs="Times New Roman"/>
        </w:rPr>
        <w:t xml:space="preserve">al or nontraditional wedding </w:t>
      </w:r>
      <w:r w:rsidR="009712D8">
        <w:rPr>
          <w:rFonts w:ascii="Times New Roman" w:hAnsi="Times New Roman" w:cs="Times New Roman"/>
        </w:rPr>
        <w:t xml:space="preserve">you could discuss this as well. </w:t>
      </w:r>
    </w:p>
    <w:p w14:paraId="079B2183" w14:textId="77777777" w:rsidR="0055264C" w:rsidRPr="00B55655" w:rsidRDefault="0055264C" w:rsidP="006E6875">
      <w:pPr>
        <w:pStyle w:val="Heading1"/>
        <w:spacing w:before="0" w:line="276" w:lineRule="auto"/>
      </w:pPr>
      <w:r>
        <w:t>HOMEWORK FOR TUTORIAL</w:t>
      </w:r>
    </w:p>
    <w:p w14:paraId="656140E8" w14:textId="523337F0" w:rsidR="00724F13" w:rsidRPr="00D41927" w:rsidRDefault="00724F13" w:rsidP="006E6875">
      <w:pPr>
        <w:numPr>
          <w:ilvl w:val="0"/>
          <w:numId w:val="4"/>
        </w:numPr>
        <w:spacing w:before="100" w:beforeAutospacing="1" w:after="100" w:afterAutospacing="1" w:line="276" w:lineRule="auto"/>
      </w:pPr>
      <w:r w:rsidRPr="0079432A">
        <w:rPr>
          <w:b/>
          <w:bCs/>
        </w:rPr>
        <w:t>HAND IN:</w:t>
      </w:r>
      <w:r w:rsidRPr="00D24362">
        <w:t xml:space="preserve"> </w:t>
      </w:r>
      <w:r>
        <w:t xml:space="preserve">Hinnebusch, </w:t>
      </w:r>
      <w:r w:rsidRPr="000C1578">
        <w:rPr>
          <w:rFonts w:ascii="Times New Roman" w:hAnsi="Times New Roman" w:cs="Times New Roman"/>
        </w:rPr>
        <w:t xml:space="preserve">Lesson 22, </w:t>
      </w:r>
      <w:proofErr w:type="spellStart"/>
      <w:r w:rsidRPr="000C1578">
        <w:rPr>
          <w:rFonts w:ascii="Times New Roman" w:hAnsi="Times New Roman" w:cs="Times New Roman"/>
          <w:i/>
          <w:iCs/>
        </w:rPr>
        <w:t>Zoezi</w:t>
      </w:r>
      <w:proofErr w:type="spellEnd"/>
      <w:r w:rsidRPr="000C1578">
        <w:rPr>
          <w:rFonts w:ascii="Times New Roman" w:hAnsi="Times New Roman" w:cs="Times New Roman"/>
          <w:i/>
          <w:iCs/>
        </w:rPr>
        <w:t xml:space="preserve"> La </w:t>
      </w:r>
      <w:proofErr w:type="spellStart"/>
      <w:r w:rsidRPr="000C1578">
        <w:rPr>
          <w:rFonts w:ascii="Times New Roman" w:hAnsi="Times New Roman" w:cs="Times New Roman"/>
          <w:i/>
          <w:iCs/>
        </w:rPr>
        <w:t>Kusoma</w:t>
      </w:r>
      <w:proofErr w:type="spellEnd"/>
      <w:r>
        <w:rPr>
          <w:rFonts w:ascii="Times New Roman" w:hAnsi="Times New Roman" w:cs="Times New Roman"/>
        </w:rPr>
        <w:t xml:space="preserve">, </w:t>
      </w:r>
      <w:r w:rsidRPr="000C1578">
        <w:rPr>
          <w:rFonts w:ascii="Times New Roman" w:hAnsi="Times New Roman" w:cs="Times New Roman"/>
        </w:rPr>
        <w:t>pp.</w:t>
      </w:r>
      <w:r>
        <w:rPr>
          <w:rFonts w:ascii="Times New Roman" w:hAnsi="Times New Roman" w:cs="Times New Roman"/>
        </w:rPr>
        <w:t xml:space="preserve"> </w:t>
      </w:r>
      <w:r w:rsidRPr="000C1578">
        <w:rPr>
          <w:rFonts w:ascii="Times New Roman" w:hAnsi="Times New Roman" w:cs="Times New Roman"/>
        </w:rPr>
        <w:t>154-</w:t>
      </w:r>
      <w:r w:rsidR="006E3D68">
        <w:rPr>
          <w:rFonts w:ascii="Times New Roman" w:hAnsi="Times New Roman" w:cs="Times New Roman"/>
        </w:rPr>
        <w:t>15</w:t>
      </w:r>
      <w:r w:rsidRPr="000C1578">
        <w:rPr>
          <w:rFonts w:ascii="Times New Roman" w:hAnsi="Times New Roman" w:cs="Times New Roman"/>
        </w:rPr>
        <w:t xml:space="preserve">5. Read the passage and then complete the </w:t>
      </w:r>
      <w:proofErr w:type="spellStart"/>
      <w:r w:rsidRPr="000C1578">
        <w:rPr>
          <w:rFonts w:ascii="Times New Roman" w:hAnsi="Times New Roman" w:cs="Times New Roman"/>
          <w:i/>
          <w:iCs/>
        </w:rPr>
        <w:t>Maswali</w:t>
      </w:r>
      <w:proofErr w:type="spellEnd"/>
      <w:r w:rsidRPr="000C1578">
        <w:rPr>
          <w:rFonts w:ascii="Times New Roman" w:hAnsi="Times New Roman" w:cs="Times New Roman"/>
        </w:rPr>
        <w:t xml:space="preserve"> section that follows the reading </w:t>
      </w:r>
      <w:r>
        <w:rPr>
          <w:rFonts w:ascii="Times New Roman" w:hAnsi="Times New Roman" w:cs="Times New Roman"/>
        </w:rPr>
        <w:t xml:space="preserve">on </w:t>
      </w:r>
      <w:r w:rsidRPr="000C1578">
        <w:rPr>
          <w:rFonts w:ascii="Times New Roman" w:hAnsi="Times New Roman" w:cs="Times New Roman"/>
        </w:rPr>
        <w:t>p</w:t>
      </w:r>
      <w:r>
        <w:rPr>
          <w:rFonts w:ascii="Times New Roman" w:hAnsi="Times New Roman" w:cs="Times New Roman"/>
        </w:rPr>
        <w:t>g</w:t>
      </w:r>
      <w:r w:rsidRPr="000C1578">
        <w:rPr>
          <w:rFonts w:ascii="Times New Roman" w:hAnsi="Times New Roman" w:cs="Times New Roman"/>
        </w:rPr>
        <w:t>.</w:t>
      </w:r>
      <w:r>
        <w:rPr>
          <w:rFonts w:ascii="Times New Roman" w:hAnsi="Times New Roman" w:cs="Times New Roman"/>
        </w:rPr>
        <w:t xml:space="preserve"> </w:t>
      </w:r>
      <w:r w:rsidRPr="000C1578">
        <w:rPr>
          <w:rFonts w:ascii="Times New Roman" w:hAnsi="Times New Roman" w:cs="Times New Roman"/>
        </w:rPr>
        <w:t>155.</w:t>
      </w:r>
    </w:p>
    <w:p w14:paraId="5F03E576" w14:textId="77777777" w:rsidR="0055264C" w:rsidRPr="00B55655" w:rsidRDefault="0055264C" w:rsidP="006E6875">
      <w:pPr>
        <w:numPr>
          <w:ilvl w:val="0"/>
          <w:numId w:val="4"/>
        </w:numPr>
        <w:spacing w:before="100" w:beforeAutospacing="1" w:after="100" w:afterAutospacing="1"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w:t>
      </w:r>
      <w:r w:rsidR="00D41927">
        <w:rPr>
          <w:rFonts w:ascii="Times New Roman" w:hAnsi="Times New Roman" w:cs="Times New Roman"/>
        </w:rPr>
        <w:t xml:space="preserve">Hinnebusch, Lesson 22, </w:t>
      </w:r>
      <w:proofErr w:type="spellStart"/>
      <w:r w:rsidR="00D41927" w:rsidRPr="00ED5876">
        <w:rPr>
          <w:rFonts w:ascii="Times New Roman" w:hAnsi="Times New Roman" w:cs="Times New Roman"/>
          <w:i/>
          <w:iCs/>
        </w:rPr>
        <w:t>Zoezi</w:t>
      </w:r>
      <w:proofErr w:type="spellEnd"/>
      <w:r w:rsidR="00D41927" w:rsidRPr="00ED5876">
        <w:rPr>
          <w:rFonts w:ascii="Times New Roman" w:hAnsi="Times New Roman" w:cs="Times New Roman"/>
          <w:i/>
          <w:iCs/>
        </w:rPr>
        <w:t xml:space="preserve"> la </w:t>
      </w:r>
      <w:proofErr w:type="spellStart"/>
      <w:r w:rsidR="00D41927" w:rsidRPr="00ED5876">
        <w:rPr>
          <w:rFonts w:ascii="Times New Roman" w:hAnsi="Times New Roman" w:cs="Times New Roman"/>
          <w:i/>
          <w:iCs/>
        </w:rPr>
        <w:t>Nyumbani</w:t>
      </w:r>
      <w:proofErr w:type="spellEnd"/>
      <w:r w:rsidR="005222F3">
        <w:rPr>
          <w:rFonts w:ascii="Times New Roman" w:hAnsi="Times New Roman" w:cs="Times New Roman"/>
        </w:rPr>
        <w:t xml:space="preserve">, </w:t>
      </w:r>
      <w:r w:rsidR="00D41927">
        <w:rPr>
          <w:rFonts w:ascii="Times New Roman" w:hAnsi="Times New Roman" w:cs="Times New Roman"/>
        </w:rPr>
        <w:t>p</w:t>
      </w:r>
      <w:r w:rsidR="005222F3">
        <w:rPr>
          <w:rFonts w:ascii="Times New Roman" w:hAnsi="Times New Roman" w:cs="Times New Roman"/>
        </w:rPr>
        <w:t>g</w:t>
      </w:r>
      <w:r w:rsidR="00D41927">
        <w:rPr>
          <w:rFonts w:ascii="Times New Roman" w:hAnsi="Times New Roman" w:cs="Times New Roman"/>
        </w:rPr>
        <w:t>.</w:t>
      </w:r>
      <w:r w:rsidR="005222F3">
        <w:rPr>
          <w:rFonts w:ascii="Times New Roman" w:hAnsi="Times New Roman" w:cs="Times New Roman"/>
        </w:rPr>
        <w:t xml:space="preserve"> </w:t>
      </w:r>
      <w:r w:rsidR="00D41927">
        <w:rPr>
          <w:rFonts w:ascii="Times New Roman" w:hAnsi="Times New Roman" w:cs="Times New Roman"/>
        </w:rPr>
        <w:t>157.</w:t>
      </w:r>
    </w:p>
    <w:p w14:paraId="3386D043" w14:textId="34181433" w:rsidR="00D41927" w:rsidRDefault="00D41927" w:rsidP="006E6875">
      <w:pPr>
        <w:numPr>
          <w:ilvl w:val="0"/>
          <w:numId w:val="4"/>
        </w:numPr>
        <w:spacing w:before="100" w:beforeAutospacing="1" w:after="100" w:afterAutospacing="1" w:line="276" w:lineRule="auto"/>
      </w:pPr>
      <w:r w:rsidRPr="0079432A">
        <w:rPr>
          <w:b/>
          <w:bCs/>
        </w:rPr>
        <w:t>HAND IN:</w:t>
      </w:r>
      <w:r>
        <w:t xml:space="preserve"> Describe, in detail, the picture on p</w:t>
      </w:r>
      <w:r w:rsidR="005222F3">
        <w:t>g</w:t>
      </w:r>
      <w:r>
        <w:t>.</w:t>
      </w:r>
      <w:r w:rsidR="005222F3">
        <w:t xml:space="preserve"> </w:t>
      </w:r>
      <w:r>
        <w:t xml:space="preserve">156. Use whatever vocabulary you can from this lesson when it seems appropriate. Make sure to describe the content of the picture in terms of the location of objects/people as well as what events could be/are taking place within the depiction. </w:t>
      </w:r>
      <w:r w:rsidR="006E3D68">
        <w:t>Write at least 10 sentences.</w:t>
      </w:r>
    </w:p>
    <w:p w14:paraId="55F05F7F" w14:textId="652990EA" w:rsidR="008F0333" w:rsidRDefault="00D41927" w:rsidP="006E6875">
      <w:pPr>
        <w:numPr>
          <w:ilvl w:val="0"/>
          <w:numId w:val="4"/>
        </w:numPr>
        <w:spacing w:before="100" w:beforeAutospacing="1" w:after="100" w:afterAutospacing="1" w:line="276" w:lineRule="auto"/>
      </w:pPr>
      <w:r w:rsidRPr="0079432A">
        <w:rPr>
          <w:b/>
          <w:bCs/>
        </w:rPr>
        <w:t>HAND IN:</w:t>
      </w:r>
      <w:r w:rsidR="003772A7">
        <w:t xml:space="preserve"> A story about a wedding that you have been to. Describe from what tradition the style of wedding emerged from (if it was a traditional wedding, otherwise describe how it was different or similar</w:t>
      </w:r>
      <w:r w:rsidR="00E8690D">
        <w:t xml:space="preserve"> to the traditions discussed in Hinnebusch</w:t>
      </w:r>
      <w:r w:rsidR="005222F3">
        <w:t>,</w:t>
      </w:r>
      <w:r w:rsidR="00E8690D">
        <w:t xml:space="preserve"> </w:t>
      </w:r>
      <w:r w:rsidR="005222F3">
        <w:t>Lesson</w:t>
      </w:r>
      <w:r w:rsidR="00E8690D">
        <w:t xml:space="preserve"> 22</w:t>
      </w:r>
      <w:r w:rsidR="003772A7">
        <w:t>) and what kind of things were done at the wedding: what kind of music was played, what kind of food was eaten, what dances were performed, etc.  If you have never been to a wedding, write about a wedding from a religious or cultural tradition you are familiar with.</w:t>
      </w:r>
      <w:r w:rsidR="006E3D68">
        <w:t xml:space="preserve"> Write at least 15 sentences.</w:t>
      </w:r>
    </w:p>
    <w:sectPr w:rsidR="008F0333" w:rsidSect="0055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173D9"/>
    <w:rsid w:val="00041951"/>
    <w:rsid w:val="00043FA3"/>
    <w:rsid w:val="00071B6C"/>
    <w:rsid w:val="000B1D0F"/>
    <w:rsid w:val="000C1578"/>
    <w:rsid w:val="001077EC"/>
    <w:rsid w:val="00132CD3"/>
    <w:rsid w:val="00134AB9"/>
    <w:rsid w:val="00153395"/>
    <w:rsid w:val="00184D62"/>
    <w:rsid w:val="001C262C"/>
    <w:rsid w:val="001D54C6"/>
    <w:rsid w:val="00212958"/>
    <w:rsid w:val="00226FD1"/>
    <w:rsid w:val="00243E4A"/>
    <w:rsid w:val="002628AA"/>
    <w:rsid w:val="002A6C64"/>
    <w:rsid w:val="002B47CF"/>
    <w:rsid w:val="00304379"/>
    <w:rsid w:val="0031339D"/>
    <w:rsid w:val="003772A7"/>
    <w:rsid w:val="003C3031"/>
    <w:rsid w:val="003D1D27"/>
    <w:rsid w:val="003E2993"/>
    <w:rsid w:val="004326B0"/>
    <w:rsid w:val="0045212A"/>
    <w:rsid w:val="00453895"/>
    <w:rsid w:val="004714A4"/>
    <w:rsid w:val="00521124"/>
    <w:rsid w:val="005222F3"/>
    <w:rsid w:val="005223DE"/>
    <w:rsid w:val="0055264C"/>
    <w:rsid w:val="00556FD0"/>
    <w:rsid w:val="005A1FE4"/>
    <w:rsid w:val="005C0684"/>
    <w:rsid w:val="005E39C7"/>
    <w:rsid w:val="005E3E35"/>
    <w:rsid w:val="0061076B"/>
    <w:rsid w:val="00613DCE"/>
    <w:rsid w:val="00654BAE"/>
    <w:rsid w:val="006E0D9E"/>
    <w:rsid w:val="006E3D68"/>
    <w:rsid w:val="006E6875"/>
    <w:rsid w:val="00703F2A"/>
    <w:rsid w:val="00712809"/>
    <w:rsid w:val="00724F13"/>
    <w:rsid w:val="00736E3D"/>
    <w:rsid w:val="0077601C"/>
    <w:rsid w:val="0079432A"/>
    <w:rsid w:val="00826C2D"/>
    <w:rsid w:val="00842FD6"/>
    <w:rsid w:val="008B4FC4"/>
    <w:rsid w:val="008B5299"/>
    <w:rsid w:val="008D3272"/>
    <w:rsid w:val="008F0333"/>
    <w:rsid w:val="00907AD4"/>
    <w:rsid w:val="00917E85"/>
    <w:rsid w:val="0096026E"/>
    <w:rsid w:val="009712D8"/>
    <w:rsid w:val="009A17A1"/>
    <w:rsid w:val="009D4C16"/>
    <w:rsid w:val="00A16F91"/>
    <w:rsid w:val="00A33915"/>
    <w:rsid w:val="00A412BB"/>
    <w:rsid w:val="00A477E0"/>
    <w:rsid w:val="00A80957"/>
    <w:rsid w:val="00A95D3B"/>
    <w:rsid w:val="00AF2E53"/>
    <w:rsid w:val="00B36182"/>
    <w:rsid w:val="00B52535"/>
    <w:rsid w:val="00B9059C"/>
    <w:rsid w:val="00B9143D"/>
    <w:rsid w:val="00B97DDF"/>
    <w:rsid w:val="00BB36F2"/>
    <w:rsid w:val="00BC686A"/>
    <w:rsid w:val="00BD5DC4"/>
    <w:rsid w:val="00C16FED"/>
    <w:rsid w:val="00C27FCF"/>
    <w:rsid w:val="00C96688"/>
    <w:rsid w:val="00D01FC4"/>
    <w:rsid w:val="00D1078C"/>
    <w:rsid w:val="00D41927"/>
    <w:rsid w:val="00D4341D"/>
    <w:rsid w:val="00D85339"/>
    <w:rsid w:val="00DA124A"/>
    <w:rsid w:val="00DC30D4"/>
    <w:rsid w:val="00E106CA"/>
    <w:rsid w:val="00E1779B"/>
    <w:rsid w:val="00E22F63"/>
    <w:rsid w:val="00E2373F"/>
    <w:rsid w:val="00E41B9F"/>
    <w:rsid w:val="00E431DB"/>
    <w:rsid w:val="00E54D5D"/>
    <w:rsid w:val="00E8690D"/>
    <w:rsid w:val="00EE6368"/>
    <w:rsid w:val="00F80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0E92F"/>
  <w15:chartTrackingRefBased/>
  <w15:docId w15:val="{DD8BCA68-BE89-4B22-B4DA-B3CAB449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32A"/>
    <w:rPr>
      <w:rFonts w:ascii="Times" w:eastAsia="Times" w:hAnsi="Times" w:cs="Times"/>
      <w:sz w:val="22"/>
      <w:szCs w:val="24"/>
      <w:lang w:eastAsia="zh-CN"/>
    </w:rPr>
  </w:style>
  <w:style w:type="paragraph" w:styleId="Heading1">
    <w:name w:val="heading 1"/>
    <w:basedOn w:val="Normal"/>
    <w:next w:val="Normal"/>
    <w:link w:val="Heading1Char"/>
    <w:uiPriority w:val="9"/>
    <w:qFormat/>
    <w:rsid w:val="00132CD3"/>
    <w:pPr>
      <w:keepNext/>
      <w:keepLines/>
      <w:spacing w:before="24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qFormat/>
    <w:rsid w:val="0079432A"/>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64C"/>
    <w:rPr>
      <w:color w:val="0000FF"/>
      <w:u w:val="single"/>
    </w:rPr>
  </w:style>
  <w:style w:type="character" w:customStyle="1" w:styleId="comment">
    <w:name w:val="comment"/>
    <w:basedOn w:val="DefaultParagraphFont"/>
    <w:rsid w:val="0055264C"/>
  </w:style>
  <w:style w:type="character" w:styleId="FollowedHyperlink">
    <w:name w:val="FollowedHyperlink"/>
    <w:rsid w:val="003772A7"/>
    <w:rPr>
      <w:color w:val="800080"/>
      <w:u w:val="single"/>
    </w:rPr>
  </w:style>
  <w:style w:type="character" w:styleId="UnresolvedMention">
    <w:name w:val="Unresolved Mention"/>
    <w:uiPriority w:val="99"/>
    <w:semiHidden/>
    <w:unhideWhenUsed/>
    <w:rsid w:val="00712809"/>
    <w:rPr>
      <w:color w:val="605E5C"/>
      <w:shd w:val="clear" w:color="auto" w:fill="E1DFDD"/>
    </w:rPr>
  </w:style>
  <w:style w:type="character" w:customStyle="1" w:styleId="Heading1Char">
    <w:name w:val="Heading 1 Char"/>
    <w:basedOn w:val="DefaultParagraphFont"/>
    <w:link w:val="Heading1"/>
    <w:uiPriority w:val="9"/>
    <w:rsid w:val="00132CD3"/>
    <w:rPr>
      <w:rFonts w:asciiTheme="majorBidi" w:eastAsiaTheme="majorEastAsia" w:hAnsiTheme="majorBidi" w:cstheme="majorBidi"/>
      <w:b/>
      <w:color w:val="000000" w:themeColor="text1"/>
      <w:sz w:val="32"/>
      <w:szCs w:val="32"/>
      <w:u w:val="single"/>
      <w:lang w:eastAsia="zh-CN"/>
    </w:rPr>
  </w:style>
  <w:style w:type="paragraph" w:styleId="Title">
    <w:name w:val="Title"/>
    <w:basedOn w:val="Normal"/>
    <w:next w:val="Normal"/>
    <w:link w:val="TitleChar"/>
    <w:uiPriority w:val="10"/>
    <w:qFormat/>
    <w:rsid w:val="00E2373F"/>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E2373F"/>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E2373F"/>
    <w:pPr>
      <w:numPr>
        <w:ilvl w:val="1"/>
      </w:numPr>
      <w:spacing w:after="160"/>
    </w:pPr>
    <w:rPr>
      <w:rFonts w:ascii="Times New Roman" w:eastAsiaTheme="minorEastAsia" w:hAnsi="Times New Roman" w:cstheme="minorBidi"/>
      <w:color w:val="000000" w:themeColor="text1"/>
      <w:spacing w:val="15"/>
      <w:szCs w:val="22"/>
    </w:rPr>
  </w:style>
  <w:style w:type="character" w:customStyle="1" w:styleId="SubtitleChar">
    <w:name w:val="Subtitle Char"/>
    <w:basedOn w:val="DefaultParagraphFont"/>
    <w:link w:val="Subtitle"/>
    <w:uiPriority w:val="11"/>
    <w:rsid w:val="00E2373F"/>
    <w:rPr>
      <w:rFonts w:eastAsiaTheme="minorEastAsia" w:cstheme="minorBidi"/>
      <w:color w:val="000000" w:themeColor="text1"/>
      <w:spacing w:val="15"/>
      <w:sz w:val="22"/>
      <w:szCs w:val="22"/>
      <w:lang w:eastAsia="zh-CN"/>
    </w:rPr>
  </w:style>
  <w:style w:type="character" w:styleId="CommentReference">
    <w:name w:val="annotation reference"/>
    <w:basedOn w:val="DefaultParagraphFont"/>
    <w:uiPriority w:val="99"/>
    <w:semiHidden/>
    <w:unhideWhenUsed/>
    <w:rsid w:val="00703F2A"/>
    <w:rPr>
      <w:sz w:val="16"/>
      <w:szCs w:val="16"/>
    </w:rPr>
  </w:style>
  <w:style w:type="paragraph" w:styleId="CommentText">
    <w:name w:val="annotation text"/>
    <w:basedOn w:val="Normal"/>
    <w:link w:val="CommentTextChar"/>
    <w:uiPriority w:val="99"/>
    <w:semiHidden/>
    <w:unhideWhenUsed/>
    <w:rsid w:val="00703F2A"/>
    <w:rPr>
      <w:sz w:val="20"/>
      <w:szCs w:val="20"/>
    </w:rPr>
  </w:style>
  <w:style w:type="character" w:customStyle="1" w:styleId="CommentTextChar">
    <w:name w:val="Comment Text Char"/>
    <w:basedOn w:val="DefaultParagraphFont"/>
    <w:link w:val="CommentText"/>
    <w:uiPriority w:val="99"/>
    <w:semiHidden/>
    <w:rsid w:val="00703F2A"/>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703F2A"/>
    <w:rPr>
      <w:b/>
      <w:bCs/>
    </w:rPr>
  </w:style>
  <w:style w:type="character" w:customStyle="1" w:styleId="CommentSubjectChar">
    <w:name w:val="Comment Subject Char"/>
    <w:basedOn w:val="CommentTextChar"/>
    <w:link w:val="CommentSubject"/>
    <w:uiPriority w:val="99"/>
    <w:semiHidden/>
    <w:rsid w:val="00703F2A"/>
    <w:rPr>
      <w:rFonts w:ascii="Times" w:eastAsia="Times" w:hAnsi="Times" w:cs="Times"/>
      <w:b/>
      <w:bCs/>
      <w:lang w:eastAsia="zh-CN"/>
    </w:rPr>
  </w:style>
  <w:style w:type="paragraph" w:styleId="BalloonText">
    <w:name w:val="Balloon Text"/>
    <w:basedOn w:val="Normal"/>
    <w:link w:val="BalloonTextChar"/>
    <w:uiPriority w:val="99"/>
    <w:semiHidden/>
    <w:unhideWhenUsed/>
    <w:rsid w:val="00703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2A"/>
    <w:rPr>
      <w:rFonts w:ascii="Segoe UI" w:eastAsia="Times"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99587">
      <w:bodyDiv w:val="1"/>
      <w:marLeft w:val="0"/>
      <w:marRight w:val="0"/>
      <w:marTop w:val="0"/>
      <w:marBottom w:val="0"/>
      <w:divBdr>
        <w:top w:val="none" w:sz="0" w:space="0" w:color="auto"/>
        <w:left w:val="none" w:sz="0" w:space="0" w:color="auto"/>
        <w:bottom w:val="none" w:sz="0" w:space="0" w:color="auto"/>
        <w:right w:val="none" w:sz="0" w:space="0" w:color="auto"/>
      </w:divBdr>
    </w:div>
    <w:div w:id="19717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node/1902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swahili.ku.edu/sites/kiswahili/files/documents/lessons/lesson_25.pdf" TargetMode="External"/><Relationship Id="rId12" Type="http://schemas.openxmlformats.org/officeDocument/2006/relationships/hyperlink" Target="https://kiswahili.ku.edu/sites/kiswahili/files/documents/lessons/lesson_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r5foIX-uM8" TargetMode="External"/><Relationship Id="rId11" Type="http://schemas.openxmlformats.org/officeDocument/2006/relationships/hyperlink" Target="https://kiswahili.ku.edu/sites/kiswahili/files/documents/lessons/lesson_25.pdf" TargetMode="External"/><Relationship Id="rId5" Type="http://schemas.openxmlformats.org/officeDocument/2006/relationships/hyperlink" Target="http://langmedia.fivecolleges.edu/swahili" TargetMode="External"/><Relationship Id="rId10" Type="http://schemas.openxmlformats.org/officeDocument/2006/relationships/hyperlink" Target="https://wisc.pb.unizin.org/swahili/chapter/introduction-utangulizi/" TargetMode="External"/><Relationship Id="rId4" Type="http://schemas.openxmlformats.org/officeDocument/2006/relationships/webSettings" Target="webSettings.xml"/><Relationship Id="rId9" Type="http://schemas.openxmlformats.org/officeDocument/2006/relationships/hyperlink" Target="https://youtu.be/Dr5foIX-uM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1175</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Five College Mentored Swahili Study Guide 24</vt:lpstr>
    </vt:vector>
  </TitlesOfParts>
  <Company>University of Massachusetts</Company>
  <LinksUpToDate>false</LinksUpToDate>
  <CharactersWithSpaces>7788</CharactersWithSpaces>
  <SharedDoc>false</SharedDoc>
  <HLinks>
    <vt:vector size="60" baseType="variant">
      <vt:variant>
        <vt:i4>5177457</vt:i4>
      </vt:variant>
      <vt:variant>
        <vt:i4>27</vt:i4>
      </vt:variant>
      <vt:variant>
        <vt:i4>0</vt:i4>
      </vt:variant>
      <vt:variant>
        <vt:i4>5</vt:i4>
      </vt:variant>
      <vt:variant>
        <vt:lpwstr>https://kiswahili.ku.edu/sites/kiswahili/files/documents/lessons/lesson_26.pdf</vt:lpwstr>
      </vt:variant>
      <vt:variant>
        <vt:lpwstr/>
      </vt:variant>
      <vt:variant>
        <vt:i4>4980849</vt:i4>
      </vt:variant>
      <vt:variant>
        <vt:i4>24</vt:i4>
      </vt:variant>
      <vt:variant>
        <vt:i4>0</vt:i4>
      </vt:variant>
      <vt:variant>
        <vt:i4>5</vt:i4>
      </vt:variant>
      <vt:variant>
        <vt:lpwstr>https://kiswahili.ku.edu/sites/kiswahili/files/documents/lessons/lesson_25.pdf</vt:lpwstr>
      </vt:variant>
      <vt:variant>
        <vt:lpwstr/>
      </vt:variant>
      <vt:variant>
        <vt:i4>8323193</vt:i4>
      </vt:variant>
      <vt:variant>
        <vt:i4>21</vt:i4>
      </vt:variant>
      <vt:variant>
        <vt:i4>0</vt:i4>
      </vt:variant>
      <vt:variant>
        <vt:i4>5</vt:i4>
      </vt:variant>
      <vt:variant>
        <vt:lpwstr>https://wisc.pb.unizin.org/swahili/chapter/introduction-utangulizi/</vt:lpwstr>
      </vt:variant>
      <vt:variant>
        <vt:lpwstr/>
      </vt:variant>
      <vt:variant>
        <vt:i4>3014782</vt:i4>
      </vt:variant>
      <vt:variant>
        <vt:i4>18</vt:i4>
      </vt:variant>
      <vt:variant>
        <vt:i4>0</vt:i4>
      </vt:variant>
      <vt:variant>
        <vt:i4>5</vt:i4>
      </vt:variant>
      <vt:variant>
        <vt:lpwstr>http://www.youtube.com/watch?v=rGrscIyUa1Q</vt:lpwstr>
      </vt:variant>
      <vt:variant>
        <vt:lpwstr/>
      </vt:variant>
      <vt:variant>
        <vt:i4>8323193</vt:i4>
      </vt:variant>
      <vt:variant>
        <vt:i4>15</vt:i4>
      </vt:variant>
      <vt:variant>
        <vt:i4>0</vt:i4>
      </vt:variant>
      <vt:variant>
        <vt:i4>5</vt:i4>
      </vt:variant>
      <vt:variant>
        <vt:lpwstr>https://wisc.pb.unizin.org/swahili/chapter/introduction-utangulizi/</vt:lpwstr>
      </vt:variant>
      <vt:variant>
        <vt:lpwstr/>
      </vt:variant>
      <vt:variant>
        <vt:i4>5767252</vt:i4>
      </vt:variant>
      <vt:variant>
        <vt:i4>12</vt:i4>
      </vt:variant>
      <vt:variant>
        <vt:i4>0</vt:i4>
      </vt:variant>
      <vt:variant>
        <vt:i4>5</vt:i4>
      </vt:variant>
      <vt:variant>
        <vt:lpwstr>https://artsandculture.google.com/story/kanga-a-cloth-that-unites/fwLSRgiEQNcJLA</vt:lpwstr>
      </vt:variant>
      <vt:variant>
        <vt:lpwstr/>
      </vt:variant>
      <vt:variant>
        <vt:i4>3735590</vt:i4>
      </vt:variant>
      <vt:variant>
        <vt:i4>9</vt:i4>
      </vt:variant>
      <vt:variant>
        <vt:i4>0</vt:i4>
      </vt:variant>
      <vt:variant>
        <vt:i4>5</vt:i4>
      </vt:variant>
      <vt:variant>
        <vt:lpwstr>https://theculturetrip.com/africa/articles/top-10-delicacies-of-the-east-african-community/</vt:lpwstr>
      </vt:variant>
      <vt:variant>
        <vt:lpwstr/>
      </vt:variant>
      <vt:variant>
        <vt:i4>5701717</vt:i4>
      </vt:variant>
      <vt:variant>
        <vt:i4>6</vt:i4>
      </vt:variant>
      <vt:variant>
        <vt:i4>0</vt:i4>
      </vt:variant>
      <vt:variant>
        <vt:i4>5</vt:i4>
      </vt:variant>
      <vt:variant>
        <vt:lpwstr>https://theculturetrip.com/africa/tanzania/articles/unique-things-for-a-foodie-to-do-in-tanzania/</vt:lpwstr>
      </vt:variant>
      <vt:variant>
        <vt:lpwstr/>
      </vt:variant>
      <vt:variant>
        <vt:i4>7929982</vt:i4>
      </vt:variant>
      <vt:variant>
        <vt:i4>3</vt:i4>
      </vt:variant>
      <vt:variant>
        <vt:i4>0</vt:i4>
      </vt:variant>
      <vt:variant>
        <vt:i4>5</vt:i4>
      </vt:variant>
      <vt:variant>
        <vt:lpwstr>https://www.google.com/search?q=youtube+masai+wedding&amp;rlz=1C1GCEA_enUS969US969&amp;ei=OuK2Y-7fNOONytMPuKOf8A4&amp;ved=0ahUKEwju5Pqr1bD8AhXjhnIEHbjRB-4Q4dUDCBA&amp;uact=5&amp;oq=youtube+masai+wedding&amp;gs_lcp=Cgxnd3Mtd2l6LXNlcnAQAzIFCCEQoAEyBQghEKABOgoIABBHENYEELADOgcIABCwAxBDOgwILhDIAxCwAxBDGAE6DwguENQCEMgDELADEEMYAToHCAAQgAQQCjoNCC4QgAQQxwEQ0QMQCjoNCAAQgAQQsQMQgwEQCjoFCAAQgAQ6BwgAELEDEEM6CggAELEDEIMBEEM6BAgAEEM6BwgAEIAEEA06BggAEB4QDToICAAQHhANEAo6CAgAEAgQHhANOhAILhCxAxCDARDHARDRAxBDOggIABCABBCxAzoLCAAQgAQQsQMQgwE6BAgAEAM6BQgAEJECOgsIABCxAxCDARCRAjoICAAQsQMQkQI6BggAEBYQHjoICAAQFhAeEAo6BQgAEIYDSgQIQRgASgQIRhgBULgGWLGIAmCBjQJoBXABeACAAV6IAfoKkgECMjCYAQCgAQHIARPAAQHaAQYIARABGAg&amp;sclient=gws-wiz-serp</vt:lpwstr>
      </vt:variant>
      <vt:variant>
        <vt:lpwstr>fpstate=ive&amp;vld=cid:a662c56f,vid:Dr5foIX-uM8</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24</dc:title>
  <dc:subject/>
  <dc:creator>fcprojects</dc:creator>
  <cp:keywords/>
  <dc:description/>
  <cp:lastModifiedBy>Karla Carruth</cp:lastModifiedBy>
  <cp:revision>16</cp:revision>
  <dcterms:created xsi:type="dcterms:W3CDTF">2023-01-20T15:13:00Z</dcterms:created>
  <dcterms:modified xsi:type="dcterms:W3CDTF">2023-07-05T13:59:00Z</dcterms:modified>
</cp:coreProperties>
</file>