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6B8CB" w14:textId="77777777" w:rsidR="00326BA9" w:rsidRPr="00326BA9" w:rsidRDefault="00326BA9" w:rsidP="00326BA9">
      <w:pPr>
        <w:pStyle w:val="Title"/>
        <w:rPr>
          <w:rFonts w:ascii="Times New Roman" w:eastAsia="Times New Roman" w:hAnsi="Times New Roman" w:cs="Times New Roman"/>
          <w:sz w:val="24"/>
          <w:szCs w:val="24"/>
        </w:rPr>
      </w:pPr>
      <w:r w:rsidRPr="00326BA9">
        <w:rPr>
          <w:rFonts w:ascii="Times New Roman" w:eastAsia="Times New Roman" w:hAnsi="Times New Roman" w:cs="Times New Roman"/>
        </w:rPr>
        <w:t>Five College Mentored Swahili Study Guide 3</w:t>
      </w:r>
    </w:p>
    <w:p w14:paraId="65AA3DD1" w14:textId="4D7CB12F" w:rsidR="00326BA9" w:rsidRPr="00326BA9" w:rsidRDefault="00326BA9" w:rsidP="00326BA9">
      <w:pPr>
        <w:pStyle w:val="Subtitle"/>
        <w:rPr>
          <w:rFonts w:ascii="Times New Roman" w:eastAsia="Times New Roman" w:hAnsi="Times New Roman" w:cs="Times New Roman"/>
          <w:sz w:val="24"/>
          <w:szCs w:val="24"/>
        </w:rPr>
      </w:pPr>
      <w:r w:rsidRPr="00326BA9">
        <w:rPr>
          <w:rFonts w:ascii="Times New Roman" w:eastAsia="Times New Roman" w:hAnsi="Times New Roman" w:cs="Times New Roman"/>
        </w:rPr>
        <w:t>Available online at</w:t>
      </w:r>
      <w:hyperlink r:id="rId5" w:history="1">
        <w:r w:rsidRPr="00326BA9">
          <w:rPr>
            <w:rFonts w:ascii="Times New Roman" w:eastAsia="Times New Roman" w:hAnsi="Times New Roman" w:cs="Times New Roman"/>
          </w:rPr>
          <w:t xml:space="preserve"> </w:t>
        </w:r>
        <w:r w:rsidRPr="00326BA9">
          <w:rPr>
            <w:rFonts w:ascii="Times New Roman" w:eastAsia="Times New Roman" w:hAnsi="Times New Roman" w:cs="Times New Roman"/>
            <w:color w:val="0000FF"/>
            <w:u w:val="single"/>
          </w:rPr>
          <w:t>http://langmedia.fivecolleges.edu/swahili</w:t>
        </w:r>
      </w:hyperlink>
      <w:r w:rsidRPr="00326BA9">
        <w:rPr>
          <w:rFonts w:ascii="Times New Roman" w:eastAsia="Times New Roman" w:hAnsi="Times New Roman" w:cs="Times New Roman"/>
        </w:rPr>
        <w:t xml:space="preserve">              Updated: </w:t>
      </w:r>
      <w:r>
        <w:rPr>
          <w:rFonts w:ascii="Times New Roman" w:eastAsia="Times New Roman" w:hAnsi="Times New Roman" w:cs="Times New Roman"/>
        </w:rPr>
        <w:t>July</w:t>
      </w:r>
      <w:r w:rsidRPr="00326BA9">
        <w:rPr>
          <w:rFonts w:ascii="Times New Roman" w:eastAsia="Times New Roman" w:hAnsi="Times New Roman" w:cs="Times New Roman"/>
        </w:rPr>
        <w:t xml:space="preserve"> 2022</w:t>
      </w:r>
    </w:p>
    <w:p w14:paraId="4F127822" w14:textId="77777777" w:rsidR="00326BA9" w:rsidRPr="00326BA9" w:rsidRDefault="00326BA9" w:rsidP="00326BA9">
      <w:pPr>
        <w:pStyle w:val="Heading1"/>
        <w:rPr>
          <w:rFonts w:ascii="Times New Roman" w:eastAsia="Times New Roman" w:hAnsi="Times New Roman" w:cs="Times New Roman"/>
          <w:sz w:val="36"/>
          <w:szCs w:val="36"/>
        </w:rPr>
      </w:pPr>
      <w:r w:rsidRPr="00326BA9">
        <w:rPr>
          <w:rFonts w:ascii="Times New Roman" w:eastAsia="Times New Roman" w:hAnsi="Times New Roman" w:cs="Times New Roman"/>
        </w:rPr>
        <w:t>MATERIALS FOR THIS STUDY GUIDE</w:t>
      </w:r>
    </w:p>
    <w:p w14:paraId="12978ED7" w14:textId="77777777" w:rsidR="00326BA9" w:rsidRPr="00326BA9" w:rsidRDefault="00326BA9" w:rsidP="00326BA9">
      <w:pPr>
        <w:pStyle w:val="Heading2"/>
        <w:rPr>
          <w:sz w:val="24"/>
          <w:szCs w:val="24"/>
        </w:rPr>
      </w:pPr>
      <w:r w:rsidRPr="00326BA9">
        <w:t>Textbooks</w:t>
      </w:r>
    </w:p>
    <w:p w14:paraId="5B4F8374" w14:textId="77777777" w:rsidR="00326BA9" w:rsidRPr="00326BA9" w:rsidRDefault="00326BA9" w:rsidP="00326BA9">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326BA9">
        <w:rPr>
          <w:rFonts w:ascii="Times New Roman" w:eastAsia="Times New Roman" w:hAnsi="Times New Roman" w:cs="Times New Roman"/>
          <w:color w:val="000000"/>
        </w:rPr>
        <w:t>Hinnebusch</w:t>
      </w:r>
      <w:proofErr w:type="spellEnd"/>
    </w:p>
    <w:p w14:paraId="1472DF92" w14:textId="77777777" w:rsidR="00326BA9" w:rsidRPr="00326BA9" w:rsidRDefault="00326BA9" w:rsidP="00326BA9">
      <w:pPr>
        <w:numPr>
          <w:ilvl w:val="1"/>
          <w:numId w:val="1"/>
        </w:numPr>
        <w:spacing w:after="0" w:line="240" w:lineRule="auto"/>
        <w:textAlignment w:val="baseline"/>
        <w:rPr>
          <w:rFonts w:ascii="Times New Roman" w:eastAsia="Times New Roman" w:hAnsi="Times New Roman" w:cs="Times New Roman"/>
          <w:color w:val="000000"/>
        </w:rPr>
      </w:pPr>
      <w:r w:rsidRPr="00326BA9">
        <w:rPr>
          <w:rFonts w:ascii="Times New Roman" w:eastAsia="Times New Roman" w:hAnsi="Times New Roman" w:cs="Times New Roman"/>
          <w:color w:val="000000"/>
        </w:rPr>
        <w:t>Lesson 3, pp. 15-16</w:t>
      </w:r>
    </w:p>
    <w:p w14:paraId="15F7A322" w14:textId="77777777" w:rsidR="00326BA9" w:rsidRPr="00326BA9" w:rsidRDefault="00326BA9" w:rsidP="00326BA9">
      <w:pPr>
        <w:numPr>
          <w:ilvl w:val="1"/>
          <w:numId w:val="1"/>
        </w:numPr>
        <w:spacing w:after="0" w:line="240" w:lineRule="auto"/>
        <w:textAlignment w:val="baseline"/>
        <w:rPr>
          <w:rFonts w:ascii="Times New Roman" w:eastAsia="Times New Roman" w:hAnsi="Times New Roman" w:cs="Times New Roman"/>
          <w:color w:val="000000"/>
        </w:rPr>
      </w:pPr>
      <w:r w:rsidRPr="00326BA9">
        <w:rPr>
          <w:rFonts w:ascii="Times New Roman" w:eastAsia="Times New Roman" w:hAnsi="Times New Roman" w:cs="Times New Roman"/>
          <w:color w:val="000000"/>
        </w:rPr>
        <w:t>Lesson 4, pp. 19-20</w:t>
      </w:r>
    </w:p>
    <w:p w14:paraId="583A0094" w14:textId="77777777" w:rsidR="00326BA9" w:rsidRPr="00326BA9" w:rsidRDefault="006D601F" w:rsidP="00326BA9">
      <w:pPr>
        <w:numPr>
          <w:ilvl w:val="1"/>
          <w:numId w:val="1"/>
        </w:numPr>
        <w:spacing w:after="0" w:line="240" w:lineRule="auto"/>
        <w:textAlignment w:val="baseline"/>
        <w:rPr>
          <w:rFonts w:ascii="Times New Roman" w:eastAsia="Times New Roman" w:hAnsi="Times New Roman" w:cs="Times New Roman"/>
          <w:color w:val="000000"/>
        </w:rPr>
      </w:pPr>
      <w:hyperlink r:id="rId6" w:history="1">
        <w:r w:rsidR="00326BA9" w:rsidRPr="00326BA9">
          <w:rPr>
            <w:rFonts w:ascii="Times New Roman" w:eastAsia="Times New Roman" w:hAnsi="Times New Roman" w:cs="Times New Roman"/>
            <w:color w:val="1155CC"/>
            <w:u w:val="single"/>
          </w:rPr>
          <w:t xml:space="preserve">Online audio for </w:t>
        </w:r>
        <w:proofErr w:type="spellStart"/>
        <w:r w:rsidR="00326BA9" w:rsidRPr="00326BA9">
          <w:rPr>
            <w:rFonts w:ascii="Times New Roman" w:eastAsia="Times New Roman" w:hAnsi="Times New Roman" w:cs="Times New Roman"/>
            <w:color w:val="1155CC"/>
            <w:u w:val="single"/>
          </w:rPr>
          <w:t>Hinnebusch</w:t>
        </w:r>
        <w:proofErr w:type="spellEnd"/>
      </w:hyperlink>
    </w:p>
    <w:p w14:paraId="44351491" w14:textId="77777777" w:rsidR="00326BA9" w:rsidRPr="00326BA9" w:rsidRDefault="00326BA9" w:rsidP="00326BA9">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326BA9">
        <w:rPr>
          <w:rFonts w:ascii="Times New Roman" w:eastAsia="Times New Roman" w:hAnsi="Times New Roman" w:cs="Times New Roman"/>
          <w:color w:val="000000"/>
        </w:rPr>
        <w:t>Almasi</w:t>
      </w:r>
      <w:proofErr w:type="spellEnd"/>
    </w:p>
    <w:p w14:paraId="4362E09B" w14:textId="77777777" w:rsidR="00326BA9" w:rsidRPr="00326BA9" w:rsidRDefault="00326BA9" w:rsidP="00326BA9">
      <w:pPr>
        <w:numPr>
          <w:ilvl w:val="1"/>
          <w:numId w:val="1"/>
        </w:numPr>
        <w:spacing w:after="240" w:line="240" w:lineRule="auto"/>
        <w:textAlignment w:val="baseline"/>
        <w:rPr>
          <w:rFonts w:ascii="Times New Roman" w:eastAsia="Times New Roman" w:hAnsi="Times New Roman" w:cs="Times New Roman"/>
          <w:color w:val="000000"/>
        </w:rPr>
      </w:pPr>
      <w:r w:rsidRPr="00326BA9">
        <w:rPr>
          <w:rFonts w:ascii="Times New Roman" w:eastAsia="Times New Roman" w:hAnsi="Times New Roman" w:cs="Times New Roman"/>
          <w:color w:val="000000"/>
        </w:rPr>
        <w:t>Chapter 4, pp. 23-30</w:t>
      </w:r>
    </w:p>
    <w:p w14:paraId="434F83A8" w14:textId="77777777" w:rsidR="00326BA9" w:rsidRPr="00326BA9" w:rsidRDefault="00326BA9" w:rsidP="00326BA9">
      <w:pPr>
        <w:pStyle w:val="Heading2"/>
        <w:rPr>
          <w:sz w:val="36"/>
        </w:rPr>
      </w:pPr>
      <w:r w:rsidRPr="00326BA9">
        <w:t>Online Materials</w:t>
      </w:r>
    </w:p>
    <w:p w14:paraId="5C7AACB4" w14:textId="77777777" w:rsidR="00326BA9" w:rsidRPr="00326BA9" w:rsidRDefault="00326BA9" w:rsidP="00326BA9">
      <w:pPr>
        <w:numPr>
          <w:ilvl w:val="0"/>
          <w:numId w:val="2"/>
        </w:numPr>
        <w:spacing w:before="240" w:after="0" w:line="240" w:lineRule="auto"/>
        <w:textAlignment w:val="baseline"/>
        <w:rPr>
          <w:rFonts w:ascii="Times New Roman" w:eastAsia="Times New Roman" w:hAnsi="Times New Roman" w:cs="Times New Roman"/>
          <w:color w:val="000000"/>
        </w:rPr>
      </w:pPr>
      <w:proofErr w:type="spellStart"/>
      <w:r w:rsidRPr="00326BA9">
        <w:rPr>
          <w:rFonts w:ascii="Times New Roman" w:eastAsia="Times New Roman" w:hAnsi="Times New Roman" w:cs="Times New Roman"/>
          <w:color w:val="000000"/>
        </w:rPr>
        <w:t>LangMedia</w:t>
      </w:r>
      <w:proofErr w:type="spellEnd"/>
    </w:p>
    <w:p w14:paraId="69406C13" w14:textId="77777777" w:rsidR="00326BA9" w:rsidRPr="00326BA9" w:rsidRDefault="006D601F" w:rsidP="00326BA9">
      <w:pPr>
        <w:numPr>
          <w:ilvl w:val="1"/>
          <w:numId w:val="2"/>
        </w:numPr>
        <w:spacing w:after="0" w:line="240" w:lineRule="auto"/>
        <w:textAlignment w:val="baseline"/>
        <w:rPr>
          <w:rFonts w:ascii="Times New Roman" w:eastAsia="Times New Roman" w:hAnsi="Times New Roman" w:cs="Times New Roman"/>
          <w:color w:val="000000"/>
        </w:rPr>
      </w:pPr>
      <w:hyperlink r:id="rId7" w:history="1">
        <w:r w:rsidR="00326BA9" w:rsidRPr="00326BA9">
          <w:rPr>
            <w:rFonts w:ascii="Times New Roman" w:eastAsia="Times New Roman" w:hAnsi="Times New Roman" w:cs="Times New Roman"/>
            <w:color w:val="1155CC"/>
            <w:u w:val="single"/>
          </w:rPr>
          <w:t xml:space="preserve">Swahili in Tanzania: Basic Communications, </w:t>
        </w:r>
        <w:r w:rsidR="00326BA9" w:rsidRPr="00326BA9">
          <w:rPr>
            <w:rFonts w:ascii="Times New Roman" w:eastAsia="Times New Roman" w:hAnsi="Times New Roman" w:cs="Times New Roman"/>
            <w:i/>
            <w:iCs/>
            <w:color w:val="1155CC"/>
            <w:u w:val="single"/>
          </w:rPr>
          <w:t>Greetings and Partings</w:t>
        </w:r>
        <w:r w:rsidR="00326BA9" w:rsidRPr="00326BA9">
          <w:rPr>
            <w:rFonts w:ascii="Times New Roman" w:eastAsia="Times New Roman" w:hAnsi="Times New Roman" w:cs="Times New Roman"/>
            <w:color w:val="1155CC"/>
            <w:u w:val="single"/>
          </w:rPr>
          <w:t> </w:t>
        </w:r>
      </w:hyperlink>
    </w:p>
    <w:p w14:paraId="677F0A50" w14:textId="77777777" w:rsidR="00326BA9" w:rsidRPr="00326BA9" w:rsidRDefault="006D601F" w:rsidP="00326BA9">
      <w:pPr>
        <w:numPr>
          <w:ilvl w:val="1"/>
          <w:numId w:val="2"/>
        </w:numPr>
        <w:spacing w:after="0" w:line="240" w:lineRule="auto"/>
        <w:textAlignment w:val="baseline"/>
        <w:rPr>
          <w:rFonts w:ascii="Times New Roman" w:eastAsia="Times New Roman" w:hAnsi="Times New Roman" w:cs="Times New Roman"/>
          <w:color w:val="000000"/>
        </w:rPr>
      </w:pPr>
      <w:hyperlink r:id="rId8" w:history="1">
        <w:r w:rsidR="00326BA9" w:rsidRPr="00326BA9">
          <w:rPr>
            <w:rFonts w:ascii="Times New Roman" w:eastAsia="Times New Roman" w:hAnsi="Times New Roman" w:cs="Times New Roman"/>
            <w:color w:val="1155CC"/>
            <w:u w:val="single"/>
          </w:rPr>
          <w:t xml:space="preserve">Swahili in Kenya: Basic Communications, </w:t>
        </w:r>
        <w:r w:rsidR="00326BA9" w:rsidRPr="00326BA9">
          <w:rPr>
            <w:rFonts w:ascii="Times New Roman" w:eastAsia="Times New Roman" w:hAnsi="Times New Roman" w:cs="Times New Roman"/>
            <w:i/>
            <w:iCs/>
            <w:color w:val="1155CC"/>
            <w:u w:val="single"/>
          </w:rPr>
          <w:t>Greetings and Etiquette</w:t>
        </w:r>
        <w:r w:rsidR="00326BA9" w:rsidRPr="00326BA9">
          <w:rPr>
            <w:rFonts w:ascii="Times New Roman" w:eastAsia="Times New Roman" w:hAnsi="Times New Roman" w:cs="Times New Roman"/>
            <w:color w:val="1155CC"/>
            <w:u w:val="single"/>
          </w:rPr>
          <w:t> </w:t>
        </w:r>
      </w:hyperlink>
    </w:p>
    <w:p w14:paraId="3EF9419B" w14:textId="262A76AA" w:rsidR="00326BA9" w:rsidRPr="00326BA9" w:rsidRDefault="00326BA9" w:rsidP="00326BA9">
      <w:pPr>
        <w:pStyle w:val="Heading1"/>
        <w:rPr>
          <w:rFonts w:ascii="Times New Roman" w:eastAsia="Times New Roman" w:hAnsi="Times New Roman" w:cs="Times New Roman"/>
          <w:sz w:val="24"/>
          <w:szCs w:val="24"/>
        </w:rPr>
      </w:pPr>
      <w:r w:rsidRPr="00326BA9">
        <w:rPr>
          <w:rFonts w:ascii="Times New Roman" w:eastAsia="Times New Roman" w:hAnsi="Times New Roman" w:cs="Times New Roman"/>
        </w:rPr>
        <w:t xml:space="preserve">ASSIGNMENTS FOR INDEPENDENT STUDY        </w:t>
      </w:r>
    </w:p>
    <w:p w14:paraId="7B56B08B" w14:textId="77777777" w:rsidR="00326BA9" w:rsidRPr="00326BA9" w:rsidRDefault="00326BA9" w:rsidP="00326BA9">
      <w:pPr>
        <w:pStyle w:val="Heading2"/>
      </w:pPr>
      <w:r w:rsidRPr="00326BA9">
        <w:t>More on Greetings and Goodbyes</w:t>
      </w:r>
    </w:p>
    <w:p w14:paraId="47BFD183" w14:textId="5565F5F6" w:rsidR="00326BA9" w:rsidRPr="00326BA9" w:rsidRDefault="00326BA9" w:rsidP="00326BA9">
      <w:pPr>
        <w:pStyle w:val="ListParagraph"/>
        <w:numPr>
          <w:ilvl w:val="0"/>
          <w:numId w:val="3"/>
        </w:numPr>
        <w:spacing w:before="24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 xml:space="preserve">Step 1: Listen to and practice the </w:t>
      </w:r>
      <w:proofErr w:type="spellStart"/>
      <w:r w:rsidRPr="00326BA9">
        <w:rPr>
          <w:rFonts w:ascii="Times New Roman" w:eastAsia="Times New Roman" w:hAnsi="Times New Roman" w:cs="Times New Roman"/>
          <w:i/>
          <w:iCs/>
          <w:color w:val="000000"/>
        </w:rPr>
        <w:t>Mazungumzo</w:t>
      </w:r>
      <w:proofErr w:type="spellEnd"/>
      <w:r w:rsidRPr="00326BA9">
        <w:rPr>
          <w:rFonts w:ascii="Times New Roman" w:eastAsia="Times New Roman" w:hAnsi="Times New Roman" w:cs="Times New Roman"/>
          <w:color w:val="000000"/>
        </w:rPr>
        <w:t xml:space="preserve"> and </w:t>
      </w:r>
      <w:proofErr w:type="spellStart"/>
      <w:r w:rsidRPr="00326BA9">
        <w:rPr>
          <w:rFonts w:ascii="Times New Roman" w:eastAsia="Times New Roman" w:hAnsi="Times New Roman" w:cs="Times New Roman"/>
          <w:i/>
          <w:iCs/>
          <w:color w:val="000000"/>
        </w:rPr>
        <w:t>Mazoezi</w:t>
      </w:r>
      <w:proofErr w:type="spellEnd"/>
      <w:r w:rsidRPr="00326BA9">
        <w:rPr>
          <w:rFonts w:ascii="Times New Roman" w:eastAsia="Times New Roman" w:hAnsi="Times New Roman" w:cs="Times New Roman"/>
          <w:color w:val="000000"/>
        </w:rPr>
        <w:t xml:space="preserve"> in </w:t>
      </w:r>
      <w:proofErr w:type="spellStart"/>
      <w:r w:rsidRPr="00326BA9">
        <w:rPr>
          <w:rFonts w:ascii="Times New Roman" w:eastAsia="Times New Roman" w:hAnsi="Times New Roman" w:cs="Times New Roman"/>
          <w:color w:val="000000"/>
        </w:rPr>
        <w:t>Hinnebusch</w:t>
      </w:r>
      <w:proofErr w:type="spellEnd"/>
      <w:r w:rsidRPr="00326BA9">
        <w:rPr>
          <w:rFonts w:ascii="Times New Roman" w:eastAsia="Times New Roman" w:hAnsi="Times New Roman" w:cs="Times New Roman"/>
          <w:color w:val="000000"/>
        </w:rPr>
        <w:t xml:space="preserve">, Lesson 4. Listen to the audio and practice repeating after the speakers. Refer to the </w:t>
      </w:r>
      <w:proofErr w:type="spellStart"/>
      <w:r w:rsidRPr="00326BA9">
        <w:rPr>
          <w:rFonts w:ascii="Times New Roman" w:eastAsia="Times New Roman" w:hAnsi="Times New Roman" w:cs="Times New Roman"/>
          <w:i/>
          <w:iCs/>
          <w:color w:val="000000"/>
        </w:rPr>
        <w:t>Msamiati</w:t>
      </w:r>
      <w:proofErr w:type="spellEnd"/>
      <w:r w:rsidRPr="00326BA9">
        <w:rPr>
          <w:rFonts w:ascii="Times New Roman" w:eastAsia="Times New Roman" w:hAnsi="Times New Roman" w:cs="Times New Roman"/>
          <w:color w:val="000000"/>
        </w:rPr>
        <w:t xml:space="preserve"> at the end of the lesson for more help with the meaning of the dialogue and exercises.</w:t>
      </w:r>
    </w:p>
    <w:p w14:paraId="24D562BC" w14:textId="4399B7FB" w:rsidR="00326BA9" w:rsidRPr="00326BA9" w:rsidRDefault="00326BA9" w:rsidP="00326BA9">
      <w:pPr>
        <w:pStyle w:val="ListParagraph"/>
        <w:numPr>
          <w:ilvl w:val="0"/>
          <w:numId w:val="3"/>
        </w:numPr>
        <w:spacing w:before="24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 xml:space="preserve">Step 2: Study the </w:t>
      </w:r>
      <w:proofErr w:type="spellStart"/>
      <w:r w:rsidRPr="00326BA9">
        <w:rPr>
          <w:rFonts w:ascii="Times New Roman" w:eastAsia="Times New Roman" w:hAnsi="Times New Roman" w:cs="Times New Roman"/>
          <w:i/>
          <w:iCs/>
          <w:color w:val="000000"/>
        </w:rPr>
        <w:t>Habari</w:t>
      </w:r>
      <w:proofErr w:type="spellEnd"/>
      <w:r w:rsidRPr="00326BA9">
        <w:rPr>
          <w:rFonts w:ascii="Times New Roman" w:eastAsia="Times New Roman" w:hAnsi="Times New Roman" w:cs="Times New Roman"/>
          <w:i/>
          <w:iCs/>
          <w:color w:val="000000"/>
        </w:rPr>
        <w:t xml:space="preserve"> za </w:t>
      </w:r>
      <w:proofErr w:type="spellStart"/>
      <w:r w:rsidRPr="00326BA9">
        <w:rPr>
          <w:rFonts w:ascii="Times New Roman" w:eastAsia="Times New Roman" w:hAnsi="Times New Roman" w:cs="Times New Roman"/>
          <w:i/>
          <w:iCs/>
          <w:color w:val="000000"/>
        </w:rPr>
        <w:t>Sarufi</w:t>
      </w:r>
      <w:proofErr w:type="spellEnd"/>
      <w:r w:rsidRPr="00326BA9">
        <w:rPr>
          <w:rFonts w:ascii="Times New Roman" w:eastAsia="Times New Roman" w:hAnsi="Times New Roman" w:cs="Times New Roman"/>
          <w:color w:val="000000"/>
        </w:rPr>
        <w:t xml:space="preserve"> in </w:t>
      </w:r>
      <w:proofErr w:type="spellStart"/>
      <w:r w:rsidRPr="00326BA9">
        <w:rPr>
          <w:rFonts w:ascii="Times New Roman" w:eastAsia="Times New Roman" w:hAnsi="Times New Roman" w:cs="Times New Roman"/>
          <w:color w:val="000000"/>
        </w:rPr>
        <w:t>Hinnebusch</w:t>
      </w:r>
      <w:proofErr w:type="spellEnd"/>
      <w:r w:rsidRPr="00326BA9">
        <w:rPr>
          <w:rFonts w:ascii="Times New Roman" w:eastAsia="Times New Roman" w:hAnsi="Times New Roman" w:cs="Times New Roman"/>
          <w:color w:val="000000"/>
        </w:rPr>
        <w:t xml:space="preserve">, Lesson 3, pp. 16-17. Use the information as the basis for practicing greetings about others and responses to yes and no questions. Practice how to use the possessives, with the question indicator </w:t>
      </w:r>
      <w:r w:rsidRPr="00326BA9">
        <w:rPr>
          <w:rFonts w:ascii="Times New Roman" w:eastAsia="Times New Roman" w:hAnsi="Times New Roman" w:cs="Times New Roman"/>
          <w:i/>
          <w:iCs/>
          <w:color w:val="000000"/>
        </w:rPr>
        <w:t>je,</w:t>
      </w:r>
      <w:r w:rsidRPr="00326BA9">
        <w:rPr>
          <w:rFonts w:ascii="Times New Roman" w:eastAsia="Times New Roman" w:hAnsi="Times New Roman" w:cs="Times New Roman"/>
          <w:color w:val="000000"/>
        </w:rPr>
        <w:t xml:space="preserve"> in both singular and plural forms.</w:t>
      </w:r>
    </w:p>
    <w:p w14:paraId="29399F77" w14:textId="7B33FB4F" w:rsidR="00326BA9" w:rsidRPr="00326BA9" w:rsidRDefault="00326BA9" w:rsidP="00326BA9">
      <w:pPr>
        <w:pStyle w:val="ListParagraph"/>
        <w:numPr>
          <w:ilvl w:val="0"/>
          <w:numId w:val="3"/>
        </w:numPr>
        <w:spacing w:before="24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Step 3: Study the handout ‘NAME’</w:t>
      </w:r>
    </w:p>
    <w:p w14:paraId="22A7518D" w14:textId="77777777" w:rsidR="00326BA9" w:rsidRPr="00326BA9" w:rsidRDefault="00326BA9" w:rsidP="00326BA9">
      <w:pPr>
        <w:pStyle w:val="Heading2"/>
        <w:rPr>
          <w:sz w:val="24"/>
          <w:szCs w:val="24"/>
        </w:rPr>
      </w:pPr>
      <w:r w:rsidRPr="00326BA9">
        <w:t> Greetings and Inquiries about Others</w:t>
      </w:r>
    </w:p>
    <w:p w14:paraId="07F06658" w14:textId="143D11D1" w:rsidR="00326BA9" w:rsidRPr="00326BA9" w:rsidRDefault="00326BA9" w:rsidP="00326BA9">
      <w:pPr>
        <w:pStyle w:val="ListParagraph"/>
        <w:numPr>
          <w:ilvl w:val="0"/>
          <w:numId w:val="4"/>
        </w:numPr>
        <w:spacing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 xml:space="preserve">Step 1: Assess your knowledge of greetings and inquiries about the well-being of others. Can you practice asking questions using the indicator </w:t>
      </w:r>
      <w:r w:rsidRPr="00326BA9">
        <w:rPr>
          <w:rFonts w:ascii="Times New Roman" w:eastAsia="Times New Roman" w:hAnsi="Times New Roman" w:cs="Times New Roman"/>
          <w:i/>
          <w:iCs/>
          <w:color w:val="000000"/>
        </w:rPr>
        <w:t>je</w:t>
      </w:r>
      <w:r w:rsidRPr="00326BA9">
        <w:rPr>
          <w:rFonts w:ascii="Times New Roman" w:eastAsia="Times New Roman" w:hAnsi="Times New Roman" w:cs="Times New Roman"/>
          <w:color w:val="000000"/>
        </w:rPr>
        <w:t xml:space="preserve"> and by intonation? Review </w:t>
      </w:r>
      <w:proofErr w:type="spellStart"/>
      <w:r w:rsidRPr="00326BA9">
        <w:rPr>
          <w:rFonts w:ascii="Times New Roman" w:eastAsia="Times New Roman" w:hAnsi="Times New Roman" w:cs="Times New Roman"/>
          <w:color w:val="000000"/>
        </w:rPr>
        <w:t>Hinnebusch</w:t>
      </w:r>
      <w:proofErr w:type="spellEnd"/>
      <w:r w:rsidRPr="00326BA9">
        <w:rPr>
          <w:rFonts w:ascii="Times New Roman" w:eastAsia="Times New Roman" w:hAnsi="Times New Roman" w:cs="Times New Roman"/>
          <w:color w:val="000000"/>
        </w:rPr>
        <w:t>, Lesson 3</w:t>
      </w:r>
    </w:p>
    <w:p w14:paraId="2C92E276" w14:textId="05E14C2E" w:rsidR="00326BA9" w:rsidRPr="00326BA9" w:rsidRDefault="00326BA9" w:rsidP="00326BA9">
      <w:pPr>
        <w:pStyle w:val="ListParagraph"/>
        <w:numPr>
          <w:ilvl w:val="0"/>
          <w:numId w:val="4"/>
        </w:numPr>
        <w:spacing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 xml:space="preserve">Step 2: Look at </w:t>
      </w:r>
      <w:proofErr w:type="spellStart"/>
      <w:r w:rsidRPr="00326BA9">
        <w:rPr>
          <w:rFonts w:ascii="Times New Roman" w:eastAsia="Times New Roman" w:hAnsi="Times New Roman" w:cs="Times New Roman"/>
          <w:b/>
          <w:bCs/>
          <w:color w:val="000000"/>
        </w:rPr>
        <w:t>Almasi</w:t>
      </w:r>
      <w:proofErr w:type="spellEnd"/>
      <w:r w:rsidRPr="00326BA9">
        <w:rPr>
          <w:rFonts w:ascii="Times New Roman" w:eastAsia="Times New Roman" w:hAnsi="Times New Roman" w:cs="Times New Roman"/>
          <w:b/>
          <w:bCs/>
          <w:color w:val="000000"/>
        </w:rPr>
        <w:t>,</w:t>
      </w:r>
      <w:r w:rsidRPr="00326BA9">
        <w:rPr>
          <w:rFonts w:ascii="Times New Roman" w:eastAsia="Times New Roman" w:hAnsi="Times New Roman" w:cs="Times New Roman"/>
          <w:color w:val="000000"/>
        </w:rPr>
        <w:t xml:space="preserve"> Chapter 4, pp. 23-29. Study these pages of the chapter. Take note of the various ways of greeting and saying goodbye to someone, and record them in your memory system for practice. Use the exercises included in the chapter as appropriate for additional practice.</w:t>
      </w:r>
    </w:p>
    <w:p w14:paraId="1A068DF4" w14:textId="2F343E9A" w:rsidR="00326BA9" w:rsidRPr="00326BA9" w:rsidRDefault="00326BA9" w:rsidP="00326BA9">
      <w:pPr>
        <w:pStyle w:val="ListParagraph"/>
        <w:numPr>
          <w:ilvl w:val="0"/>
          <w:numId w:val="4"/>
        </w:numPr>
        <w:spacing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 xml:space="preserve">Step 3: Go to </w:t>
      </w:r>
      <w:proofErr w:type="spellStart"/>
      <w:r w:rsidRPr="00326BA9">
        <w:rPr>
          <w:rFonts w:ascii="Times New Roman" w:eastAsia="Times New Roman" w:hAnsi="Times New Roman" w:cs="Times New Roman"/>
          <w:b/>
          <w:bCs/>
          <w:color w:val="000000"/>
        </w:rPr>
        <w:t>Almasi</w:t>
      </w:r>
      <w:proofErr w:type="spellEnd"/>
      <w:r w:rsidRPr="00326BA9">
        <w:rPr>
          <w:rFonts w:ascii="Times New Roman" w:eastAsia="Times New Roman" w:hAnsi="Times New Roman" w:cs="Times New Roman"/>
          <w:color w:val="000000"/>
        </w:rPr>
        <w:t xml:space="preserve">, Chapter 4, Section D on pg. 30-32. Study the questions and responses and record them in your memory system. Be sure to also study the respectful forms that accompany greetings as shown in Section C. Think of different situations and people with whom you can use these terms and act this out or write dialogues. (Example: </w:t>
      </w:r>
      <w:proofErr w:type="spellStart"/>
      <w:r w:rsidRPr="00326BA9">
        <w:rPr>
          <w:rFonts w:ascii="Times New Roman" w:eastAsia="Times New Roman" w:hAnsi="Times New Roman" w:cs="Times New Roman"/>
          <w:i/>
          <w:iCs/>
          <w:color w:val="000000"/>
        </w:rPr>
        <w:t>niwie</w:t>
      </w:r>
      <w:proofErr w:type="spellEnd"/>
      <w:r w:rsidRPr="00326BA9">
        <w:rPr>
          <w:rFonts w:ascii="Times New Roman" w:eastAsia="Times New Roman" w:hAnsi="Times New Roman" w:cs="Times New Roman"/>
          <w:i/>
          <w:iCs/>
          <w:color w:val="000000"/>
        </w:rPr>
        <w:t xml:space="preserve"> </w:t>
      </w:r>
      <w:proofErr w:type="spellStart"/>
      <w:r w:rsidRPr="00326BA9">
        <w:rPr>
          <w:rFonts w:ascii="Times New Roman" w:eastAsia="Times New Roman" w:hAnsi="Times New Roman" w:cs="Times New Roman"/>
          <w:i/>
          <w:iCs/>
          <w:color w:val="000000"/>
        </w:rPr>
        <w:t>radhi</w:t>
      </w:r>
      <w:proofErr w:type="spellEnd"/>
      <w:r w:rsidRPr="00326BA9">
        <w:rPr>
          <w:rFonts w:ascii="Times New Roman" w:eastAsia="Times New Roman" w:hAnsi="Times New Roman" w:cs="Times New Roman"/>
          <w:i/>
          <w:iCs/>
          <w:color w:val="000000"/>
        </w:rPr>
        <w:t xml:space="preserve">, </w:t>
      </w:r>
      <w:proofErr w:type="spellStart"/>
      <w:r w:rsidRPr="00326BA9">
        <w:rPr>
          <w:rFonts w:ascii="Times New Roman" w:eastAsia="Times New Roman" w:hAnsi="Times New Roman" w:cs="Times New Roman"/>
          <w:i/>
          <w:iCs/>
          <w:color w:val="000000"/>
        </w:rPr>
        <w:t>nimechelewa</w:t>
      </w:r>
      <w:proofErr w:type="spellEnd"/>
      <w:r w:rsidRPr="00326BA9">
        <w:rPr>
          <w:rFonts w:ascii="Times New Roman" w:eastAsia="Times New Roman" w:hAnsi="Times New Roman" w:cs="Times New Roman"/>
          <w:color w:val="000000"/>
        </w:rPr>
        <w:t xml:space="preserve"> – my apologies, I’m late.)</w:t>
      </w:r>
    </w:p>
    <w:p w14:paraId="08808F41" w14:textId="77777777" w:rsidR="00326BA9" w:rsidRPr="00326BA9" w:rsidRDefault="00326BA9" w:rsidP="00326BA9">
      <w:pPr>
        <w:pStyle w:val="Heading2"/>
        <w:rPr>
          <w:sz w:val="24"/>
          <w:szCs w:val="24"/>
        </w:rPr>
      </w:pPr>
      <w:r w:rsidRPr="00326BA9">
        <w:lastRenderedPageBreak/>
        <w:t>Practice Making Up Greetings</w:t>
      </w:r>
    </w:p>
    <w:p w14:paraId="47045A46" w14:textId="02527523" w:rsidR="00326BA9" w:rsidRPr="00326BA9" w:rsidRDefault="00326BA9" w:rsidP="00326BA9">
      <w:pPr>
        <w:pStyle w:val="ListParagraph"/>
        <w:numPr>
          <w:ilvl w:val="0"/>
          <w:numId w:val="5"/>
        </w:numPr>
        <w:spacing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 xml:space="preserve">Step 1: Try to come up with as many variations of greetings as you can for different age groups and titles. (Examples: </w:t>
      </w:r>
      <w:proofErr w:type="spellStart"/>
      <w:r w:rsidRPr="00326BA9">
        <w:rPr>
          <w:rFonts w:ascii="Times New Roman" w:eastAsia="Times New Roman" w:hAnsi="Times New Roman" w:cs="Times New Roman"/>
          <w:i/>
          <w:iCs/>
          <w:color w:val="000000"/>
        </w:rPr>
        <w:t>Shikamoo</w:t>
      </w:r>
      <w:proofErr w:type="spellEnd"/>
      <w:r w:rsidRPr="00326BA9">
        <w:rPr>
          <w:rFonts w:ascii="Times New Roman" w:eastAsia="Times New Roman" w:hAnsi="Times New Roman" w:cs="Times New Roman"/>
          <w:i/>
          <w:iCs/>
          <w:color w:val="000000"/>
        </w:rPr>
        <w:t xml:space="preserve"> </w:t>
      </w:r>
      <w:proofErr w:type="spellStart"/>
      <w:r w:rsidRPr="00326BA9">
        <w:rPr>
          <w:rFonts w:ascii="Times New Roman" w:eastAsia="Times New Roman" w:hAnsi="Times New Roman" w:cs="Times New Roman"/>
          <w:i/>
          <w:iCs/>
          <w:color w:val="000000"/>
        </w:rPr>
        <w:t>mwalimu</w:t>
      </w:r>
      <w:proofErr w:type="spellEnd"/>
      <w:r w:rsidRPr="00326BA9">
        <w:rPr>
          <w:rFonts w:ascii="Times New Roman" w:eastAsia="Times New Roman" w:hAnsi="Times New Roman" w:cs="Times New Roman"/>
          <w:i/>
          <w:iCs/>
          <w:color w:val="000000"/>
        </w:rPr>
        <w:t xml:space="preserve"> </w:t>
      </w:r>
      <w:proofErr w:type="spellStart"/>
      <w:r w:rsidRPr="00326BA9">
        <w:rPr>
          <w:rFonts w:ascii="Times New Roman" w:eastAsia="Times New Roman" w:hAnsi="Times New Roman" w:cs="Times New Roman"/>
          <w:i/>
          <w:iCs/>
          <w:color w:val="000000"/>
        </w:rPr>
        <w:t>Juma</w:t>
      </w:r>
      <w:proofErr w:type="spellEnd"/>
      <w:r w:rsidRPr="00326BA9">
        <w:rPr>
          <w:rFonts w:ascii="Times New Roman" w:eastAsia="Times New Roman" w:hAnsi="Times New Roman" w:cs="Times New Roman"/>
          <w:color w:val="000000"/>
        </w:rPr>
        <w:t xml:space="preserve">, or </w:t>
      </w:r>
      <w:proofErr w:type="spellStart"/>
      <w:r w:rsidRPr="00326BA9">
        <w:rPr>
          <w:rFonts w:ascii="Times New Roman" w:eastAsia="Times New Roman" w:hAnsi="Times New Roman" w:cs="Times New Roman"/>
          <w:i/>
          <w:iCs/>
          <w:color w:val="000000"/>
        </w:rPr>
        <w:t>Habari</w:t>
      </w:r>
      <w:proofErr w:type="spellEnd"/>
      <w:r w:rsidRPr="00326BA9">
        <w:rPr>
          <w:rFonts w:ascii="Times New Roman" w:eastAsia="Times New Roman" w:hAnsi="Times New Roman" w:cs="Times New Roman"/>
          <w:i/>
          <w:iCs/>
          <w:color w:val="000000"/>
        </w:rPr>
        <w:t xml:space="preserve"> </w:t>
      </w:r>
      <w:proofErr w:type="spellStart"/>
      <w:r w:rsidRPr="00326BA9">
        <w:rPr>
          <w:rFonts w:ascii="Times New Roman" w:eastAsia="Times New Roman" w:hAnsi="Times New Roman" w:cs="Times New Roman"/>
          <w:i/>
          <w:iCs/>
          <w:color w:val="000000"/>
        </w:rPr>
        <w:t>mchana</w:t>
      </w:r>
      <w:proofErr w:type="spellEnd"/>
      <w:r w:rsidRPr="00326BA9">
        <w:rPr>
          <w:rFonts w:ascii="Times New Roman" w:eastAsia="Times New Roman" w:hAnsi="Times New Roman" w:cs="Times New Roman"/>
          <w:i/>
          <w:iCs/>
          <w:color w:val="000000"/>
        </w:rPr>
        <w:t xml:space="preserve"> </w:t>
      </w:r>
      <w:proofErr w:type="spellStart"/>
      <w:r w:rsidRPr="00326BA9">
        <w:rPr>
          <w:rFonts w:ascii="Times New Roman" w:eastAsia="Times New Roman" w:hAnsi="Times New Roman" w:cs="Times New Roman"/>
          <w:i/>
          <w:iCs/>
          <w:color w:val="000000"/>
        </w:rPr>
        <w:t>Biti</w:t>
      </w:r>
      <w:proofErr w:type="spellEnd"/>
      <w:r w:rsidRPr="00326BA9">
        <w:rPr>
          <w:rFonts w:ascii="Times New Roman" w:eastAsia="Times New Roman" w:hAnsi="Times New Roman" w:cs="Times New Roman"/>
          <w:i/>
          <w:iCs/>
          <w:color w:val="000000"/>
        </w:rPr>
        <w:t xml:space="preserve"> Habiba</w:t>
      </w:r>
      <w:r w:rsidRPr="00326BA9">
        <w:rPr>
          <w:rFonts w:ascii="Times New Roman" w:eastAsia="Times New Roman" w:hAnsi="Times New Roman" w:cs="Times New Roman"/>
          <w:color w:val="000000"/>
        </w:rPr>
        <w:t>.)</w:t>
      </w:r>
    </w:p>
    <w:p w14:paraId="0D0808F9" w14:textId="3064755D" w:rsidR="00326BA9" w:rsidRPr="00326BA9" w:rsidRDefault="00326BA9" w:rsidP="00326BA9">
      <w:pPr>
        <w:pStyle w:val="ListParagraph"/>
        <w:numPr>
          <w:ilvl w:val="0"/>
          <w:numId w:val="5"/>
        </w:numPr>
        <w:spacing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 xml:space="preserve">Step 2: Use the different possessives in both the singular and plural in your greetings and inquiries about the welfare of others. (Example: </w:t>
      </w:r>
      <w:proofErr w:type="spellStart"/>
      <w:r w:rsidRPr="00326BA9">
        <w:rPr>
          <w:rFonts w:ascii="Times New Roman" w:eastAsia="Times New Roman" w:hAnsi="Times New Roman" w:cs="Times New Roman"/>
          <w:i/>
          <w:iCs/>
          <w:color w:val="000000"/>
        </w:rPr>
        <w:t>Habari</w:t>
      </w:r>
      <w:proofErr w:type="spellEnd"/>
      <w:r w:rsidRPr="00326BA9">
        <w:rPr>
          <w:rFonts w:ascii="Times New Roman" w:eastAsia="Times New Roman" w:hAnsi="Times New Roman" w:cs="Times New Roman"/>
          <w:i/>
          <w:iCs/>
          <w:color w:val="000000"/>
        </w:rPr>
        <w:t xml:space="preserve"> </w:t>
      </w:r>
      <w:proofErr w:type="spellStart"/>
      <w:r w:rsidRPr="00326BA9">
        <w:rPr>
          <w:rFonts w:ascii="Times New Roman" w:eastAsia="Times New Roman" w:hAnsi="Times New Roman" w:cs="Times New Roman"/>
          <w:i/>
          <w:iCs/>
          <w:color w:val="000000"/>
        </w:rPr>
        <w:t>zenu</w:t>
      </w:r>
      <w:proofErr w:type="spellEnd"/>
      <w:r w:rsidRPr="00326BA9">
        <w:rPr>
          <w:rFonts w:ascii="Times New Roman" w:eastAsia="Times New Roman" w:hAnsi="Times New Roman" w:cs="Times New Roman"/>
          <w:color w:val="000000"/>
        </w:rPr>
        <w:t>.)</w:t>
      </w:r>
    </w:p>
    <w:p w14:paraId="084CEE42" w14:textId="18F74CBA" w:rsidR="00326BA9" w:rsidRPr="00326BA9" w:rsidRDefault="00326BA9" w:rsidP="00326BA9">
      <w:pPr>
        <w:pStyle w:val="ListParagraph"/>
        <w:numPr>
          <w:ilvl w:val="0"/>
          <w:numId w:val="5"/>
        </w:numPr>
        <w:spacing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 xml:space="preserve">Step 3: Make a list of ten nouns in the </w:t>
      </w:r>
      <w:proofErr w:type="spellStart"/>
      <w:r w:rsidRPr="00326BA9">
        <w:rPr>
          <w:rFonts w:ascii="Times New Roman" w:eastAsia="Times New Roman" w:hAnsi="Times New Roman" w:cs="Times New Roman"/>
          <w:i/>
          <w:iCs/>
          <w:color w:val="000000"/>
        </w:rPr>
        <w:t>m+wa</w:t>
      </w:r>
      <w:proofErr w:type="spellEnd"/>
      <w:r w:rsidRPr="00326BA9">
        <w:rPr>
          <w:rFonts w:ascii="Times New Roman" w:eastAsia="Times New Roman" w:hAnsi="Times New Roman" w:cs="Times New Roman"/>
          <w:color w:val="000000"/>
        </w:rPr>
        <w:t xml:space="preserve"> class. Initiate greetings and respond to questions with the correct adjectives in both the singular and plural. (Examples: </w:t>
      </w:r>
      <w:proofErr w:type="spellStart"/>
      <w:r w:rsidRPr="00326BA9">
        <w:rPr>
          <w:rFonts w:ascii="Times New Roman" w:eastAsia="Times New Roman" w:hAnsi="Times New Roman" w:cs="Times New Roman"/>
          <w:i/>
          <w:iCs/>
          <w:color w:val="000000"/>
        </w:rPr>
        <w:t>mwanafunzi</w:t>
      </w:r>
      <w:proofErr w:type="spellEnd"/>
      <w:r w:rsidRPr="00326BA9">
        <w:rPr>
          <w:rFonts w:ascii="Times New Roman" w:eastAsia="Times New Roman" w:hAnsi="Times New Roman" w:cs="Times New Roman"/>
          <w:i/>
          <w:iCs/>
          <w:color w:val="000000"/>
        </w:rPr>
        <w:t xml:space="preserve"> </w:t>
      </w:r>
      <w:proofErr w:type="spellStart"/>
      <w:r w:rsidRPr="00326BA9">
        <w:rPr>
          <w:rFonts w:ascii="Times New Roman" w:eastAsia="Times New Roman" w:hAnsi="Times New Roman" w:cs="Times New Roman"/>
          <w:i/>
          <w:iCs/>
          <w:color w:val="000000"/>
        </w:rPr>
        <w:t>hajambo</w:t>
      </w:r>
      <w:proofErr w:type="spellEnd"/>
      <w:r w:rsidRPr="00326BA9">
        <w:rPr>
          <w:rFonts w:ascii="Times New Roman" w:eastAsia="Times New Roman" w:hAnsi="Times New Roman" w:cs="Times New Roman"/>
          <w:color w:val="000000"/>
        </w:rPr>
        <w:t xml:space="preserve"> – the student is fine, or </w:t>
      </w:r>
      <w:proofErr w:type="spellStart"/>
      <w:r w:rsidRPr="00326BA9">
        <w:rPr>
          <w:rFonts w:ascii="Times New Roman" w:eastAsia="Times New Roman" w:hAnsi="Times New Roman" w:cs="Times New Roman"/>
          <w:i/>
          <w:iCs/>
          <w:color w:val="000000"/>
        </w:rPr>
        <w:t>wanafunzi</w:t>
      </w:r>
      <w:proofErr w:type="spellEnd"/>
      <w:r w:rsidRPr="00326BA9">
        <w:rPr>
          <w:rFonts w:ascii="Times New Roman" w:eastAsia="Times New Roman" w:hAnsi="Times New Roman" w:cs="Times New Roman"/>
          <w:i/>
          <w:iCs/>
          <w:color w:val="000000"/>
        </w:rPr>
        <w:t xml:space="preserve"> </w:t>
      </w:r>
      <w:proofErr w:type="spellStart"/>
      <w:r w:rsidRPr="00326BA9">
        <w:rPr>
          <w:rFonts w:ascii="Times New Roman" w:eastAsia="Times New Roman" w:hAnsi="Times New Roman" w:cs="Times New Roman"/>
          <w:i/>
          <w:iCs/>
          <w:color w:val="000000"/>
        </w:rPr>
        <w:t>hawajambo</w:t>
      </w:r>
      <w:proofErr w:type="spellEnd"/>
      <w:r w:rsidRPr="00326BA9">
        <w:rPr>
          <w:rFonts w:ascii="Times New Roman" w:eastAsia="Times New Roman" w:hAnsi="Times New Roman" w:cs="Times New Roman"/>
          <w:color w:val="000000"/>
        </w:rPr>
        <w:t xml:space="preserve"> – the students are fine.)</w:t>
      </w:r>
    </w:p>
    <w:p w14:paraId="0A5D1D7E" w14:textId="77777777" w:rsidR="00326BA9" w:rsidRPr="00326BA9" w:rsidRDefault="00326BA9" w:rsidP="00326BA9">
      <w:pPr>
        <w:pStyle w:val="Heading2"/>
        <w:rPr>
          <w:sz w:val="24"/>
          <w:szCs w:val="24"/>
        </w:rPr>
      </w:pPr>
      <w:r w:rsidRPr="00326BA9">
        <w:t>Practice Making Inquiries about the Welfare of Other People</w:t>
      </w:r>
    </w:p>
    <w:p w14:paraId="31411123" w14:textId="4BEB22CB" w:rsidR="00326BA9" w:rsidRPr="00326BA9" w:rsidRDefault="00326BA9" w:rsidP="00326BA9">
      <w:pPr>
        <w:pStyle w:val="ListParagraph"/>
        <w:numPr>
          <w:ilvl w:val="0"/>
          <w:numId w:val="6"/>
        </w:numPr>
        <w:spacing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 xml:space="preserve">Step 1: Review </w:t>
      </w:r>
      <w:proofErr w:type="spellStart"/>
      <w:r w:rsidRPr="00326BA9">
        <w:rPr>
          <w:rFonts w:ascii="Times New Roman" w:eastAsia="Times New Roman" w:hAnsi="Times New Roman" w:cs="Times New Roman"/>
          <w:i/>
          <w:iCs/>
          <w:color w:val="000000"/>
        </w:rPr>
        <w:t>Habari</w:t>
      </w:r>
      <w:proofErr w:type="spellEnd"/>
      <w:r w:rsidRPr="00326BA9">
        <w:rPr>
          <w:rFonts w:ascii="Times New Roman" w:eastAsia="Times New Roman" w:hAnsi="Times New Roman" w:cs="Times New Roman"/>
          <w:i/>
          <w:iCs/>
          <w:color w:val="000000"/>
        </w:rPr>
        <w:t xml:space="preserve"> za </w:t>
      </w:r>
      <w:proofErr w:type="spellStart"/>
      <w:r w:rsidRPr="00326BA9">
        <w:rPr>
          <w:rFonts w:ascii="Times New Roman" w:eastAsia="Times New Roman" w:hAnsi="Times New Roman" w:cs="Times New Roman"/>
          <w:i/>
          <w:iCs/>
          <w:color w:val="000000"/>
        </w:rPr>
        <w:t>Sarufi</w:t>
      </w:r>
      <w:proofErr w:type="spellEnd"/>
      <w:r w:rsidRPr="00326BA9">
        <w:rPr>
          <w:rFonts w:ascii="Times New Roman" w:eastAsia="Times New Roman" w:hAnsi="Times New Roman" w:cs="Times New Roman"/>
          <w:color w:val="000000"/>
        </w:rPr>
        <w:t xml:space="preserve"> in </w:t>
      </w:r>
      <w:proofErr w:type="spellStart"/>
      <w:r w:rsidRPr="00326BA9">
        <w:rPr>
          <w:rFonts w:ascii="Times New Roman" w:eastAsia="Times New Roman" w:hAnsi="Times New Roman" w:cs="Times New Roman"/>
          <w:color w:val="000000"/>
        </w:rPr>
        <w:t>Hinnebusch</w:t>
      </w:r>
      <w:proofErr w:type="spellEnd"/>
      <w:r w:rsidRPr="00326BA9">
        <w:rPr>
          <w:rFonts w:ascii="Times New Roman" w:eastAsia="Times New Roman" w:hAnsi="Times New Roman" w:cs="Times New Roman"/>
          <w:color w:val="000000"/>
        </w:rPr>
        <w:t xml:space="preserve">, pp. 15-16. Try to understand how to use the possessives in greetings as well as when inquiring about the well-being of others. Record them in your memory system, either notebook or flashcards, and practice asking questions by speaking or writing a statement, then converting it to a question using </w:t>
      </w:r>
      <w:r w:rsidRPr="00326BA9">
        <w:rPr>
          <w:rFonts w:ascii="Times New Roman" w:eastAsia="Times New Roman" w:hAnsi="Times New Roman" w:cs="Times New Roman"/>
          <w:i/>
          <w:iCs/>
          <w:color w:val="000000"/>
        </w:rPr>
        <w:t>je</w:t>
      </w:r>
      <w:r w:rsidRPr="00326BA9">
        <w:rPr>
          <w:rFonts w:ascii="Times New Roman" w:eastAsia="Times New Roman" w:hAnsi="Times New Roman" w:cs="Times New Roman"/>
          <w:color w:val="000000"/>
        </w:rPr>
        <w:t xml:space="preserve"> and intonation.</w:t>
      </w:r>
    </w:p>
    <w:p w14:paraId="283B458E" w14:textId="16A2927A" w:rsidR="00326BA9" w:rsidRPr="00326BA9" w:rsidRDefault="00326BA9" w:rsidP="00326BA9">
      <w:pPr>
        <w:pStyle w:val="ListParagraph"/>
        <w:numPr>
          <w:ilvl w:val="0"/>
          <w:numId w:val="6"/>
        </w:numPr>
        <w:spacing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 xml:space="preserve">Step 2: Learn the various diseases, </w:t>
      </w:r>
      <w:proofErr w:type="spellStart"/>
      <w:r w:rsidRPr="00326BA9">
        <w:rPr>
          <w:rFonts w:ascii="Times New Roman" w:eastAsia="Times New Roman" w:hAnsi="Times New Roman" w:cs="Times New Roman"/>
          <w:i/>
          <w:iCs/>
          <w:color w:val="000000"/>
        </w:rPr>
        <w:t>magonjwa</w:t>
      </w:r>
      <w:proofErr w:type="spellEnd"/>
      <w:r w:rsidRPr="00326BA9">
        <w:rPr>
          <w:rFonts w:ascii="Times New Roman" w:eastAsia="Times New Roman" w:hAnsi="Times New Roman" w:cs="Times New Roman"/>
          <w:i/>
          <w:iCs/>
          <w:color w:val="000000"/>
        </w:rPr>
        <w:t xml:space="preserve"> </w:t>
      </w:r>
      <w:r w:rsidRPr="00326BA9">
        <w:rPr>
          <w:rFonts w:ascii="Times New Roman" w:eastAsia="Times New Roman" w:hAnsi="Times New Roman" w:cs="Times New Roman"/>
          <w:color w:val="000000"/>
        </w:rPr>
        <w:t xml:space="preserve">from the list in </w:t>
      </w:r>
      <w:proofErr w:type="spellStart"/>
      <w:r w:rsidRPr="00326BA9">
        <w:rPr>
          <w:rFonts w:ascii="Times New Roman" w:eastAsia="Times New Roman" w:hAnsi="Times New Roman" w:cs="Times New Roman"/>
          <w:color w:val="000000"/>
        </w:rPr>
        <w:t>Hinnebusch</w:t>
      </w:r>
      <w:proofErr w:type="spellEnd"/>
      <w:r w:rsidRPr="00326BA9">
        <w:rPr>
          <w:rFonts w:ascii="Times New Roman" w:eastAsia="Times New Roman" w:hAnsi="Times New Roman" w:cs="Times New Roman"/>
          <w:color w:val="000000"/>
        </w:rPr>
        <w:t>, pp. 143-144. Can you practice using some of these diseases in your responses to greetings?</w:t>
      </w:r>
    </w:p>
    <w:p w14:paraId="04E82A43" w14:textId="75DA05CB" w:rsidR="00326BA9" w:rsidRPr="00326BA9" w:rsidRDefault="00326BA9" w:rsidP="00326BA9">
      <w:pPr>
        <w:pStyle w:val="ListParagraph"/>
        <w:numPr>
          <w:ilvl w:val="0"/>
          <w:numId w:val="6"/>
        </w:numPr>
        <w:spacing w:before="12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b/>
          <w:bCs/>
          <w:color w:val="000000"/>
        </w:rPr>
        <w:t>HAND IN:</w:t>
      </w:r>
      <w:r w:rsidRPr="00326BA9">
        <w:rPr>
          <w:rFonts w:ascii="Times New Roman" w:eastAsia="Times New Roman" w:hAnsi="Times New Roman" w:cs="Times New Roman"/>
          <w:color w:val="000000"/>
        </w:rPr>
        <w:t xml:space="preserve"> Answers to the </w:t>
      </w:r>
      <w:proofErr w:type="spellStart"/>
      <w:r w:rsidRPr="00326BA9">
        <w:rPr>
          <w:rFonts w:ascii="Times New Roman" w:eastAsia="Times New Roman" w:hAnsi="Times New Roman" w:cs="Times New Roman"/>
          <w:i/>
          <w:iCs/>
          <w:color w:val="000000"/>
        </w:rPr>
        <w:t>Zoezi</w:t>
      </w:r>
      <w:proofErr w:type="spellEnd"/>
      <w:r w:rsidRPr="00326BA9">
        <w:rPr>
          <w:rFonts w:ascii="Times New Roman" w:eastAsia="Times New Roman" w:hAnsi="Times New Roman" w:cs="Times New Roman"/>
          <w:i/>
          <w:iCs/>
          <w:color w:val="000000"/>
        </w:rPr>
        <w:t xml:space="preserve"> la </w:t>
      </w:r>
      <w:proofErr w:type="spellStart"/>
      <w:r w:rsidRPr="00326BA9">
        <w:rPr>
          <w:rFonts w:ascii="Times New Roman" w:eastAsia="Times New Roman" w:hAnsi="Times New Roman" w:cs="Times New Roman"/>
          <w:i/>
          <w:iCs/>
          <w:color w:val="000000"/>
        </w:rPr>
        <w:t>Nyumbani</w:t>
      </w:r>
      <w:proofErr w:type="spellEnd"/>
      <w:r w:rsidRPr="00326BA9">
        <w:rPr>
          <w:rFonts w:ascii="Times New Roman" w:eastAsia="Times New Roman" w:hAnsi="Times New Roman" w:cs="Times New Roman"/>
          <w:color w:val="000000"/>
        </w:rPr>
        <w:t xml:space="preserve"> in </w:t>
      </w:r>
      <w:proofErr w:type="spellStart"/>
      <w:r w:rsidRPr="00326BA9">
        <w:rPr>
          <w:rFonts w:ascii="Times New Roman" w:eastAsia="Times New Roman" w:hAnsi="Times New Roman" w:cs="Times New Roman"/>
          <w:color w:val="000000"/>
        </w:rPr>
        <w:t>Hinnebusch</w:t>
      </w:r>
      <w:proofErr w:type="spellEnd"/>
      <w:r w:rsidRPr="00326BA9">
        <w:rPr>
          <w:rFonts w:ascii="Times New Roman" w:eastAsia="Times New Roman" w:hAnsi="Times New Roman" w:cs="Times New Roman"/>
          <w:color w:val="000000"/>
        </w:rPr>
        <w:t>, Lesson 3, p. 16.</w:t>
      </w:r>
    </w:p>
    <w:p w14:paraId="59A9FF5D" w14:textId="481D34C8" w:rsidR="00326BA9" w:rsidRPr="00326BA9" w:rsidRDefault="00326BA9" w:rsidP="00326BA9">
      <w:pPr>
        <w:pStyle w:val="ListParagraph"/>
        <w:numPr>
          <w:ilvl w:val="0"/>
          <w:numId w:val="6"/>
        </w:numPr>
        <w:spacing w:before="12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b/>
          <w:bCs/>
          <w:color w:val="000000"/>
        </w:rPr>
        <w:t>HAND IN:</w:t>
      </w:r>
      <w:r w:rsidRPr="00326BA9">
        <w:rPr>
          <w:rFonts w:ascii="Times New Roman" w:eastAsia="Times New Roman" w:hAnsi="Times New Roman" w:cs="Times New Roman"/>
          <w:color w:val="000000"/>
        </w:rPr>
        <w:t xml:space="preserve"> Answers to Practice Exercise B in </w:t>
      </w:r>
      <w:proofErr w:type="spellStart"/>
      <w:r w:rsidRPr="00326BA9">
        <w:rPr>
          <w:rFonts w:ascii="Times New Roman" w:eastAsia="Times New Roman" w:hAnsi="Times New Roman" w:cs="Times New Roman"/>
          <w:color w:val="000000"/>
        </w:rPr>
        <w:t>Almasi</w:t>
      </w:r>
      <w:proofErr w:type="spellEnd"/>
      <w:r w:rsidRPr="00326BA9">
        <w:rPr>
          <w:rFonts w:ascii="Times New Roman" w:eastAsia="Times New Roman" w:hAnsi="Times New Roman" w:cs="Times New Roman"/>
          <w:color w:val="000000"/>
        </w:rPr>
        <w:t>, Chapter 4, pp. 27-28.</w:t>
      </w:r>
    </w:p>
    <w:p w14:paraId="69B6875F" w14:textId="49EE900C" w:rsidR="00326BA9" w:rsidRPr="00326BA9" w:rsidRDefault="00326BA9" w:rsidP="00326BA9">
      <w:pPr>
        <w:pStyle w:val="ListParagraph"/>
        <w:numPr>
          <w:ilvl w:val="0"/>
          <w:numId w:val="6"/>
        </w:numPr>
        <w:spacing w:before="12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b/>
          <w:bCs/>
          <w:color w:val="000000"/>
        </w:rPr>
        <w:t>HAND IN:</w:t>
      </w:r>
      <w:r w:rsidRPr="00326BA9">
        <w:rPr>
          <w:rFonts w:ascii="Times New Roman" w:eastAsia="Times New Roman" w:hAnsi="Times New Roman" w:cs="Times New Roman"/>
          <w:color w:val="000000"/>
        </w:rPr>
        <w:t xml:space="preserve"> Two greeting dialogues – one between you and your friend, and another between you and an older person. In both dialogues use both singular and plural forms of possessives, nouns, and adjectives. Aim for variety and to use all that you’ve learned.</w:t>
      </w:r>
      <w:r w:rsidR="006D601F">
        <w:rPr>
          <w:rFonts w:ascii="Times New Roman" w:eastAsia="Times New Roman" w:hAnsi="Times New Roman" w:cs="Times New Roman"/>
          <w:color w:val="000000"/>
        </w:rPr>
        <w:t xml:space="preserve"> </w:t>
      </w:r>
      <w:r w:rsidR="006D601F" w:rsidRPr="00326BA9">
        <w:rPr>
          <w:rFonts w:ascii="Times New Roman" w:eastAsia="Times New Roman" w:hAnsi="Times New Roman" w:cs="Times New Roman"/>
          <w:color w:val="000000"/>
        </w:rPr>
        <w:t>Aim for variety and to use all that you’ve learned.</w:t>
      </w:r>
      <w:r w:rsidR="006D601F">
        <w:rPr>
          <w:rFonts w:ascii="Times New Roman" w:eastAsia="Times New Roman" w:hAnsi="Times New Roman" w:cs="Times New Roman"/>
          <w:color w:val="000000"/>
        </w:rPr>
        <w:t xml:space="preserve"> Each dialogue should include at least 4 sentences.</w:t>
      </w:r>
      <w:bookmarkStart w:id="0" w:name="_GoBack"/>
      <w:bookmarkEnd w:id="0"/>
    </w:p>
    <w:p w14:paraId="1A7439A1" w14:textId="77777777" w:rsidR="00326BA9" w:rsidRPr="00326BA9" w:rsidRDefault="00326BA9" w:rsidP="00326BA9">
      <w:pPr>
        <w:pStyle w:val="Heading2"/>
        <w:rPr>
          <w:sz w:val="24"/>
          <w:szCs w:val="24"/>
        </w:rPr>
      </w:pPr>
      <w:r w:rsidRPr="00326BA9">
        <w:t> Practical Knowledge</w:t>
      </w:r>
    </w:p>
    <w:p w14:paraId="77D3A176" w14:textId="4F207853" w:rsidR="00326BA9" w:rsidRPr="00326BA9" w:rsidRDefault="00326BA9" w:rsidP="00326BA9">
      <w:pPr>
        <w:pStyle w:val="ListParagraph"/>
        <w:numPr>
          <w:ilvl w:val="0"/>
          <w:numId w:val="7"/>
        </w:numPr>
        <w:spacing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 xml:space="preserve">Step 1: Review the </w:t>
      </w:r>
      <w:proofErr w:type="spellStart"/>
      <w:r w:rsidRPr="00326BA9">
        <w:rPr>
          <w:rFonts w:ascii="Times New Roman" w:eastAsia="Times New Roman" w:hAnsi="Times New Roman" w:cs="Times New Roman"/>
          <w:i/>
          <w:iCs/>
          <w:color w:val="000000"/>
        </w:rPr>
        <w:t>Zoezi</w:t>
      </w:r>
      <w:proofErr w:type="spellEnd"/>
      <w:r w:rsidRPr="00326BA9">
        <w:rPr>
          <w:rFonts w:ascii="Times New Roman" w:eastAsia="Times New Roman" w:hAnsi="Times New Roman" w:cs="Times New Roman"/>
          <w:i/>
          <w:iCs/>
          <w:color w:val="000000"/>
        </w:rPr>
        <w:t xml:space="preserve"> la </w:t>
      </w:r>
      <w:proofErr w:type="spellStart"/>
      <w:r w:rsidRPr="00326BA9">
        <w:rPr>
          <w:rFonts w:ascii="Times New Roman" w:eastAsia="Times New Roman" w:hAnsi="Times New Roman" w:cs="Times New Roman"/>
          <w:i/>
          <w:iCs/>
          <w:color w:val="000000"/>
        </w:rPr>
        <w:t>Kusoma</w:t>
      </w:r>
      <w:proofErr w:type="spellEnd"/>
      <w:r w:rsidRPr="00326BA9">
        <w:rPr>
          <w:rFonts w:ascii="Times New Roman" w:eastAsia="Times New Roman" w:hAnsi="Times New Roman" w:cs="Times New Roman"/>
          <w:i/>
          <w:iCs/>
          <w:color w:val="000000"/>
        </w:rPr>
        <w:t xml:space="preserve">, </w:t>
      </w:r>
      <w:proofErr w:type="spellStart"/>
      <w:r w:rsidRPr="00326BA9">
        <w:rPr>
          <w:rFonts w:ascii="Times New Roman" w:eastAsia="Times New Roman" w:hAnsi="Times New Roman" w:cs="Times New Roman"/>
          <w:i/>
          <w:iCs/>
          <w:color w:val="000000"/>
        </w:rPr>
        <w:t>Habari</w:t>
      </w:r>
      <w:proofErr w:type="spellEnd"/>
      <w:r w:rsidRPr="00326BA9">
        <w:rPr>
          <w:rFonts w:ascii="Times New Roman" w:eastAsia="Times New Roman" w:hAnsi="Times New Roman" w:cs="Times New Roman"/>
          <w:i/>
          <w:iCs/>
          <w:color w:val="000000"/>
        </w:rPr>
        <w:t xml:space="preserve"> za </w:t>
      </w:r>
      <w:proofErr w:type="spellStart"/>
      <w:r w:rsidRPr="00326BA9">
        <w:rPr>
          <w:rFonts w:ascii="Times New Roman" w:eastAsia="Times New Roman" w:hAnsi="Times New Roman" w:cs="Times New Roman"/>
          <w:i/>
          <w:iCs/>
          <w:color w:val="000000"/>
        </w:rPr>
        <w:t>Sarufi</w:t>
      </w:r>
      <w:proofErr w:type="spellEnd"/>
      <w:r w:rsidRPr="00326BA9">
        <w:rPr>
          <w:rFonts w:ascii="Times New Roman" w:eastAsia="Times New Roman" w:hAnsi="Times New Roman" w:cs="Times New Roman"/>
          <w:color w:val="000000"/>
        </w:rPr>
        <w:t xml:space="preserve"> and </w:t>
      </w:r>
      <w:proofErr w:type="spellStart"/>
      <w:r w:rsidRPr="00326BA9">
        <w:rPr>
          <w:rFonts w:ascii="Times New Roman" w:eastAsia="Times New Roman" w:hAnsi="Times New Roman" w:cs="Times New Roman"/>
          <w:i/>
          <w:iCs/>
          <w:color w:val="000000"/>
        </w:rPr>
        <w:t>Msamiati</w:t>
      </w:r>
      <w:proofErr w:type="spellEnd"/>
      <w:r w:rsidRPr="00326BA9">
        <w:rPr>
          <w:rFonts w:ascii="Times New Roman" w:eastAsia="Times New Roman" w:hAnsi="Times New Roman" w:cs="Times New Roman"/>
          <w:color w:val="000000"/>
        </w:rPr>
        <w:t xml:space="preserve"> in </w:t>
      </w:r>
      <w:proofErr w:type="spellStart"/>
      <w:r w:rsidRPr="00326BA9">
        <w:rPr>
          <w:rFonts w:ascii="Times New Roman" w:eastAsia="Times New Roman" w:hAnsi="Times New Roman" w:cs="Times New Roman"/>
          <w:color w:val="000000"/>
        </w:rPr>
        <w:t>Hinnebusch</w:t>
      </w:r>
      <w:proofErr w:type="spellEnd"/>
      <w:r w:rsidRPr="00326BA9">
        <w:rPr>
          <w:rFonts w:ascii="Times New Roman" w:eastAsia="Times New Roman" w:hAnsi="Times New Roman" w:cs="Times New Roman"/>
          <w:color w:val="000000"/>
        </w:rPr>
        <w:t xml:space="preserve">, Lesson 3. Understand the different possessives and how to formulate questions with the indicator </w:t>
      </w:r>
      <w:r w:rsidRPr="00326BA9">
        <w:rPr>
          <w:rFonts w:ascii="Times New Roman" w:eastAsia="Times New Roman" w:hAnsi="Times New Roman" w:cs="Times New Roman"/>
          <w:i/>
          <w:iCs/>
          <w:color w:val="000000"/>
        </w:rPr>
        <w:t>je</w:t>
      </w:r>
      <w:r w:rsidRPr="00326BA9">
        <w:rPr>
          <w:rFonts w:ascii="Times New Roman" w:eastAsia="Times New Roman" w:hAnsi="Times New Roman" w:cs="Times New Roman"/>
          <w:color w:val="000000"/>
        </w:rPr>
        <w:t xml:space="preserve"> and by intonation.</w:t>
      </w:r>
    </w:p>
    <w:p w14:paraId="0CE6331E" w14:textId="2BB4F207" w:rsidR="00326BA9" w:rsidRPr="00326BA9" w:rsidRDefault="00326BA9" w:rsidP="00326BA9">
      <w:pPr>
        <w:pStyle w:val="ListParagraph"/>
        <w:numPr>
          <w:ilvl w:val="0"/>
          <w:numId w:val="7"/>
        </w:numPr>
        <w:spacing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Step 2: Review the different forms of greetings, titles and diseases. Practice incorporating these into your greetings.</w:t>
      </w:r>
    </w:p>
    <w:p w14:paraId="7643B420" w14:textId="57B5C345" w:rsidR="00326BA9" w:rsidRPr="00326BA9" w:rsidRDefault="00326BA9" w:rsidP="00326BA9">
      <w:pPr>
        <w:pStyle w:val="ListParagraph"/>
        <w:numPr>
          <w:ilvl w:val="0"/>
          <w:numId w:val="7"/>
        </w:numPr>
        <w:spacing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 xml:space="preserve">Step 3: Practice using nouns and adjectives in the </w:t>
      </w:r>
      <w:proofErr w:type="spellStart"/>
      <w:r w:rsidRPr="00326BA9">
        <w:rPr>
          <w:rFonts w:ascii="Times New Roman" w:eastAsia="Times New Roman" w:hAnsi="Times New Roman" w:cs="Times New Roman"/>
          <w:i/>
          <w:iCs/>
          <w:color w:val="000000"/>
        </w:rPr>
        <w:t>m+wa</w:t>
      </w:r>
      <w:proofErr w:type="spellEnd"/>
      <w:r w:rsidRPr="00326BA9">
        <w:rPr>
          <w:rFonts w:ascii="Times New Roman" w:eastAsia="Times New Roman" w:hAnsi="Times New Roman" w:cs="Times New Roman"/>
          <w:color w:val="000000"/>
        </w:rPr>
        <w:t xml:space="preserve"> class in your greetings and when inquiring about the well-being of others.</w:t>
      </w:r>
    </w:p>
    <w:p w14:paraId="383C04E7" w14:textId="731107E7" w:rsidR="00326BA9" w:rsidRPr="00326BA9" w:rsidRDefault="00326BA9" w:rsidP="00326BA9">
      <w:pPr>
        <w:pStyle w:val="ListParagraph"/>
        <w:numPr>
          <w:ilvl w:val="0"/>
          <w:numId w:val="7"/>
        </w:numPr>
        <w:spacing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 xml:space="preserve">Step 4: Add to your vocabulary, especially what you have learned from </w:t>
      </w:r>
      <w:proofErr w:type="spellStart"/>
      <w:r w:rsidRPr="00326BA9">
        <w:rPr>
          <w:rFonts w:ascii="Times New Roman" w:eastAsia="Times New Roman" w:hAnsi="Times New Roman" w:cs="Times New Roman"/>
          <w:color w:val="000000"/>
        </w:rPr>
        <w:t>Almasi</w:t>
      </w:r>
      <w:proofErr w:type="spellEnd"/>
      <w:r w:rsidRPr="00326BA9">
        <w:rPr>
          <w:rFonts w:ascii="Times New Roman" w:eastAsia="Times New Roman" w:hAnsi="Times New Roman" w:cs="Times New Roman"/>
          <w:color w:val="000000"/>
        </w:rPr>
        <w:t>. Practice memorizing learned vocabulary and using it as much as possible.</w:t>
      </w:r>
    </w:p>
    <w:p w14:paraId="7194EC47" w14:textId="77777777" w:rsidR="00326BA9" w:rsidRPr="00326BA9" w:rsidRDefault="00326BA9" w:rsidP="00326BA9">
      <w:pPr>
        <w:pStyle w:val="Heading1"/>
        <w:rPr>
          <w:rFonts w:ascii="Times New Roman" w:eastAsia="Times New Roman" w:hAnsi="Times New Roman" w:cs="Times New Roman"/>
        </w:rPr>
      </w:pPr>
      <w:r w:rsidRPr="00326BA9">
        <w:rPr>
          <w:rFonts w:ascii="Times New Roman" w:eastAsia="Times New Roman" w:hAnsi="Times New Roman" w:cs="Times New Roman"/>
        </w:rPr>
        <w:t>CONVERSATION SESSION PREPARATION</w:t>
      </w:r>
    </w:p>
    <w:p w14:paraId="7939623D" w14:textId="6F6920F3" w:rsidR="00326BA9" w:rsidRPr="00326BA9" w:rsidRDefault="00326BA9" w:rsidP="00326BA9">
      <w:pPr>
        <w:pStyle w:val="ListParagraph"/>
        <w:numPr>
          <w:ilvl w:val="0"/>
          <w:numId w:val="8"/>
        </w:numPr>
        <w:spacing w:before="12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Be prepared to role play more greetings scenarios and with different family members.</w:t>
      </w:r>
    </w:p>
    <w:p w14:paraId="297AC781" w14:textId="2F220A2E" w:rsidR="00326BA9" w:rsidRPr="00326BA9" w:rsidRDefault="00326BA9" w:rsidP="00326BA9">
      <w:pPr>
        <w:pStyle w:val="ListParagraph"/>
        <w:numPr>
          <w:ilvl w:val="0"/>
          <w:numId w:val="8"/>
        </w:numPr>
        <w:spacing w:before="12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Be prepared to practice multiple exchanges involving inquiries and well-being in the singular and plural.</w:t>
      </w:r>
    </w:p>
    <w:p w14:paraId="664477C1" w14:textId="47ED62F3" w:rsidR="00326BA9" w:rsidRPr="00326BA9" w:rsidRDefault="00326BA9" w:rsidP="00326BA9">
      <w:pPr>
        <w:pStyle w:val="ListParagraph"/>
        <w:numPr>
          <w:ilvl w:val="0"/>
          <w:numId w:val="8"/>
        </w:numPr>
        <w:spacing w:before="12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color w:val="000000"/>
        </w:rPr>
        <w:t>Be able to explain mistakes your conversation partners will deliberately make in both grammar and breaches of etiquette. Explain the mistakes in English.</w:t>
      </w:r>
    </w:p>
    <w:p w14:paraId="6BB3036C" w14:textId="77777777" w:rsidR="00326BA9" w:rsidRPr="00326BA9" w:rsidRDefault="00326BA9" w:rsidP="00326BA9">
      <w:pPr>
        <w:pStyle w:val="Heading1"/>
        <w:rPr>
          <w:rFonts w:ascii="Times New Roman" w:eastAsia="Times New Roman" w:hAnsi="Times New Roman" w:cs="Times New Roman"/>
          <w:sz w:val="36"/>
          <w:szCs w:val="36"/>
        </w:rPr>
      </w:pPr>
      <w:r w:rsidRPr="00326BA9">
        <w:rPr>
          <w:rFonts w:ascii="Times New Roman" w:eastAsia="Times New Roman" w:hAnsi="Times New Roman" w:cs="Times New Roman"/>
        </w:rPr>
        <w:lastRenderedPageBreak/>
        <w:t>HOMEWORK FOR TUTORIAL</w:t>
      </w:r>
    </w:p>
    <w:p w14:paraId="4D973E0B" w14:textId="78F9CEC1" w:rsidR="00326BA9" w:rsidRPr="00326BA9" w:rsidRDefault="00326BA9" w:rsidP="00326BA9">
      <w:pPr>
        <w:pStyle w:val="ListParagraph"/>
        <w:numPr>
          <w:ilvl w:val="0"/>
          <w:numId w:val="9"/>
        </w:numPr>
        <w:spacing w:before="12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b/>
          <w:bCs/>
          <w:color w:val="000000"/>
        </w:rPr>
        <w:t>HAND IN:</w:t>
      </w:r>
      <w:r w:rsidRPr="00326BA9">
        <w:rPr>
          <w:rFonts w:ascii="Times New Roman" w:eastAsia="Times New Roman" w:hAnsi="Times New Roman" w:cs="Times New Roman"/>
          <w:color w:val="000000"/>
        </w:rPr>
        <w:t xml:space="preserve"> Answers to the </w:t>
      </w:r>
      <w:proofErr w:type="spellStart"/>
      <w:r w:rsidRPr="00326BA9">
        <w:rPr>
          <w:rFonts w:ascii="Times New Roman" w:eastAsia="Times New Roman" w:hAnsi="Times New Roman" w:cs="Times New Roman"/>
          <w:i/>
          <w:iCs/>
          <w:color w:val="000000"/>
        </w:rPr>
        <w:t>Zoezi</w:t>
      </w:r>
      <w:proofErr w:type="spellEnd"/>
      <w:r w:rsidRPr="00326BA9">
        <w:rPr>
          <w:rFonts w:ascii="Times New Roman" w:eastAsia="Times New Roman" w:hAnsi="Times New Roman" w:cs="Times New Roman"/>
          <w:i/>
          <w:iCs/>
          <w:color w:val="000000"/>
        </w:rPr>
        <w:t xml:space="preserve"> la </w:t>
      </w:r>
      <w:proofErr w:type="spellStart"/>
      <w:r w:rsidRPr="00326BA9">
        <w:rPr>
          <w:rFonts w:ascii="Times New Roman" w:eastAsia="Times New Roman" w:hAnsi="Times New Roman" w:cs="Times New Roman"/>
          <w:i/>
          <w:iCs/>
          <w:color w:val="000000"/>
        </w:rPr>
        <w:t>Nyumbani</w:t>
      </w:r>
      <w:proofErr w:type="spellEnd"/>
      <w:r w:rsidRPr="00326BA9">
        <w:rPr>
          <w:rFonts w:ascii="Times New Roman" w:eastAsia="Times New Roman" w:hAnsi="Times New Roman" w:cs="Times New Roman"/>
          <w:color w:val="000000"/>
        </w:rPr>
        <w:t xml:space="preserve"> in </w:t>
      </w:r>
      <w:proofErr w:type="spellStart"/>
      <w:r w:rsidRPr="00326BA9">
        <w:rPr>
          <w:rFonts w:ascii="Times New Roman" w:eastAsia="Times New Roman" w:hAnsi="Times New Roman" w:cs="Times New Roman"/>
          <w:color w:val="000000"/>
        </w:rPr>
        <w:t>Hinnebusch</w:t>
      </w:r>
      <w:proofErr w:type="spellEnd"/>
      <w:r w:rsidRPr="00326BA9">
        <w:rPr>
          <w:rFonts w:ascii="Times New Roman" w:eastAsia="Times New Roman" w:hAnsi="Times New Roman" w:cs="Times New Roman"/>
          <w:color w:val="000000"/>
        </w:rPr>
        <w:t>, Lesson 3, p. 16.</w:t>
      </w:r>
    </w:p>
    <w:p w14:paraId="3E3416EB" w14:textId="227DB116" w:rsidR="00326BA9" w:rsidRPr="00326BA9" w:rsidRDefault="00326BA9" w:rsidP="00326BA9">
      <w:pPr>
        <w:pStyle w:val="ListParagraph"/>
        <w:numPr>
          <w:ilvl w:val="0"/>
          <w:numId w:val="9"/>
        </w:numPr>
        <w:spacing w:before="12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b/>
          <w:bCs/>
          <w:color w:val="000000"/>
        </w:rPr>
        <w:t>HAND IN:</w:t>
      </w:r>
      <w:r w:rsidRPr="00326BA9">
        <w:rPr>
          <w:rFonts w:ascii="Times New Roman" w:eastAsia="Times New Roman" w:hAnsi="Times New Roman" w:cs="Times New Roman"/>
          <w:color w:val="000000"/>
        </w:rPr>
        <w:t xml:space="preserve"> Answers to Practice Exercise B in </w:t>
      </w:r>
      <w:proofErr w:type="spellStart"/>
      <w:r w:rsidRPr="00326BA9">
        <w:rPr>
          <w:rFonts w:ascii="Times New Roman" w:eastAsia="Times New Roman" w:hAnsi="Times New Roman" w:cs="Times New Roman"/>
          <w:color w:val="000000"/>
        </w:rPr>
        <w:t>Almasi</w:t>
      </w:r>
      <w:proofErr w:type="spellEnd"/>
      <w:r w:rsidRPr="00326BA9">
        <w:rPr>
          <w:rFonts w:ascii="Times New Roman" w:eastAsia="Times New Roman" w:hAnsi="Times New Roman" w:cs="Times New Roman"/>
          <w:color w:val="000000"/>
        </w:rPr>
        <w:t>, Chapter 4, pp. 27-28.</w:t>
      </w:r>
    </w:p>
    <w:p w14:paraId="6F6016ED" w14:textId="703435CC" w:rsidR="00326BA9" w:rsidRPr="00326BA9" w:rsidRDefault="00326BA9" w:rsidP="00326BA9">
      <w:pPr>
        <w:pStyle w:val="ListParagraph"/>
        <w:numPr>
          <w:ilvl w:val="0"/>
          <w:numId w:val="9"/>
        </w:numPr>
        <w:spacing w:before="120" w:line="240" w:lineRule="auto"/>
        <w:rPr>
          <w:rFonts w:ascii="Times New Roman" w:eastAsia="Times New Roman" w:hAnsi="Times New Roman" w:cs="Times New Roman"/>
          <w:sz w:val="24"/>
          <w:szCs w:val="24"/>
        </w:rPr>
      </w:pPr>
      <w:r w:rsidRPr="00326BA9">
        <w:rPr>
          <w:rFonts w:ascii="Times New Roman" w:eastAsia="Times New Roman" w:hAnsi="Times New Roman" w:cs="Times New Roman"/>
          <w:b/>
          <w:bCs/>
          <w:color w:val="000000"/>
        </w:rPr>
        <w:t>HAND IN:</w:t>
      </w:r>
      <w:r w:rsidRPr="00326BA9">
        <w:rPr>
          <w:rFonts w:ascii="Times New Roman" w:eastAsia="Times New Roman" w:hAnsi="Times New Roman" w:cs="Times New Roman"/>
          <w:color w:val="000000"/>
        </w:rPr>
        <w:t xml:space="preserve"> Two greeting dialogues – one between you and your friend, and another between you and an older person. In both dialogues use both singular and plural forms of possessives, nouns, and adjectives. Aim for variety and to use all that you’ve learned.</w:t>
      </w:r>
      <w:r w:rsidR="003A4D5A">
        <w:rPr>
          <w:rFonts w:ascii="Times New Roman" w:eastAsia="Times New Roman" w:hAnsi="Times New Roman" w:cs="Times New Roman"/>
          <w:color w:val="000000"/>
        </w:rPr>
        <w:t xml:space="preserve"> Each dialogue should include at least 4 sentences.</w:t>
      </w:r>
    </w:p>
    <w:p w14:paraId="44E2E6EF" w14:textId="77777777" w:rsidR="001B64CF" w:rsidRPr="00326BA9" w:rsidRDefault="001B64CF">
      <w:pPr>
        <w:rPr>
          <w:rFonts w:ascii="Times New Roman" w:hAnsi="Times New Roman" w:cs="Times New Roman"/>
        </w:rPr>
      </w:pPr>
    </w:p>
    <w:sectPr w:rsidR="001B64CF" w:rsidRPr="00326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E60"/>
    <w:multiLevelType w:val="hybridMultilevel"/>
    <w:tmpl w:val="2F1E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36AB"/>
    <w:multiLevelType w:val="hybridMultilevel"/>
    <w:tmpl w:val="EA46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37B1D"/>
    <w:multiLevelType w:val="hybridMultilevel"/>
    <w:tmpl w:val="D07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961A8"/>
    <w:multiLevelType w:val="hybridMultilevel"/>
    <w:tmpl w:val="655A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62EEA"/>
    <w:multiLevelType w:val="hybridMultilevel"/>
    <w:tmpl w:val="F73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52BA9"/>
    <w:multiLevelType w:val="multilevel"/>
    <w:tmpl w:val="3ED28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77D89"/>
    <w:multiLevelType w:val="multilevel"/>
    <w:tmpl w:val="855A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1C19F8"/>
    <w:multiLevelType w:val="hybridMultilevel"/>
    <w:tmpl w:val="0064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32D07"/>
    <w:multiLevelType w:val="hybridMultilevel"/>
    <w:tmpl w:val="1C58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8D"/>
    <w:rsid w:val="001B64CF"/>
    <w:rsid w:val="002422D3"/>
    <w:rsid w:val="00326BA9"/>
    <w:rsid w:val="003A4D5A"/>
    <w:rsid w:val="00504A8D"/>
    <w:rsid w:val="006D601F"/>
    <w:rsid w:val="00C16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DC68"/>
  <w15:chartTrackingRefBased/>
  <w15:docId w15:val="{9A66E7E2-B57B-4745-9478-9B370854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26BA9"/>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BA9"/>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326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6BA9"/>
    <w:rPr>
      <w:color w:val="0000FF"/>
      <w:u w:val="single"/>
    </w:rPr>
  </w:style>
  <w:style w:type="paragraph" w:styleId="Title">
    <w:name w:val="Title"/>
    <w:basedOn w:val="Normal"/>
    <w:next w:val="Normal"/>
    <w:link w:val="TitleChar"/>
    <w:uiPriority w:val="10"/>
    <w:qFormat/>
    <w:rsid w:val="00326BA9"/>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326BA9"/>
    <w:rPr>
      <w:rFonts w:asciiTheme="majorHAnsi" w:eastAsiaTheme="majorEastAsia" w:hAnsiTheme="majorHAnsi" w:cstheme="majorBidi"/>
      <w:spacing w:val="-10"/>
      <w:kern w:val="28"/>
      <w:sz w:val="52"/>
      <w:szCs w:val="56"/>
    </w:rPr>
  </w:style>
  <w:style w:type="paragraph" w:styleId="Subtitle">
    <w:name w:val="Subtitle"/>
    <w:basedOn w:val="Normal"/>
    <w:next w:val="Normal"/>
    <w:link w:val="SubtitleChar"/>
    <w:uiPriority w:val="11"/>
    <w:qFormat/>
    <w:rsid w:val="00326B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6BA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26BA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2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lbc-subtopic/124175" TargetMode="External"/><Relationship Id="rId3" Type="http://schemas.openxmlformats.org/officeDocument/2006/relationships/settings" Target="settings.xml"/><Relationship Id="rId7" Type="http://schemas.openxmlformats.org/officeDocument/2006/relationships/hyperlink" Target="https://langmedia.fivecolleges.edu/lbc-subtopic/124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5</cp:revision>
  <dcterms:created xsi:type="dcterms:W3CDTF">2022-07-28T15:44:00Z</dcterms:created>
  <dcterms:modified xsi:type="dcterms:W3CDTF">2022-07-29T14:20:00Z</dcterms:modified>
</cp:coreProperties>
</file>