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7B78" w14:textId="3FE81364" w:rsidR="001930DC" w:rsidRPr="00034A1D" w:rsidRDefault="001930DC" w:rsidP="00034A1D">
      <w:pPr>
        <w:pStyle w:val="Title"/>
        <w:rPr>
          <w:rFonts w:ascii="Times New Roman" w:eastAsia="Times New Roman" w:hAnsi="Times New Roman" w:cs="Times New Roman"/>
          <w:sz w:val="24"/>
          <w:szCs w:val="24"/>
        </w:rPr>
      </w:pPr>
      <w:r w:rsidRPr="00034A1D">
        <w:rPr>
          <w:rFonts w:ascii="Times New Roman" w:eastAsia="Times New Roman" w:hAnsi="Times New Roman" w:cs="Times New Roman"/>
        </w:rPr>
        <w:t>Five College Mentored Swahili Study Guide 14</w:t>
      </w:r>
    </w:p>
    <w:p w14:paraId="36D0DE3A" w14:textId="4E5D5531" w:rsidR="001930DC" w:rsidRPr="00034A1D" w:rsidRDefault="001930DC" w:rsidP="00034A1D">
      <w:pPr>
        <w:pStyle w:val="Subtitle"/>
        <w:rPr>
          <w:rFonts w:ascii="Times New Roman" w:eastAsia="Times New Roman" w:hAnsi="Times New Roman" w:cs="Times New Roman"/>
          <w:sz w:val="24"/>
          <w:szCs w:val="24"/>
        </w:rPr>
      </w:pPr>
      <w:r w:rsidRPr="00034A1D">
        <w:rPr>
          <w:rFonts w:ascii="Times New Roman" w:eastAsia="Times New Roman" w:hAnsi="Times New Roman" w:cs="Times New Roman"/>
          <w:b/>
          <w:bCs/>
          <w:color w:val="000000"/>
        </w:rPr>
        <w:t xml:space="preserve">Available online at </w:t>
      </w:r>
      <w:hyperlink r:id="rId5" w:history="1">
        <w:r w:rsidRPr="00034A1D">
          <w:rPr>
            <w:rFonts w:ascii="Times New Roman" w:eastAsia="Times New Roman" w:hAnsi="Times New Roman" w:cs="Times New Roman"/>
            <w:b/>
            <w:bCs/>
            <w:color w:val="0000FF"/>
            <w:u w:val="single"/>
          </w:rPr>
          <w:t>http://langmedia.fivecolleges.edu/swahili</w:t>
        </w:r>
      </w:hyperlink>
      <w:r w:rsidRPr="00034A1D">
        <w:rPr>
          <w:rFonts w:ascii="Times New Roman" w:eastAsia="Times New Roman" w:hAnsi="Times New Roman" w:cs="Times New Roman"/>
          <w:b/>
          <w:bCs/>
          <w:color w:val="000000"/>
        </w:rPr>
        <w:t>     </w:t>
      </w:r>
      <w:r w:rsidRPr="00034A1D">
        <w:rPr>
          <w:rFonts w:ascii="Times New Roman" w:eastAsia="Times New Roman" w:hAnsi="Times New Roman" w:cs="Times New Roman"/>
          <w:color w:val="000000"/>
        </w:rPr>
        <w:t>New Version: July 2022</w:t>
      </w:r>
    </w:p>
    <w:p w14:paraId="05EA15B7" w14:textId="77777777" w:rsidR="001930DC" w:rsidRPr="00034A1D" w:rsidRDefault="001930DC" w:rsidP="00034A1D">
      <w:pPr>
        <w:pStyle w:val="Heading1"/>
        <w:rPr>
          <w:rFonts w:ascii="Times New Roman" w:eastAsia="Times New Roman" w:hAnsi="Times New Roman" w:cs="Times New Roman"/>
          <w:sz w:val="36"/>
          <w:szCs w:val="36"/>
        </w:rPr>
      </w:pPr>
      <w:r w:rsidRPr="00034A1D">
        <w:rPr>
          <w:rFonts w:ascii="Times New Roman" w:eastAsia="Times New Roman" w:hAnsi="Times New Roman" w:cs="Times New Roman"/>
        </w:rPr>
        <w:t>MATERIALS FOR THIS STUDY GUIDE</w:t>
      </w:r>
    </w:p>
    <w:p w14:paraId="330F1962" w14:textId="0C14464C" w:rsidR="00034A1D" w:rsidRPr="00034A1D" w:rsidRDefault="00034A1D" w:rsidP="00034A1D">
      <w:pPr>
        <w:pStyle w:val="Heading2"/>
      </w:pPr>
      <w:r w:rsidRPr="00034A1D">
        <w:t>Textbooks</w:t>
      </w:r>
    </w:p>
    <w:p w14:paraId="004FBB44" w14:textId="07CBDDF8" w:rsidR="001930DC" w:rsidRPr="00034A1D" w:rsidRDefault="001930DC" w:rsidP="001930DC">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w:t>
      </w:r>
    </w:p>
    <w:p w14:paraId="0DCFD282" w14:textId="77777777" w:rsidR="001930DC" w:rsidRPr="00034A1D" w:rsidRDefault="001930DC" w:rsidP="001930DC">
      <w:pPr>
        <w:numPr>
          <w:ilvl w:val="1"/>
          <w:numId w:val="2"/>
        </w:numPr>
        <w:spacing w:after="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Lesson 12, pp. 75-80</w:t>
      </w:r>
    </w:p>
    <w:p w14:paraId="78CB7E8C" w14:textId="77777777" w:rsidR="001930DC" w:rsidRPr="00034A1D" w:rsidRDefault="00F15723" w:rsidP="001930DC">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1930DC" w:rsidRPr="00034A1D">
          <w:rPr>
            <w:rFonts w:ascii="Times New Roman" w:eastAsia="Times New Roman" w:hAnsi="Times New Roman" w:cs="Times New Roman"/>
            <w:color w:val="1155CC"/>
            <w:u w:val="single"/>
          </w:rPr>
          <w:t xml:space="preserve">Online audio for </w:t>
        </w:r>
        <w:proofErr w:type="spellStart"/>
        <w:r w:rsidR="001930DC" w:rsidRPr="00034A1D">
          <w:rPr>
            <w:rFonts w:ascii="Times New Roman" w:eastAsia="Times New Roman" w:hAnsi="Times New Roman" w:cs="Times New Roman"/>
            <w:color w:val="1155CC"/>
            <w:u w:val="single"/>
          </w:rPr>
          <w:t>Hinnebusch</w:t>
        </w:r>
        <w:proofErr w:type="spellEnd"/>
      </w:hyperlink>
    </w:p>
    <w:p w14:paraId="31C2A758" w14:textId="77777777" w:rsidR="001930DC" w:rsidRPr="00034A1D" w:rsidRDefault="001930DC" w:rsidP="001930DC">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034A1D">
        <w:rPr>
          <w:rFonts w:ascii="Times New Roman" w:eastAsia="Times New Roman" w:hAnsi="Times New Roman" w:cs="Times New Roman"/>
          <w:color w:val="000000"/>
        </w:rPr>
        <w:t>Almasi</w:t>
      </w:r>
      <w:proofErr w:type="spellEnd"/>
    </w:p>
    <w:p w14:paraId="139AA8F9" w14:textId="77777777" w:rsidR="001930DC" w:rsidRPr="00034A1D" w:rsidRDefault="001930DC" w:rsidP="001930DC">
      <w:pPr>
        <w:numPr>
          <w:ilvl w:val="1"/>
          <w:numId w:val="2"/>
        </w:numPr>
        <w:spacing w:after="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Chapter 18, pp. 183-192</w:t>
      </w:r>
    </w:p>
    <w:p w14:paraId="46F7FB9B" w14:textId="77777777" w:rsidR="001930DC" w:rsidRPr="00034A1D" w:rsidRDefault="001930DC" w:rsidP="00034A1D">
      <w:pPr>
        <w:pStyle w:val="Heading1"/>
        <w:rPr>
          <w:rFonts w:ascii="Times New Roman" w:eastAsia="Times New Roman" w:hAnsi="Times New Roman" w:cs="Times New Roman"/>
          <w:sz w:val="36"/>
          <w:szCs w:val="36"/>
        </w:rPr>
      </w:pPr>
      <w:r w:rsidRPr="00034A1D">
        <w:rPr>
          <w:rFonts w:ascii="Times New Roman" w:eastAsia="Times New Roman" w:hAnsi="Times New Roman" w:cs="Times New Roman"/>
        </w:rPr>
        <w:t xml:space="preserve">ASSIGNMENTS FOR INDEPENDENT STUDY    </w:t>
      </w:r>
    </w:p>
    <w:p w14:paraId="327C4865" w14:textId="77777777" w:rsidR="001930DC" w:rsidRPr="00034A1D" w:rsidRDefault="001930DC" w:rsidP="00034A1D">
      <w:pPr>
        <w:pStyle w:val="Heading2"/>
      </w:pPr>
      <w:r w:rsidRPr="00034A1D">
        <w:t>Saying How to do Something for Yourself</w:t>
      </w:r>
    </w:p>
    <w:p w14:paraId="75418A3F" w14:textId="77777777" w:rsidR="00DC5BA8" w:rsidRDefault="001930DC" w:rsidP="001930DC">
      <w:pPr>
        <w:numPr>
          <w:ilvl w:val="0"/>
          <w:numId w:val="3"/>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 xml:space="preserve">Step 1: Read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xml:space="preserve">  Lesson 12, </w:t>
      </w:r>
      <w:proofErr w:type="spellStart"/>
      <w:r w:rsidRPr="00034A1D">
        <w:rPr>
          <w:rFonts w:ascii="Times New Roman" w:eastAsia="Times New Roman" w:hAnsi="Times New Roman" w:cs="Times New Roman"/>
          <w:i/>
          <w:iCs/>
          <w:color w:val="000000"/>
        </w:rPr>
        <w:t>Habari</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za</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Sarufi</w:t>
      </w:r>
      <w:proofErr w:type="spellEnd"/>
      <w:r w:rsidRPr="00034A1D">
        <w:rPr>
          <w:rFonts w:ascii="Times New Roman" w:eastAsia="Times New Roman" w:hAnsi="Times New Roman" w:cs="Times New Roman"/>
          <w:i/>
          <w:iCs/>
          <w:color w:val="000000"/>
        </w:rPr>
        <w:t xml:space="preserve">, </w:t>
      </w:r>
      <w:r w:rsidRPr="00034A1D">
        <w:rPr>
          <w:rFonts w:ascii="Times New Roman" w:eastAsia="Times New Roman" w:hAnsi="Times New Roman" w:cs="Times New Roman"/>
          <w:color w:val="000000"/>
        </w:rPr>
        <w:t xml:space="preserve">Section 1, pg. 78. Study the usage and meaning of the pronoun prefix </w:t>
      </w:r>
      <w:r w:rsidRPr="00034A1D">
        <w:rPr>
          <w:rFonts w:ascii="Times New Roman" w:eastAsia="Times New Roman" w:hAnsi="Times New Roman" w:cs="Times New Roman"/>
          <w:i/>
          <w:iCs/>
          <w:color w:val="000000"/>
        </w:rPr>
        <w:t>-ji-</w:t>
      </w:r>
      <w:r w:rsidRPr="00034A1D">
        <w:rPr>
          <w:rFonts w:ascii="Times New Roman" w:eastAsia="Times New Roman" w:hAnsi="Times New Roman" w:cs="Times New Roman"/>
          <w:color w:val="000000"/>
        </w:rPr>
        <w:t xml:space="preserve"> and look at the way it is used in the examples given in this section. Next, look at the different variations of the usage of this prefix in the </w:t>
      </w:r>
      <w:proofErr w:type="spellStart"/>
      <w:r w:rsidRPr="00034A1D">
        <w:rPr>
          <w:rFonts w:ascii="Times New Roman" w:eastAsia="Times New Roman" w:hAnsi="Times New Roman" w:cs="Times New Roman"/>
          <w:i/>
          <w:iCs/>
          <w:color w:val="000000"/>
        </w:rPr>
        <w:t>Mazungumzo</w:t>
      </w:r>
      <w:proofErr w:type="spellEnd"/>
      <w:r w:rsidRPr="00034A1D">
        <w:rPr>
          <w:rFonts w:ascii="Times New Roman" w:eastAsia="Times New Roman" w:hAnsi="Times New Roman" w:cs="Times New Roman"/>
          <w:color w:val="000000"/>
        </w:rPr>
        <w:t xml:space="preserve"> and </w:t>
      </w:r>
      <w:proofErr w:type="spellStart"/>
      <w:r w:rsidRPr="00034A1D">
        <w:rPr>
          <w:rFonts w:ascii="Times New Roman" w:eastAsia="Times New Roman" w:hAnsi="Times New Roman" w:cs="Times New Roman"/>
          <w:i/>
          <w:iCs/>
          <w:color w:val="000000"/>
        </w:rPr>
        <w:t>Mazoezi</w:t>
      </w:r>
      <w:proofErr w:type="spellEnd"/>
      <w:r w:rsidRPr="00034A1D">
        <w:rPr>
          <w:rFonts w:ascii="Times New Roman" w:eastAsia="Times New Roman" w:hAnsi="Times New Roman" w:cs="Times New Roman"/>
          <w:color w:val="000000"/>
        </w:rPr>
        <w:t xml:space="preserve"> sections, pp. 75-76. Make sure that you understand the meaning of this prefix when it is used in different verbs and make note of what verbs it is commonly used with (i.e., </w:t>
      </w:r>
      <w:r w:rsidRPr="00034A1D">
        <w:rPr>
          <w:rFonts w:ascii="Times New Roman" w:eastAsia="Times New Roman" w:hAnsi="Times New Roman" w:cs="Times New Roman"/>
          <w:i/>
          <w:iCs/>
          <w:color w:val="000000"/>
        </w:rPr>
        <w:t>-</w:t>
      </w:r>
      <w:proofErr w:type="spellStart"/>
      <w:r w:rsidRPr="00034A1D">
        <w:rPr>
          <w:rFonts w:ascii="Times New Roman" w:eastAsia="Times New Roman" w:hAnsi="Times New Roman" w:cs="Times New Roman"/>
          <w:i/>
          <w:iCs/>
          <w:color w:val="000000"/>
        </w:rPr>
        <w:t>saidia</w:t>
      </w:r>
      <w:proofErr w:type="spellEnd"/>
      <w:r w:rsidRPr="00034A1D">
        <w:rPr>
          <w:rFonts w:ascii="Times New Roman" w:eastAsia="Times New Roman" w:hAnsi="Times New Roman" w:cs="Times New Roman"/>
          <w:color w:val="000000"/>
        </w:rPr>
        <w:t>, -</w:t>
      </w:r>
      <w:proofErr w:type="spellStart"/>
      <w:r w:rsidRPr="00034A1D">
        <w:rPr>
          <w:rFonts w:ascii="Times New Roman" w:eastAsia="Times New Roman" w:hAnsi="Times New Roman" w:cs="Times New Roman"/>
          <w:i/>
          <w:iCs/>
          <w:color w:val="000000"/>
        </w:rPr>
        <w:t>tegemea</w:t>
      </w:r>
      <w:proofErr w:type="spellEnd"/>
      <w:r w:rsidRPr="00034A1D">
        <w:rPr>
          <w:rFonts w:ascii="Times New Roman" w:eastAsia="Times New Roman" w:hAnsi="Times New Roman" w:cs="Times New Roman"/>
          <w:color w:val="000000"/>
        </w:rPr>
        <w:t xml:space="preserve">, and </w:t>
      </w:r>
      <w:r w:rsidRPr="00034A1D">
        <w:rPr>
          <w:rFonts w:ascii="Times New Roman" w:eastAsia="Times New Roman" w:hAnsi="Times New Roman" w:cs="Times New Roman"/>
          <w:i/>
          <w:iCs/>
          <w:color w:val="000000"/>
        </w:rPr>
        <w:t>-</w:t>
      </w:r>
      <w:proofErr w:type="spellStart"/>
      <w:r w:rsidRPr="00034A1D">
        <w:rPr>
          <w:rFonts w:ascii="Times New Roman" w:eastAsia="Times New Roman" w:hAnsi="Times New Roman" w:cs="Times New Roman"/>
          <w:i/>
          <w:iCs/>
          <w:color w:val="000000"/>
        </w:rPr>
        <w:t>eleza</w:t>
      </w:r>
      <w:proofErr w:type="spellEnd"/>
      <w:r w:rsidRPr="00034A1D">
        <w:rPr>
          <w:rFonts w:ascii="Times New Roman" w:eastAsia="Times New Roman" w:hAnsi="Times New Roman" w:cs="Times New Roman"/>
          <w:color w:val="000000"/>
        </w:rPr>
        <w:t xml:space="preserve">). </w:t>
      </w:r>
    </w:p>
    <w:p w14:paraId="64F2116C" w14:textId="0A07DB37" w:rsidR="001930DC" w:rsidRPr="00034A1D" w:rsidRDefault="00DC5BA8" w:rsidP="001930DC">
      <w:pPr>
        <w:numPr>
          <w:ilvl w:val="0"/>
          <w:numId w:val="3"/>
        </w:numPr>
        <w:spacing w:after="30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w:t>
      </w:r>
      <w:r w:rsidR="001930DC" w:rsidRPr="00034A1D">
        <w:rPr>
          <w:rFonts w:ascii="Times New Roman" w:eastAsia="Times New Roman" w:hAnsi="Times New Roman" w:cs="Times New Roman"/>
          <w:color w:val="000000"/>
        </w:rPr>
        <w:t xml:space="preserve">Complete the </w:t>
      </w:r>
      <w:proofErr w:type="spellStart"/>
      <w:r w:rsidR="001930DC" w:rsidRPr="00034A1D">
        <w:rPr>
          <w:rFonts w:ascii="Times New Roman" w:eastAsia="Times New Roman" w:hAnsi="Times New Roman" w:cs="Times New Roman"/>
          <w:i/>
          <w:iCs/>
          <w:color w:val="000000"/>
        </w:rPr>
        <w:t>Zoezi</w:t>
      </w:r>
      <w:proofErr w:type="spellEnd"/>
      <w:r w:rsidR="001930DC" w:rsidRPr="00034A1D">
        <w:rPr>
          <w:rFonts w:ascii="Times New Roman" w:eastAsia="Times New Roman" w:hAnsi="Times New Roman" w:cs="Times New Roman"/>
          <w:i/>
          <w:iCs/>
          <w:color w:val="000000"/>
        </w:rPr>
        <w:t xml:space="preserve"> la </w:t>
      </w:r>
      <w:proofErr w:type="spellStart"/>
      <w:r w:rsidR="001930DC" w:rsidRPr="00034A1D">
        <w:rPr>
          <w:rFonts w:ascii="Times New Roman" w:eastAsia="Times New Roman" w:hAnsi="Times New Roman" w:cs="Times New Roman"/>
          <w:i/>
          <w:iCs/>
          <w:color w:val="000000"/>
        </w:rPr>
        <w:t>Kusoma</w:t>
      </w:r>
      <w:proofErr w:type="spellEnd"/>
      <w:r w:rsidR="001930DC" w:rsidRPr="00034A1D">
        <w:rPr>
          <w:rFonts w:ascii="Times New Roman" w:eastAsia="Times New Roman" w:hAnsi="Times New Roman" w:cs="Times New Roman"/>
          <w:i/>
          <w:iCs/>
          <w:color w:val="000000"/>
        </w:rPr>
        <w:t xml:space="preserve"> </w:t>
      </w:r>
      <w:r w:rsidR="001930DC" w:rsidRPr="00034A1D">
        <w:rPr>
          <w:rFonts w:ascii="Times New Roman" w:eastAsia="Times New Roman" w:hAnsi="Times New Roman" w:cs="Times New Roman"/>
          <w:color w:val="000000"/>
        </w:rPr>
        <w:t xml:space="preserve">section, pp. 77-78, and be sure to have a firm grasp on the meaning of </w:t>
      </w:r>
      <w:proofErr w:type="spellStart"/>
      <w:r w:rsidR="001930DC" w:rsidRPr="00034A1D">
        <w:rPr>
          <w:rFonts w:ascii="Times New Roman" w:eastAsia="Times New Roman" w:hAnsi="Times New Roman" w:cs="Times New Roman"/>
          <w:i/>
          <w:iCs/>
          <w:color w:val="000000"/>
        </w:rPr>
        <w:t>kujitegemea</w:t>
      </w:r>
      <w:proofErr w:type="spellEnd"/>
      <w:r w:rsidR="001930DC" w:rsidRPr="00034A1D">
        <w:rPr>
          <w:rFonts w:ascii="Times New Roman" w:eastAsia="Times New Roman" w:hAnsi="Times New Roman" w:cs="Times New Roman"/>
          <w:i/>
          <w:iCs/>
          <w:color w:val="000000"/>
        </w:rPr>
        <w:t xml:space="preserve"> </w:t>
      </w:r>
      <w:r w:rsidR="001930DC" w:rsidRPr="00034A1D">
        <w:rPr>
          <w:rFonts w:ascii="Times New Roman" w:eastAsia="Times New Roman" w:hAnsi="Times New Roman" w:cs="Times New Roman"/>
          <w:color w:val="000000"/>
        </w:rPr>
        <w:t>(“self-reliance”) as well as an idea of the concept of self-reliance that is conveyed in this passage.</w:t>
      </w:r>
      <w:r w:rsidR="001930DC" w:rsidRPr="00034A1D">
        <w:rPr>
          <w:rFonts w:ascii="Times New Roman" w:eastAsia="Times New Roman" w:hAnsi="Times New Roman" w:cs="Times New Roman"/>
          <w:i/>
          <w:iCs/>
          <w:color w:val="000000"/>
        </w:rPr>
        <w:t xml:space="preserve">      </w:t>
      </w:r>
      <w:r w:rsidR="001930DC" w:rsidRPr="00034A1D">
        <w:rPr>
          <w:rFonts w:ascii="Times New Roman" w:eastAsia="Times New Roman" w:hAnsi="Times New Roman" w:cs="Times New Roman"/>
          <w:color w:val="000000"/>
        </w:rPr>
        <w:t> </w:t>
      </w:r>
    </w:p>
    <w:p w14:paraId="6E402989" w14:textId="77777777" w:rsidR="001930DC" w:rsidRPr="00034A1D" w:rsidRDefault="001930DC" w:rsidP="00034A1D">
      <w:pPr>
        <w:pStyle w:val="Heading2"/>
      </w:pPr>
      <w:r w:rsidRPr="00034A1D">
        <w:t>Numerals: How to Express Tens, Hundreds, and Thousands</w:t>
      </w:r>
    </w:p>
    <w:p w14:paraId="2E864E8D" w14:textId="77777777" w:rsidR="001930DC" w:rsidRPr="00034A1D" w:rsidRDefault="001930DC" w:rsidP="001930DC">
      <w:pPr>
        <w:numPr>
          <w:ilvl w:val="0"/>
          <w:numId w:val="4"/>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 xml:space="preserve">Step 1: Read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xml:space="preserve">, Lesson 12, </w:t>
      </w:r>
      <w:proofErr w:type="spellStart"/>
      <w:r w:rsidRPr="00034A1D">
        <w:rPr>
          <w:rFonts w:ascii="Times New Roman" w:eastAsia="Times New Roman" w:hAnsi="Times New Roman" w:cs="Times New Roman"/>
          <w:i/>
          <w:iCs/>
          <w:color w:val="000000"/>
        </w:rPr>
        <w:t>Habari</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za</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Sarufi</w:t>
      </w:r>
      <w:proofErr w:type="spellEnd"/>
      <w:r w:rsidRPr="00034A1D">
        <w:rPr>
          <w:rFonts w:ascii="Times New Roman" w:eastAsia="Times New Roman" w:hAnsi="Times New Roman" w:cs="Times New Roman"/>
          <w:color w:val="000000"/>
        </w:rPr>
        <w:t xml:space="preserve">, Section 2, pg. 78. Look at the description of how to express tens, hundreds, and thousands. Notice that although each increment of ten up to one-hundred has a specific name, while hundreds are expressed using </w:t>
      </w:r>
      <w:proofErr w:type="spellStart"/>
      <w:r w:rsidRPr="00034A1D">
        <w:rPr>
          <w:rFonts w:ascii="Times New Roman" w:eastAsia="Times New Roman" w:hAnsi="Times New Roman" w:cs="Times New Roman"/>
          <w:i/>
          <w:iCs/>
          <w:color w:val="000000"/>
        </w:rPr>
        <w:t>mia</w:t>
      </w:r>
      <w:proofErr w:type="spellEnd"/>
      <w:r w:rsidRPr="00034A1D">
        <w:rPr>
          <w:rFonts w:ascii="Times New Roman" w:eastAsia="Times New Roman" w:hAnsi="Times New Roman" w:cs="Times New Roman"/>
          <w:color w:val="000000"/>
        </w:rPr>
        <w:t xml:space="preserve"> and thousands are expressed using </w:t>
      </w:r>
      <w:proofErr w:type="spellStart"/>
      <w:r w:rsidRPr="00034A1D">
        <w:rPr>
          <w:rFonts w:ascii="Times New Roman" w:eastAsia="Times New Roman" w:hAnsi="Times New Roman" w:cs="Times New Roman"/>
          <w:i/>
          <w:iCs/>
          <w:color w:val="000000"/>
        </w:rPr>
        <w:t>elfu</w:t>
      </w:r>
      <w:proofErr w:type="spellEnd"/>
      <w:r w:rsidRPr="00034A1D">
        <w:rPr>
          <w:rFonts w:ascii="Times New Roman" w:eastAsia="Times New Roman" w:hAnsi="Times New Roman" w:cs="Times New Roman"/>
          <w:i/>
          <w:iCs/>
          <w:color w:val="000000"/>
        </w:rPr>
        <w:t xml:space="preserve">. </w:t>
      </w:r>
      <w:r w:rsidRPr="00034A1D">
        <w:rPr>
          <w:rFonts w:ascii="Times New Roman" w:eastAsia="Times New Roman" w:hAnsi="Times New Roman" w:cs="Times New Roman"/>
          <w:color w:val="000000"/>
        </w:rPr>
        <w:t xml:space="preserve">Different increments of hundreds and thousands are expressed using numerals 1-9 and 10-100 (i.e., </w:t>
      </w:r>
      <w:proofErr w:type="spellStart"/>
      <w:r w:rsidRPr="00034A1D">
        <w:rPr>
          <w:rFonts w:ascii="Times New Roman" w:eastAsia="Times New Roman" w:hAnsi="Times New Roman" w:cs="Times New Roman"/>
          <w:i/>
          <w:iCs/>
          <w:color w:val="000000"/>
        </w:rPr>
        <w:t>mia</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moja</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elfu</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hamsini</w:t>
      </w:r>
      <w:proofErr w:type="spellEnd"/>
      <w:r w:rsidRPr="00034A1D">
        <w:rPr>
          <w:rFonts w:ascii="Times New Roman" w:eastAsia="Times New Roman" w:hAnsi="Times New Roman" w:cs="Times New Roman"/>
          <w:color w:val="000000"/>
        </w:rPr>
        <w:t>).</w:t>
      </w:r>
    </w:p>
    <w:p w14:paraId="718052B5" w14:textId="77777777" w:rsidR="001930DC" w:rsidRPr="00F15723" w:rsidRDefault="001930DC" w:rsidP="001930DC">
      <w:pPr>
        <w:numPr>
          <w:ilvl w:val="0"/>
          <w:numId w:val="4"/>
        </w:numPr>
        <w:spacing w:after="300" w:line="240" w:lineRule="auto"/>
        <w:textAlignment w:val="baseline"/>
        <w:rPr>
          <w:rFonts w:ascii="Times New Roman" w:eastAsia="Times New Roman" w:hAnsi="Times New Roman" w:cs="Times New Roman"/>
          <w:color w:val="000000"/>
        </w:rPr>
      </w:pPr>
      <w:r w:rsidRPr="00F15723">
        <w:rPr>
          <w:rFonts w:ascii="Times New Roman" w:eastAsia="Times New Roman" w:hAnsi="Times New Roman" w:cs="Times New Roman"/>
          <w:color w:val="000000"/>
        </w:rPr>
        <w:t xml:space="preserve">Step 2: Go to </w:t>
      </w:r>
      <w:proofErr w:type="spellStart"/>
      <w:r w:rsidRPr="00F15723">
        <w:rPr>
          <w:rFonts w:ascii="Times New Roman" w:eastAsia="Times New Roman" w:hAnsi="Times New Roman" w:cs="Times New Roman"/>
          <w:color w:val="000000"/>
        </w:rPr>
        <w:t>Almasi</w:t>
      </w:r>
      <w:proofErr w:type="spellEnd"/>
      <w:r w:rsidRPr="00F15723">
        <w:rPr>
          <w:rFonts w:ascii="Times New Roman" w:eastAsia="Times New Roman" w:hAnsi="Times New Roman" w:cs="Times New Roman"/>
          <w:color w:val="000000"/>
        </w:rPr>
        <w:t xml:space="preserve">, Chapter 18, pp. 183-192. Study the way to express numbers in increments of tens, thousands, millions, and billions described in Section A. Next, study the order in which numbers are expressed, especially with working with larger and more complex numbers (i.e., 1995 is </w:t>
      </w:r>
      <w:proofErr w:type="spellStart"/>
      <w:r w:rsidRPr="00F15723">
        <w:rPr>
          <w:rFonts w:ascii="Times New Roman" w:eastAsia="Times New Roman" w:hAnsi="Times New Roman" w:cs="Times New Roman"/>
          <w:i/>
          <w:iCs/>
          <w:color w:val="000000"/>
        </w:rPr>
        <w:t>elfu</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moja</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mia</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tisa</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tisini</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na</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tano</w:t>
      </w:r>
      <w:proofErr w:type="spellEnd"/>
      <w:r w:rsidRPr="00F15723">
        <w:rPr>
          <w:rFonts w:ascii="Times New Roman" w:eastAsia="Times New Roman" w:hAnsi="Times New Roman" w:cs="Times New Roman"/>
          <w:color w:val="000000"/>
        </w:rPr>
        <w:t xml:space="preserve">). This is presented in Section C. Furthermore, look over Section table 18.1 in order to understand numeral and noun agreement (i.e., </w:t>
      </w:r>
      <w:proofErr w:type="spellStart"/>
      <w:r w:rsidRPr="00F15723">
        <w:rPr>
          <w:rFonts w:ascii="Times New Roman" w:eastAsia="Times New Roman" w:hAnsi="Times New Roman" w:cs="Times New Roman"/>
          <w:i/>
          <w:iCs/>
          <w:color w:val="000000"/>
        </w:rPr>
        <w:t>mwanafunzi</w:t>
      </w:r>
      <w:proofErr w:type="spellEnd"/>
      <w:r w:rsidRPr="00F15723">
        <w:rPr>
          <w:rFonts w:ascii="Times New Roman" w:eastAsia="Times New Roman" w:hAnsi="Times New Roman" w:cs="Times New Roman"/>
          <w:i/>
          <w:iCs/>
          <w:color w:val="000000"/>
        </w:rPr>
        <w:t xml:space="preserve"> </w:t>
      </w:r>
      <w:proofErr w:type="spellStart"/>
      <w:r w:rsidRPr="00F15723">
        <w:rPr>
          <w:rFonts w:ascii="Times New Roman" w:eastAsia="Times New Roman" w:hAnsi="Times New Roman" w:cs="Times New Roman"/>
          <w:i/>
          <w:iCs/>
          <w:color w:val="000000"/>
        </w:rPr>
        <w:t>mmoja</w:t>
      </w:r>
      <w:proofErr w:type="spellEnd"/>
      <w:r w:rsidRPr="00F15723">
        <w:rPr>
          <w:rFonts w:ascii="Times New Roman" w:eastAsia="Times New Roman" w:hAnsi="Times New Roman" w:cs="Times New Roman"/>
          <w:color w:val="000000"/>
        </w:rPr>
        <w:t>).</w:t>
      </w:r>
    </w:p>
    <w:p w14:paraId="62F1E1A3" w14:textId="77777777" w:rsidR="001930DC" w:rsidRPr="00034A1D" w:rsidRDefault="001930DC" w:rsidP="00034A1D">
      <w:pPr>
        <w:pStyle w:val="Heading2"/>
      </w:pPr>
      <w:r w:rsidRPr="00034A1D">
        <w:t>Expressing the Date and Names of Years</w:t>
      </w:r>
    </w:p>
    <w:p w14:paraId="746A1C07" w14:textId="77777777" w:rsidR="001930DC" w:rsidRPr="00034A1D" w:rsidRDefault="001930DC" w:rsidP="001930DC">
      <w:pPr>
        <w:numPr>
          <w:ilvl w:val="0"/>
          <w:numId w:val="5"/>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lastRenderedPageBreak/>
        <w:t xml:space="preserve">Step 1: Read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xml:space="preserve">, Lesson 12, </w:t>
      </w:r>
      <w:proofErr w:type="spellStart"/>
      <w:r w:rsidRPr="00034A1D">
        <w:rPr>
          <w:rFonts w:ascii="Times New Roman" w:eastAsia="Times New Roman" w:hAnsi="Times New Roman" w:cs="Times New Roman"/>
          <w:i/>
          <w:iCs/>
          <w:color w:val="000000"/>
        </w:rPr>
        <w:t>Habari</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za</w:t>
      </w:r>
      <w:proofErr w:type="spellEnd"/>
      <w:r w:rsidRPr="00034A1D">
        <w:rPr>
          <w:rFonts w:ascii="Times New Roman" w:eastAsia="Times New Roman" w:hAnsi="Times New Roman" w:cs="Times New Roman"/>
          <w:i/>
          <w:iCs/>
          <w:color w:val="000000"/>
        </w:rPr>
        <w:t xml:space="preserve"> </w:t>
      </w:r>
      <w:proofErr w:type="spellStart"/>
      <w:r w:rsidRPr="00034A1D">
        <w:rPr>
          <w:rFonts w:ascii="Times New Roman" w:eastAsia="Times New Roman" w:hAnsi="Times New Roman" w:cs="Times New Roman"/>
          <w:i/>
          <w:iCs/>
          <w:color w:val="000000"/>
        </w:rPr>
        <w:t>Sarufi</w:t>
      </w:r>
      <w:proofErr w:type="spellEnd"/>
      <w:r w:rsidRPr="00034A1D">
        <w:rPr>
          <w:rFonts w:ascii="Times New Roman" w:eastAsia="Times New Roman" w:hAnsi="Times New Roman" w:cs="Times New Roman"/>
          <w:i/>
          <w:iCs/>
          <w:color w:val="000000"/>
        </w:rPr>
        <w:t xml:space="preserve">, </w:t>
      </w:r>
      <w:r w:rsidRPr="00034A1D">
        <w:rPr>
          <w:rFonts w:ascii="Times New Roman" w:eastAsia="Times New Roman" w:hAnsi="Times New Roman" w:cs="Times New Roman"/>
          <w:color w:val="000000"/>
        </w:rPr>
        <w:t>Section 3, pg. 78. Study how to express the year in both the long and short (only refers to decade) forms. It is vitally important to remember the order in which the year is expressed, noticing that in either the long or short forms of expression, stating t</w:t>
      </w:r>
      <w:bookmarkStart w:id="0" w:name="_GoBack"/>
      <w:bookmarkEnd w:id="0"/>
      <w:r w:rsidRPr="00034A1D">
        <w:rPr>
          <w:rFonts w:ascii="Times New Roman" w:eastAsia="Times New Roman" w:hAnsi="Times New Roman" w:cs="Times New Roman"/>
          <w:color w:val="000000"/>
        </w:rPr>
        <w:t xml:space="preserve">he year always begins with the term </w:t>
      </w:r>
      <w:proofErr w:type="spellStart"/>
      <w:r w:rsidRPr="00034A1D">
        <w:rPr>
          <w:rFonts w:ascii="Times New Roman" w:eastAsia="Times New Roman" w:hAnsi="Times New Roman" w:cs="Times New Roman"/>
          <w:i/>
          <w:iCs/>
          <w:color w:val="000000"/>
        </w:rPr>
        <w:t>mwaka</w:t>
      </w:r>
      <w:proofErr w:type="spellEnd"/>
      <w:r w:rsidRPr="00034A1D">
        <w:rPr>
          <w:rFonts w:ascii="Times New Roman" w:eastAsia="Times New Roman" w:hAnsi="Times New Roman" w:cs="Times New Roman"/>
          <w:i/>
          <w:iCs/>
          <w:color w:val="000000"/>
        </w:rPr>
        <w:t xml:space="preserve"> </w:t>
      </w:r>
      <w:r w:rsidRPr="00034A1D">
        <w:rPr>
          <w:rFonts w:ascii="Times New Roman" w:eastAsia="Times New Roman" w:hAnsi="Times New Roman" w:cs="Times New Roman"/>
          <w:color w:val="000000"/>
        </w:rPr>
        <w:t>(year).</w:t>
      </w:r>
    </w:p>
    <w:p w14:paraId="25C23560" w14:textId="77777777" w:rsidR="001930DC" w:rsidRPr="00034A1D" w:rsidRDefault="001930DC" w:rsidP="001930DC">
      <w:pPr>
        <w:numPr>
          <w:ilvl w:val="0"/>
          <w:numId w:val="5"/>
        </w:numPr>
        <w:spacing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b/>
          <w:bCs/>
          <w:color w:val="000000"/>
        </w:rPr>
        <w:t>HAND IN:</w:t>
      </w:r>
      <w:r w:rsidRPr="00034A1D">
        <w:rPr>
          <w:rFonts w:ascii="Times New Roman" w:eastAsia="Times New Roman" w:hAnsi="Times New Roman" w:cs="Times New Roman"/>
          <w:color w:val="000000"/>
        </w:rPr>
        <w:t xml:space="preserve"> Answers to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xml:space="preserve">, Lesson 12, </w:t>
      </w:r>
      <w:proofErr w:type="spellStart"/>
      <w:r w:rsidRPr="00034A1D">
        <w:rPr>
          <w:rFonts w:ascii="Times New Roman" w:eastAsia="Times New Roman" w:hAnsi="Times New Roman" w:cs="Times New Roman"/>
          <w:i/>
          <w:iCs/>
          <w:color w:val="000000"/>
        </w:rPr>
        <w:t>Zoezi</w:t>
      </w:r>
      <w:proofErr w:type="spellEnd"/>
      <w:r w:rsidRPr="00034A1D">
        <w:rPr>
          <w:rFonts w:ascii="Times New Roman" w:eastAsia="Times New Roman" w:hAnsi="Times New Roman" w:cs="Times New Roman"/>
          <w:i/>
          <w:iCs/>
          <w:color w:val="000000"/>
        </w:rPr>
        <w:t xml:space="preserve"> la </w:t>
      </w:r>
      <w:proofErr w:type="spellStart"/>
      <w:r w:rsidRPr="00034A1D">
        <w:rPr>
          <w:rFonts w:ascii="Times New Roman" w:eastAsia="Times New Roman" w:hAnsi="Times New Roman" w:cs="Times New Roman"/>
          <w:i/>
          <w:iCs/>
          <w:color w:val="000000"/>
        </w:rPr>
        <w:t>Nyumbani</w:t>
      </w:r>
      <w:proofErr w:type="spellEnd"/>
      <w:r w:rsidRPr="00034A1D">
        <w:rPr>
          <w:rFonts w:ascii="Times New Roman" w:eastAsia="Times New Roman" w:hAnsi="Times New Roman" w:cs="Times New Roman"/>
          <w:color w:val="000000"/>
        </w:rPr>
        <w:t>, pp. 78-79. </w:t>
      </w:r>
    </w:p>
    <w:p w14:paraId="26866F08" w14:textId="77777777" w:rsidR="001930DC" w:rsidRPr="00F15723" w:rsidRDefault="001930DC" w:rsidP="001930DC">
      <w:pPr>
        <w:numPr>
          <w:ilvl w:val="0"/>
          <w:numId w:val="5"/>
        </w:numPr>
        <w:spacing w:line="240" w:lineRule="auto"/>
        <w:textAlignment w:val="baseline"/>
        <w:rPr>
          <w:rFonts w:ascii="Times New Roman" w:eastAsia="Times New Roman" w:hAnsi="Times New Roman" w:cs="Times New Roman"/>
          <w:color w:val="000000"/>
        </w:rPr>
      </w:pPr>
      <w:r w:rsidRPr="00F15723">
        <w:rPr>
          <w:rFonts w:ascii="Times New Roman" w:eastAsia="Times New Roman" w:hAnsi="Times New Roman" w:cs="Times New Roman"/>
          <w:b/>
          <w:bCs/>
          <w:color w:val="000000"/>
        </w:rPr>
        <w:t>HAND IN:</w:t>
      </w:r>
      <w:r w:rsidRPr="00F15723">
        <w:rPr>
          <w:rFonts w:ascii="Times New Roman" w:eastAsia="Times New Roman" w:hAnsi="Times New Roman" w:cs="Times New Roman"/>
          <w:color w:val="000000"/>
        </w:rPr>
        <w:t xml:space="preserve"> Answers to </w:t>
      </w:r>
      <w:proofErr w:type="spellStart"/>
      <w:r w:rsidRPr="00F15723">
        <w:rPr>
          <w:rFonts w:ascii="Times New Roman" w:eastAsia="Times New Roman" w:hAnsi="Times New Roman" w:cs="Times New Roman"/>
          <w:color w:val="000000"/>
        </w:rPr>
        <w:t>Almasi</w:t>
      </w:r>
      <w:proofErr w:type="spellEnd"/>
      <w:r w:rsidRPr="00F15723">
        <w:rPr>
          <w:rFonts w:ascii="Times New Roman" w:eastAsia="Times New Roman" w:hAnsi="Times New Roman" w:cs="Times New Roman"/>
          <w:color w:val="000000"/>
        </w:rPr>
        <w:t>, Chapter 18, Practice Exercise C, p. 189</w:t>
      </w:r>
    </w:p>
    <w:p w14:paraId="0E5E4081" w14:textId="7D0A8504" w:rsidR="001930DC" w:rsidRPr="00E16491" w:rsidRDefault="001930DC" w:rsidP="00E16491">
      <w:pPr>
        <w:numPr>
          <w:ilvl w:val="0"/>
          <w:numId w:val="8"/>
        </w:numPr>
        <w:spacing w:line="240" w:lineRule="auto"/>
        <w:textAlignment w:val="baseline"/>
        <w:rPr>
          <w:rFonts w:ascii="Times New Roman" w:eastAsia="Times New Roman" w:hAnsi="Times New Roman" w:cs="Times New Roman"/>
          <w:color w:val="000000"/>
        </w:rPr>
      </w:pPr>
      <w:r w:rsidRPr="000057A3">
        <w:rPr>
          <w:rFonts w:ascii="Times New Roman" w:eastAsia="Times New Roman" w:hAnsi="Times New Roman" w:cs="Times New Roman"/>
          <w:b/>
          <w:bCs/>
          <w:color w:val="000000"/>
        </w:rPr>
        <w:t>HAND IN:</w:t>
      </w:r>
      <w:r w:rsidRPr="000057A3">
        <w:rPr>
          <w:rFonts w:ascii="Times New Roman" w:eastAsia="Times New Roman" w:hAnsi="Times New Roman" w:cs="Times New Roman"/>
          <w:color w:val="000000"/>
        </w:rPr>
        <w:t xml:space="preserve"> Dialogue between you and a Teacher discussing how you pay for/go to school, the year of school that you are in, what you are studying, and the year that the teacher graduated from the Teacher’s College. Be sure to use the </w:t>
      </w:r>
      <w:r w:rsidRPr="000057A3">
        <w:rPr>
          <w:rFonts w:ascii="Times New Roman" w:eastAsia="Times New Roman" w:hAnsi="Times New Roman" w:cs="Times New Roman"/>
          <w:i/>
          <w:iCs/>
          <w:color w:val="000000"/>
        </w:rPr>
        <w:t>-ji-</w:t>
      </w:r>
      <w:r w:rsidRPr="000057A3">
        <w:rPr>
          <w:rFonts w:ascii="Times New Roman" w:eastAsia="Times New Roman" w:hAnsi="Times New Roman" w:cs="Times New Roman"/>
          <w:color w:val="000000"/>
        </w:rPr>
        <w:t xml:space="preserve"> prefix in a variety of ways, especially when discussing the manner in which you attend school and how you are able to do so. </w:t>
      </w:r>
      <w:r w:rsidR="00E16491">
        <w:rPr>
          <w:rFonts w:ascii="Times New Roman" w:eastAsia="Times New Roman" w:hAnsi="Times New Roman" w:cs="Times New Roman"/>
          <w:color w:val="000000"/>
        </w:rPr>
        <w:t>Write at least 12 sentences in your dialogue.</w:t>
      </w:r>
    </w:p>
    <w:p w14:paraId="50DD49FD" w14:textId="77777777" w:rsidR="001930DC" w:rsidRPr="00034A1D" w:rsidRDefault="001930DC" w:rsidP="00034A1D">
      <w:pPr>
        <w:pStyle w:val="Heading2"/>
      </w:pPr>
      <w:r w:rsidRPr="00034A1D">
        <w:t>Practical Knowledge</w:t>
      </w:r>
    </w:p>
    <w:p w14:paraId="546C406E" w14:textId="77777777" w:rsidR="001930DC" w:rsidRPr="00034A1D" w:rsidRDefault="001930DC" w:rsidP="001930DC">
      <w:pPr>
        <w:numPr>
          <w:ilvl w:val="0"/>
          <w:numId w:val="6"/>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 xml:space="preserve">Step 1: Review all of the materials for this Study Guide as shown above; especially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Lesson 12, pp. 75-80. Be sure to review and practice all of the vocabulary provided in Lesson 12, as well as vocabulary from previous lessons.</w:t>
      </w:r>
    </w:p>
    <w:p w14:paraId="57F0ADC7" w14:textId="77777777" w:rsidR="001930DC" w:rsidRPr="00034A1D" w:rsidRDefault="001930DC" w:rsidP="001930DC">
      <w:pPr>
        <w:numPr>
          <w:ilvl w:val="0"/>
          <w:numId w:val="6"/>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Step 2: Practice writing and saying numbers twenty to a thousand, paying special attention to the order of the numerals when working with more complex numbers. Also, practice writing and saying different dates and years in both longer and shorter forms; focusing on important dates, such as your birth date, holidays, and the current date. </w:t>
      </w:r>
    </w:p>
    <w:p w14:paraId="474781C3" w14:textId="77777777" w:rsidR="001930DC" w:rsidRPr="00034A1D" w:rsidRDefault="001930DC" w:rsidP="001930DC">
      <w:pPr>
        <w:numPr>
          <w:ilvl w:val="0"/>
          <w:numId w:val="6"/>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 xml:space="preserve">Step 3: Make a list of activities that you often perform reflexively (in other words, activities done to yourself) in order to get used to using the </w:t>
      </w:r>
      <w:r w:rsidRPr="00034A1D">
        <w:rPr>
          <w:rFonts w:ascii="Times New Roman" w:eastAsia="Times New Roman" w:hAnsi="Times New Roman" w:cs="Times New Roman"/>
          <w:i/>
          <w:iCs/>
          <w:color w:val="000000"/>
        </w:rPr>
        <w:t>-ji-</w:t>
      </w:r>
      <w:r w:rsidRPr="00034A1D">
        <w:rPr>
          <w:rFonts w:ascii="Times New Roman" w:eastAsia="Times New Roman" w:hAnsi="Times New Roman" w:cs="Times New Roman"/>
          <w:color w:val="000000"/>
        </w:rPr>
        <w:t xml:space="preserve"> pronoun prefix. Example: </w:t>
      </w:r>
      <w:r w:rsidRPr="00034A1D">
        <w:rPr>
          <w:rFonts w:ascii="Times New Roman" w:eastAsia="Times New Roman" w:hAnsi="Times New Roman" w:cs="Times New Roman"/>
          <w:i/>
          <w:iCs/>
          <w:color w:val="000000"/>
        </w:rPr>
        <w:t xml:space="preserve">Mimi </w:t>
      </w:r>
      <w:proofErr w:type="spellStart"/>
      <w:r w:rsidRPr="00034A1D">
        <w:rPr>
          <w:rFonts w:ascii="Times New Roman" w:eastAsia="Times New Roman" w:hAnsi="Times New Roman" w:cs="Times New Roman"/>
          <w:i/>
          <w:iCs/>
          <w:color w:val="000000"/>
        </w:rPr>
        <w:t>hujipikia</w:t>
      </w:r>
      <w:proofErr w:type="spellEnd"/>
      <w:r w:rsidRPr="00034A1D">
        <w:rPr>
          <w:rFonts w:ascii="Times New Roman" w:eastAsia="Times New Roman" w:hAnsi="Times New Roman" w:cs="Times New Roman"/>
          <w:color w:val="000000"/>
        </w:rPr>
        <w:t>. I cook for myself. Try to use some of the verbs that change their meaning when this prefix is applied to them so that you will better remember how to use these verbs appropriately. </w:t>
      </w:r>
    </w:p>
    <w:p w14:paraId="1D49E0D8" w14:textId="77777777" w:rsidR="001930DC" w:rsidRPr="000057A3" w:rsidRDefault="001930DC" w:rsidP="001930DC">
      <w:pPr>
        <w:numPr>
          <w:ilvl w:val="0"/>
          <w:numId w:val="6"/>
        </w:numPr>
        <w:spacing w:after="300" w:line="240" w:lineRule="auto"/>
        <w:textAlignment w:val="baseline"/>
        <w:rPr>
          <w:rFonts w:ascii="Times New Roman" w:eastAsia="Times New Roman" w:hAnsi="Times New Roman" w:cs="Times New Roman"/>
          <w:color w:val="000000"/>
        </w:rPr>
      </w:pPr>
      <w:r w:rsidRPr="000057A3">
        <w:rPr>
          <w:rFonts w:ascii="Times New Roman" w:eastAsia="Times New Roman" w:hAnsi="Times New Roman" w:cs="Times New Roman"/>
          <w:color w:val="000000"/>
        </w:rPr>
        <w:t xml:space="preserve">Step 4: Listen to the audio selections provided for this section on the </w:t>
      </w:r>
      <w:proofErr w:type="spellStart"/>
      <w:r w:rsidRPr="000057A3">
        <w:rPr>
          <w:rFonts w:ascii="Times New Roman" w:eastAsia="Times New Roman" w:hAnsi="Times New Roman" w:cs="Times New Roman"/>
          <w:color w:val="000000"/>
        </w:rPr>
        <w:t>Hinnebusch</w:t>
      </w:r>
      <w:proofErr w:type="spellEnd"/>
      <w:r w:rsidRPr="000057A3">
        <w:rPr>
          <w:rFonts w:ascii="Times New Roman" w:eastAsia="Times New Roman" w:hAnsi="Times New Roman" w:cs="Times New Roman"/>
          <w:color w:val="000000"/>
        </w:rPr>
        <w:t xml:space="preserve"> audio website. Make sure that as you listen to the selections, you repeat each phrase to yourself until you can say it fluently and with proper pronunciation. </w:t>
      </w:r>
    </w:p>
    <w:p w14:paraId="3643917D" w14:textId="77777777" w:rsidR="001930DC" w:rsidRPr="00034A1D" w:rsidRDefault="001930DC" w:rsidP="002667D7">
      <w:pPr>
        <w:pStyle w:val="Heading1"/>
        <w:spacing w:after="240"/>
        <w:rPr>
          <w:rFonts w:ascii="Times New Roman" w:eastAsia="Times New Roman" w:hAnsi="Times New Roman" w:cs="Times New Roman"/>
          <w:sz w:val="36"/>
          <w:szCs w:val="36"/>
        </w:rPr>
      </w:pPr>
      <w:r w:rsidRPr="00034A1D">
        <w:rPr>
          <w:rFonts w:ascii="Times New Roman" w:eastAsia="Times New Roman" w:hAnsi="Times New Roman" w:cs="Times New Roman"/>
        </w:rPr>
        <w:t>CONVERSATION SESSION PREPARATION</w:t>
      </w:r>
    </w:p>
    <w:p w14:paraId="59314C23" w14:textId="77777777" w:rsidR="001930DC" w:rsidRPr="00034A1D" w:rsidRDefault="001930DC" w:rsidP="001930DC">
      <w:pPr>
        <w:numPr>
          <w:ilvl w:val="0"/>
          <w:numId w:val="7"/>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Be prepared to comfortably express the date in various ways; including the year, the month, and the day. Also, be prepared to express various types of larger numbers, making sure to state the numerals in the correct order. </w:t>
      </w:r>
    </w:p>
    <w:p w14:paraId="5342D1DA" w14:textId="77777777" w:rsidR="001930DC" w:rsidRPr="00034A1D" w:rsidRDefault="001930DC" w:rsidP="001930DC">
      <w:pPr>
        <w:numPr>
          <w:ilvl w:val="0"/>
          <w:numId w:val="7"/>
        </w:numPr>
        <w:spacing w:after="30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color w:val="000000"/>
        </w:rPr>
        <w:t xml:space="preserve">Be prepared to talk about and discuss different activities that you do to yourself. Furthermore, be aware of specific scenarios and contexts where the reflexive verb form is used in order that you are able to use the </w:t>
      </w:r>
      <w:r w:rsidRPr="00034A1D">
        <w:rPr>
          <w:rFonts w:ascii="Times New Roman" w:eastAsia="Times New Roman" w:hAnsi="Times New Roman" w:cs="Times New Roman"/>
          <w:i/>
          <w:iCs/>
          <w:color w:val="000000"/>
        </w:rPr>
        <w:t>-ji-</w:t>
      </w:r>
      <w:r w:rsidRPr="00034A1D">
        <w:rPr>
          <w:rFonts w:ascii="Times New Roman" w:eastAsia="Times New Roman" w:hAnsi="Times New Roman" w:cs="Times New Roman"/>
          <w:color w:val="000000"/>
        </w:rPr>
        <w:t xml:space="preserve"> pronoun prefix appropriately in discussion and conversation. </w:t>
      </w:r>
    </w:p>
    <w:p w14:paraId="5DFEE19D" w14:textId="0C44D666" w:rsidR="001930DC" w:rsidRPr="00034A1D" w:rsidRDefault="001930DC" w:rsidP="00034A1D">
      <w:pPr>
        <w:numPr>
          <w:ilvl w:val="0"/>
          <w:numId w:val="7"/>
        </w:numPr>
        <w:spacing w:after="280" w:line="240" w:lineRule="auto"/>
        <w:textAlignment w:val="baseline"/>
        <w:rPr>
          <w:rFonts w:ascii="Times New Roman" w:eastAsia="Times New Roman" w:hAnsi="Times New Roman" w:cs="Times New Roman"/>
          <w:color w:val="000000"/>
          <w:sz w:val="20"/>
          <w:szCs w:val="20"/>
        </w:rPr>
      </w:pPr>
      <w:r w:rsidRPr="00034A1D">
        <w:rPr>
          <w:rFonts w:ascii="Times New Roman" w:eastAsia="Times New Roman" w:hAnsi="Times New Roman" w:cs="Times New Roman"/>
          <w:color w:val="000000"/>
        </w:rPr>
        <w:t>Be able to ask questions about expressing the date and different types of numbers, as well as questions regarding the multiple meanings and usages of reflexive verb forms.</w:t>
      </w:r>
    </w:p>
    <w:p w14:paraId="162231A8" w14:textId="77777777" w:rsidR="001930DC" w:rsidRPr="00034A1D" w:rsidRDefault="001930DC" w:rsidP="00034A1D">
      <w:pPr>
        <w:pStyle w:val="Heading1"/>
        <w:rPr>
          <w:rFonts w:ascii="Times New Roman" w:eastAsia="Times New Roman" w:hAnsi="Times New Roman" w:cs="Times New Roman"/>
          <w:sz w:val="36"/>
          <w:szCs w:val="36"/>
        </w:rPr>
      </w:pPr>
      <w:r w:rsidRPr="00034A1D">
        <w:rPr>
          <w:rFonts w:ascii="Times New Roman" w:eastAsia="Times New Roman" w:hAnsi="Times New Roman" w:cs="Times New Roman"/>
        </w:rPr>
        <w:lastRenderedPageBreak/>
        <w:t>HOMEWORK FOR TUTORIAL</w:t>
      </w:r>
    </w:p>
    <w:p w14:paraId="38D7C9E8" w14:textId="77777777" w:rsidR="001930DC" w:rsidRPr="00034A1D" w:rsidRDefault="001930DC" w:rsidP="001930DC">
      <w:pPr>
        <w:numPr>
          <w:ilvl w:val="0"/>
          <w:numId w:val="8"/>
        </w:numPr>
        <w:spacing w:before="280" w:line="240" w:lineRule="auto"/>
        <w:textAlignment w:val="baseline"/>
        <w:rPr>
          <w:rFonts w:ascii="Times New Roman" w:eastAsia="Times New Roman" w:hAnsi="Times New Roman" w:cs="Times New Roman"/>
          <w:color w:val="000000"/>
        </w:rPr>
      </w:pPr>
      <w:r w:rsidRPr="00034A1D">
        <w:rPr>
          <w:rFonts w:ascii="Times New Roman" w:eastAsia="Times New Roman" w:hAnsi="Times New Roman" w:cs="Times New Roman"/>
          <w:b/>
          <w:bCs/>
          <w:color w:val="000000"/>
        </w:rPr>
        <w:t>HAND IN:</w:t>
      </w:r>
      <w:r w:rsidRPr="00034A1D">
        <w:rPr>
          <w:rFonts w:ascii="Times New Roman" w:eastAsia="Times New Roman" w:hAnsi="Times New Roman" w:cs="Times New Roman"/>
          <w:color w:val="000000"/>
        </w:rPr>
        <w:t xml:space="preserve"> Answers to </w:t>
      </w:r>
      <w:proofErr w:type="spellStart"/>
      <w:r w:rsidRPr="00034A1D">
        <w:rPr>
          <w:rFonts w:ascii="Times New Roman" w:eastAsia="Times New Roman" w:hAnsi="Times New Roman" w:cs="Times New Roman"/>
          <w:color w:val="000000"/>
        </w:rPr>
        <w:t>Hinnebusch</w:t>
      </w:r>
      <w:proofErr w:type="spellEnd"/>
      <w:r w:rsidRPr="00034A1D">
        <w:rPr>
          <w:rFonts w:ascii="Times New Roman" w:eastAsia="Times New Roman" w:hAnsi="Times New Roman" w:cs="Times New Roman"/>
          <w:color w:val="000000"/>
        </w:rPr>
        <w:t xml:space="preserve">, Lesson 12, </w:t>
      </w:r>
      <w:proofErr w:type="spellStart"/>
      <w:r w:rsidRPr="00034A1D">
        <w:rPr>
          <w:rFonts w:ascii="Times New Roman" w:eastAsia="Times New Roman" w:hAnsi="Times New Roman" w:cs="Times New Roman"/>
          <w:i/>
          <w:iCs/>
          <w:color w:val="000000"/>
        </w:rPr>
        <w:t>Zoezi</w:t>
      </w:r>
      <w:proofErr w:type="spellEnd"/>
      <w:r w:rsidRPr="00034A1D">
        <w:rPr>
          <w:rFonts w:ascii="Times New Roman" w:eastAsia="Times New Roman" w:hAnsi="Times New Roman" w:cs="Times New Roman"/>
          <w:i/>
          <w:iCs/>
          <w:color w:val="000000"/>
        </w:rPr>
        <w:t xml:space="preserve"> la </w:t>
      </w:r>
      <w:proofErr w:type="spellStart"/>
      <w:r w:rsidRPr="00034A1D">
        <w:rPr>
          <w:rFonts w:ascii="Times New Roman" w:eastAsia="Times New Roman" w:hAnsi="Times New Roman" w:cs="Times New Roman"/>
          <w:i/>
          <w:iCs/>
          <w:color w:val="000000"/>
        </w:rPr>
        <w:t>Nyumbani</w:t>
      </w:r>
      <w:proofErr w:type="spellEnd"/>
      <w:r w:rsidRPr="00034A1D">
        <w:rPr>
          <w:rFonts w:ascii="Times New Roman" w:eastAsia="Times New Roman" w:hAnsi="Times New Roman" w:cs="Times New Roman"/>
          <w:color w:val="000000"/>
        </w:rPr>
        <w:t>, pp. 78-79. </w:t>
      </w:r>
    </w:p>
    <w:p w14:paraId="496994E2" w14:textId="77777777" w:rsidR="001930DC" w:rsidRPr="00034A1D" w:rsidRDefault="001930DC" w:rsidP="001930DC">
      <w:pPr>
        <w:numPr>
          <w:ilvl w:val="0"/>
          <w:numId w:val="8"/>
        </w:numPr>
        <w:spacing w:line="240" w:lineRule="auto"/>
        <w:textAlignment w:val="baseline"/>
        <w:rPr>
          <w:rFonts w:ascii="Times New Roman" w:eastAsia="Times New Roman" w:hAnsi="Times New Roman" w:cs="Times New Roman"/>
          <w:color w:val="000000"/>
          <w:sz w:val="20"/>
          <w:szCs w:val="20"/>
        </w:rPr>
      </w:pPr>
      <w:r w:rsidRPr="00034A1D">
        <w:rPr>
          <w:rFonts w:ascii="Times New Roman" w:eastAsia="Times New Roman" w:hAnsi="Times New Roman" w:cs="Times New Roman"/>
          <w:b/>
          <w:bCs/>
          <w:color w:val="000000"/>
          <w:sz w:val="24"/>
          <w:szCs w:val="24"/>
        </w:rPr>
        <w:t>HAND IN:</w:t>
      </w:r>
      <w:r w:rsidRPr="00034A1D">
        <w:rPr>
          <w:rFonts w:ascii="Times New Roman" w:eastAsia="Times New Roman" w:hAnsi="Times New Roman" w:cs="Times New Roman"/>
          <w:color w:val="000000"/>
          <w:sz w:val="24"/>
          <w:szCs w:val="24"/>
        </w:rPr>
        <w:t xml:space="preserve"> Answers to </w:t>
      </w:r>
      <w:proofErr w:type="spellStart"/>
      <w:r w:rsidRPr="00034A1D">
        <w:rPr>
          <w:rFonts w:ascii="Times New Roman" w:eastAsia="Times New Roman" w:hAnsi="Times New Roman" w:cs="Times New Roman"/>
          <w:color w:val="000000"/>
        </w:rPr>
        <w:t>Almasi</w:t>
      </w:r>
      <w:proofErr w:type="spellEnd"/>
      <w:r w:rsidRPr="00034A1D">
        <w:rPr>
          <w:rFonts w:ascii="Times New Roman" w:eastAsia="Times New Roman" w:hAnsi="Times New Roman" w:cs="Times New Roman"/>
          <w:color w:val="000000"/>
        </w:rPr>
        <w:t>, Chapter 18, Practice Exercise C, p. 189</w:t>
      </w:r>
    </w:p>
    <w:p w14:paraId="72818681" w14:textId="637EE623" w:rsidR="001930DC" w:rsidRPr="000057A3" w:rsidRDefault="001930DC" w:rsidP="001930DC">
      <w:pPr>
        <w:numPr>
          <w:ilvl w:val="0"/>
          <w:numId w:val="8"/>
        </w:numPr>
        <w:spacing w:line="240" w:lineRule="auto"/>
        <w:textAlignment w:val="baseline"/>
        <w:rPr>
          <w:rFonts w:ascii="Times New Roman" w:eastAsia="Times New Roman" w:hAnsi="Times New Roman" w:cs="Times New Roman"/>
          <w:color w:val="000000"/>
        </w:rPr>
      </w:pPr>
      <w:r w:rsidRPr="000057A3">
        <w:rPr>
          <w:rFonts w:ascii="Times New Roman" w:eastAsia="Times New Roman" w:hAnsi="Times New Roman" w:cs="Times New Roman"/>
          <w:b/>
          <w:bCs/>
          <w:color w:val="000000"/>
        </w:rPr>
        <w:t>HAND IN:</w:t>
      </w:r>
      <w:r w:rsidRPr="000057A3">
        <w:rPr>
          <w:rFonts w:ascii="Times New Roman" w:eastAsia="Times New Roman" w:hAnsi="Times New Roman" w:cs="Times New Roman"/>
          <w:color w:val="000000"/>
        </w:rPr>
        <w:t xml:space="preserve"> Dialogue between you and a </w:t>
      </w:r>
      <w:r w:rsidR="00C82D8F">
        <w:rPr>
          <w:rFonts w:ascii="Times New Roman" w:eastAsia="Times New Roman" w:hAnsi="Times New Roman" w:cs="Times New Roman"/>
          <w:color w:val="000000"/>
        </w:rPr>
        <w:t>teacher</w:t>
      </w:r>
      <w:r w:rsidRPr="000057A3">
        <w:rPr>
          <w:rFonts w:ascii="Times New Roman" w:eastAsia="Times New Roman" w:hAnsi="Times New Roman" w:cs="Times New Roman"/>
          <w:color w:val="000000"/>
        </w:rPr>
        <w:t xml:space="preserve"> discussing how you pay for/go to school, the year of school that you are in, what you are studying, and the year that the teacher graduated from the Teacher’s College. Be sure to use the </w:t>
      </w:r>
      <w:r w:rsidRPr="000057A3">
        <w:rPr>
          <w:rFonts w:ascii="Times New Roman" w:eastAsia="Times New Roman" w:hAnsi="Times New Roman" w:cs="Times New Roman"/>
          <w:i/>
          <w:iCs/>
          <w:color w:val="000000"/>
        </w:rPr>
        <w:t>-ji-</w:t>
      </w:r>
      <w:r w:rsidRPr="000057A3">
        <w:rPr>
          <w:rFonts w:ascii="Times New Roman" w:eastAsia="Times New Roman" w:hAnsi="Times New Roman" w:cs="Times New Roman"/>
          <w:color w:val="000000"/>
        </w:rPr>
        <w:t xml:space="preserve"> prefix in a variety of ways, especially when discussing the manner in which you attend school and how you are able to do so. </w:t>
      </w:r>
      <w:r w:rsidR="00C82D8F">
        <w:rPr>
          <w:rFonts w:ascii="Times New Roman" w:eastAsia="Times New Roman" w:hAnsi="Times New Roman" w:cs="Times New Roman"/>
          <w:color w:val="000000"/>
        </w:rPr>
        <w:t>Write at least 12 sentences in your dialogue.</w:t>
      </w:r>
    </w:p>
    <w:p w14:paraId="7D7C6AB0" w14:textId="77777777" w:rsidR="0015375D" w:rsidRPr="00034A1D" w:rsidRDefault="0015375D">
      <w:pPr>
        <w:rPr>
          <w:rFonts w:ascii="Times New Roman" w:hAnsi="Times New Roman" w:cs="Times New Roman"/>
        </w:rPr>
      </w:pPr>
    </w:p>
    <w:sectPr w:rsidR="0015375D" w:rsidRPr="0003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AC"/>
    <w:multiLevelType w:val="multilevel"/>
    <w:tmpl w:val="860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2481D"/>
    <w:multiLevelType w:val="multilevel"/>
    <w:tmpl w:val="7338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20165"/>
    <w:multiLevelType w:val="multilevel"/>
    <w:tmpl w:val="48F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229C1"/>
    <w:multiLevelType w:val="multilevel"/>
    <w:tmpl w:val="1A5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E0037"/>
    <w:multiLevelType w:val="multilevel"/>
    <w:tmpl w:val="E8E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513DA"/>
    <w:multiLevelType w:val="multilevel"/>
    <w:tmpl w:val="9F8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A0C60"/>
    <w:multiLevelType w:val="multilevel"/>
    <w:tmpl w:val="E95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B2"/>
    <w:rsid w:val="000057A3"/>
    <w:rsid w:val="00034A1D"/>
    <w:rsid w:val="0015375D"/>
    <w:rsid w:val="001549B2"/>
    <w:rsid w:val="001930DC"/>
    <w:rsid w:val="002667D7"/>
    <w:rsid w:val="00312636"/>
    <w:rsid w:val="008A32C4"/>
    <w:rsid w:val="00C82D8F"/>
    <w:rsid w:val="00D752DD"/>
    <w:rsid w:val="00DC5BA8"/>
    <w:rsid w:val="00E16491"/>
    <w:rsid w:val="00F15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2B33"/>
  <w15:chartTrackingRefBased/>
  <w15:docId w15:val="{E9A71E89-4B02-4AB3-B304-08C09157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4A1D"/>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A1D"/>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193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0DC"/>
    <w:rPr>
      <w:color w:val="0000FF"/>
      <w:u w:val="single"/>
    </w:rPr>
  </w:style>
  <w:style w:type="paragraph" w:styleId="Title">
    <w:name w:val="Title"/>
    <w:basedOn w:val="Normal"/>
    <w:next w:val="Normal"/>
    <w:link w:val="TitleChar"/>
    <w:uiPriority w:val="10"/>
    <w:qFormat/>
    <w:rsid w:val="00312636"/>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312636"/>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034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4A1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34A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057A3"/>
    <w:rPr>
      <w:sz w:val="16"/>
      <w:szCs w:val="16"/>
    </w:rPr>
  </w:style>
  <w:style w:type="paragraph" w:styleId="CommentText">
    <w:name w:val="annotation text"/>
    <w:basedOn w:val="Normal"/>
    <w:link w:val="CommentTextChar"/>
    <w:uiPriority w:val="99"/>
    <w:semiHidden/>
    <w:unhideWhenUsed/>
    <w:rsid w:val="000057A3"/>
    <w:pPr>
      <w:spacing w:line="240" w:lineRule="auto"/>
    </w:pPr>
    <w:rPr>
      <w:sz w:val="20"/>
      <w:szCs w:val="20"/>
    </w:rPr>
  </w:style>
  <w:style w:type="character" w:customStyle="1" w:styleId="CommentTextChar">
    <w:name w:val="Comment Text Char"/>
    <w:basedOn w:val="DefaultParagraphFont"/>
    <w:link w:val="CommentText"/>
    <w:uiPriority w:val="99"/>
    <w:semiHidden/>
    <w:rsid w:val="000057A3"/>
    <w:rPr>
      <w:sz w:val="20"/>
      <w:szCs w:val="20"/>
    </w:rPr>
  </w:style>
  <w:style w:type="paragraph" w:styleId="CommentSubject">
    <w:name w:val="annotation subject"/>
    <w:basedOn w:val="CommentText"/>
    <w:next w:val="CommentText"/>
    <w:link w:val="CommentSubjectChar"/>
    <w:uiPriority w:val="99"/>
    <w:semiHidden/>
    <w:unhideWhenUsed/>
    <w:rsid w:val="000057A3"/>
    <w:rPr>
      <w:b/>
      <w:bCs/>
    </w:rPr>
  </w:style>
  <w:style w:type="character" w:customStyle="1" w:styleId="CommentSubjectChar">
    <w:name w:val="Comment Subject Char"/>
    <w:basedOn w:val="CommentTextChar"/>
    <w:link w:val="CommentSubject"/>
    <w:uiPriority w:val="99"/>
    <w:semiHidden/>
    <w:rsid w:val="000057A3"/>
    <w:rPr>
      <w:b/>
      <w:bCs/>
      <w:sz w:val="20"/>
      <w:szCs w:val="20"/>
    </w:rPr>
  </w:style>
  <w:style w:type="paragraph" w:styleId="BalloonText">
    <w:name w:val="Balloon Text"/>
    <w:basedOn w:val="Normal"/>
    <w:link w:val="BalloonTextChar"/>
    <w:uiPriority w:val="99"/>
    <w:semiHidden/>
    <w:unhideWhenUsed/>
    <w:rsid w:val="0000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4776</Characters>
  <Application>Microsoft Office Word</Application>
  <DocSecurity>0</DocSecurity>
  <Lines>39</Lines>
  <Paragraphs>11</Paragraphs>
  <ScaleCrop>false</ScaleCrop>
  <Company>Amherst College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Janna White</cp:lastModifiedBy>
  <cp:revision>12</cp:revision>
  <dcterms:created xsi:type="dcterms:W3CDTF">2022-07-26T19:29:00Z</dcterms:created>
  <dcterms:modified xsi:type="dcterms:W3CDTF">2022-07-29T18:31:00Z</dcterms:modified>
</cp:coreProperties>
</file>