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F8" w:rsidRPr="00F46C7A" w:rsidRDefault="00C124F8" w:rsidP="00B24DD6">
      <w:pPr>
        <w:pStyle w:val="Title"/>
      </w:pPr>
      <w:r w:rsidRPr="00F46C7A">
        <w:t>Five College Mentored Persian Study Guide 68</w:t>
      </w:r>
    </w:p>
    <w:p w:rsidR="00C124F8" w:rsidRPr="00F46C7A" w:rsidRDefault="00C124F8" w:rsidP="00B24DD6">
      <w:pPr>
        <w:pStyle w:val="Subtitle"/>
      </w:pPr>
      <w:r w:rsidRPr="00F46C7A">
        <w:t>Five College Center for World Languages</w:t>
      </w:r>
    </w:p>
    <w:p w:rsidR="00C124F8" w:rsidRPr="00F46C7A" w:rsidRDefault="00C124F8" w:rsidP="00B24DD6">
      <w:pPr>
        <w:pStyle w:val="Subtitle"/>
      </w:pPr>
      <w:r w:rsidRPr="00F46C7A">
        <w:t xml:space="preserve">Updated: </w:t>
      </w:r>
      <w:r w:rsidR="00B24DD6">
        <w:t>July 2021</w:t>
      </w:r>
      <w:bookmarkStart w:id="0" w:name="_GoBack"/>
      <w:bookmarkEnd w:id="0"/>
    </w:p>
    <w:p w:rsidR="00C124F8" w:rsidRPr="00F46C7A" w:rsidRDefault="00C124F8" w:rsidP="00F46C7A">
      <w:pPr>
        <w:spacing w:before="120"/>
        <w:rPr>
          <w:b/>
        </w:rPr>
      </w:pPr>
    </w:p>
    <w:p w:rsidR="006608D1" w:rsidRPr="00F46C7A" w:rsidRDefault="006608D1" w:rsidP="00B24DD6">
      <w:pPr>
        <w:pStyle w:val="Heading1"/>
      </w:pPr>
      <w:r w:rsidRPr="00F46C7A">
        <w:t xml:space="preserve">Study Goals </w:t>
      </w:r>
    </w:p>
    <w:p w:rsidR="006608D1" w:rsidRPr="00F46C7A" w:rsidRDefault="006608D1" w:rsidP="00F46C7A">
      <w:pPr>
        <w:numPr>
          <w:ilvl w:val="0"/>
          <w:numId w:val="1"/>
        </w:numPr>
        <w:spacing w:before="100" w:beforeAutospacing="1"/>
      </w:pPr>
      <w:r w:rsidRPr="00F46C7A">
        <w:t>Memorization and active use of new vocabulary</w:t>
      </w:r>
    </w:p>
    <w:p w:rsidR="00684D3B" w:rsidRPr="00F46C7A" w:rsidRDefault="00684D3B" w:rsidP="00F46C7A">
      <w:pPr>
        <w:numPr>
          <w:ilvl w:val="0"/>
          <w:numId w:val="1"/>
        </w:numPr>
        <w:spacing w:before="100" w:beforeAutospacing="1"/>
      </w:pPr>
      <w:r w:rsidRPr="00F46C7A">
        <w:t xml:space="preserve">Improve your reading skills by understanding the functions of direct and indirect objects in a text illustrating the honesty of a citizen. </w:t>
      </w:r>
    </w:p>
    <w:p w:rsidR="006608D1" w:rsidRPr="00F46C7A" w:rsidRDefault="006608D1" w:rsidP="00F46C7A">
      <w:pPr>
        <w:numPr>
          <w:ilvl w:val="0"/>
          <w:numId w:val="1"/>
        </w:numPr>
        <w:spacing w:before="100" w:beforeAutospacing="1"/>
      </w:pPr>
      <w:r w:rsidRPr="00F46C7A">
        <w:t>Improve your listening skills by following the flow of information in a broadcast on an aspect of Persian culture.</w:t>
      </w:r>
    </w:p>
    <w:p w:rsidR="006608D1" w:rsidRPr="003D5EB9" w:rsidRDefault="006608D1" w:rsidP="009252D3">
      <w:pPr>
        <w:numPr>
          <w:ilvl w:val="0"/>
          <w:numId w:val="1"/>
        </w:numPr>
        <w:spacing w:before="100" w:beforeAutospacing="1"/>
      </w:pPr>
      <w:r w:rsidRPr="003D5EB9">
        <w:t>Completion of</w:t>
      </w:r>
      <w:r w:rsidR="009252D3" w:rsidRPr="003D5EB9">
        <w:t xml:space="preserve"> GLOSS Lesson,</w:t>
      </w:r>
      <w:r w:rsidRPr="003D5EB9">
        <w:t xml:space="preserve"> </w:t>
      </w:r>
      <w:r w:rsidR="00525148" w:rsidRPr="003D5EB9">
        <w:rPr>
          <w:i/>
          <w:iCs/>
        </w:rPr>
        <w:t>‘How Honesty is Valuable to Some People’</w:t>
      </w:r>
      <w:r w:rsidR="00684D3B" w:rsidRPr="003D5EB9">
        <w:t xml:space="preserve">, </w:t>
      </w:r>
      <w:r w:rsidR="009252D3" w:rsidRPr="003D5EB9">
        <w:t>(</w:t>
      </w:r>
      <w:r w:rsidR="00684D3B" w:rsidRPr="003D5EB9">
        <w:t>Persian</w:t>
      </w:r>
      <w:r w:rsidR="009252D3" w:rsidRPr="003D5EB9">
        <w:t>, Society, Level</w:t>
      </w:r>
      <w:r w:rsidR="00684D3B" w:rsidRPr="003D5EB9">
        <w:t xml:space="preserve"> 2</w:t>
      </w:r>
      <w:r w:rsidR="009252D3" w:rsidRPr="003D5EB9">
        <w:t>).</w:t>
      </w:r>
    </w:p>
    <w:p w:rsidR="009252D3" w:rsidRDefault="00076F80" w:rsidP="00525148">
      <w:pPr>
        <w:numPr>
          <w:ilvl w:val="0"/>
          <w:numId w:val="1"/>
        </w:numPr>
        <w:spacing w:before="100" w:beforeAutospacing="1"/>
      </w:pPr>
      <w:r w:rsidRPr="00F46C7A">
        <w:t xml:space="preserve">Completion of </w:t>
      </w:r>
      <w:r w:rsidR="00525148">
        <w:t xml:space="preserve">GLOSS Lesson, </w:t>
      </w:r>
      <w:r w:rsidR="00525148">
        <w:rPr>
          <w:bCs/>
          <w:i/>
          <w:iCs/>
          <w:color w:val="000000"/>
        </w:rPr>
        <w:t>‘The Explorations of a Reporter for Persian Velvet’</w:t>
      </w:r>
      <w:r w:rsidR="00993F77" w:rsidRPr="00F46C7A">
        <w:rPr>
          <w:bCs/>
          <w:i/>
          <w:iCs/>
          <w:color w:val="000000"/>
        </w:rPr>
        <w:t>,</w:t>
      </w:r>
      <w:r w:rsidRPr="00F46C7A">
        <w:t xml:space="preserve"> </w:t>
      </w:r>
      <w:r w:rsidR="00525148">
        <w:t xml:space="preserve">(Persian, </w:t>
      </w:r>
      <w:r w:rsidR="009252D3">
        <w:t>Culture, Level 2).</w:t>
      </w:r>
    </w:p>
    <w:p w:rsidR="00076F80" w:rsidRPr="003D5EB9" w:rsidRDefault="00076F80" w:rsidP="00525148">
      <w:pPr>
        <w:numPr>
          <w:ilvl w:val="0"/>
          <w:numId w:val="1"/>
        </w:numPr>
        <w:spacing w:before="100" w:beforeAutospacing="1"/>
      </w:pPr>
      <w:r w:rsidRPr="003D5EB9">
        <w:t xml:space="preserve">Completion </w:t>
      </w:r>
      <w:r w:rsidR="00797BD5" w:rsidRPr="003D5EB9">
        <w:t xml:space="preserve">of </w:t>
      </w:r>
      <w:r w:rsidR="00797BD5">
        <w:t>‘40</w:t>
      </w:r>
      <w:r w:rsidRPr="003D5EB9">
        <w:rPr>
          <w:i/>
          <w:iCs/>
        </w:rPr>
        <w:t>Million Briefcase</w:t>
      </w:r>
      <w:r w:rsidR="00797BD5">
        <w:rPr>
          <w:i/>
          <w:iCs/>
        </w:rPr>
        <w:t>s</w:t>
      </w:r>
      <w:r w:rsidRPr="003D5EB9">
        <w:rPr>
          <w:i/>
          <w:iCs/>
        </w:rPr>
        <w:t>-68</w:t>
      </w:r>
      <w:r w:rsidR="00797BD5">
        <w:rPr>
          <w:i/>
          <w:iCs/>
        </w:rPr>
        <w:t>’</w:t>
      </w:r>
      <w:r w:rsidRPr="003D5EB9">
        <w:t xml:space="preserve"> and </w:t>
      </w:r>
      <w:r w:rsidR="009252D3" w:rsidRPr="003D5EB9">
        <w:rPr>
          <w:i/>
          <w:iCs/>
        </w:rPr>
        <w:t>‘Points 68’</w:t>
      </w:r>
      <w:r w:rsidRPr="003D5EB9">
        <w:t xml:space="preserve"> in the Supplementary Materials.</w:t>
      </w:r>
    </w:p>
    <w:p w:rsidR="0076369D" w:rsidRPr="00F46C7A" w:rsidRDefault="0076369D" w:rsidP="00F46C7A">
      <w:pPr>
        <w:rPr>
          <w:rtl/>
          <w:lang w:bidi="fa-IR"/>
        </w:rPr>
      </w:pPr>
    </w:p>
    <w:p w:rsidR="00684D3B" w:rsidRDefault="00684D3B" w:rsidP="00B24DD6">
      <w:pPr>
        <w:pStyle w:val="Heading1"/>
      </w:pPr>
      <w:r w:rsidRPr="00F46C7A">
        <w:t>Materials</w:t>
      </w:r>
    </w:p>
    <w:p w:rsidR="00B24DD6" w:rsidRDefault="00B24DD6" w:rsidP="00B24DD6">
      <w:pPr>
        <w:pStyle w:val="Heading20"/>
      </w:pPr>
      <w:r>
        <w:t>Texts</w:t>
      </w:r>
    </w:p>
    <w:p w:rsidR="00B24DD6" w:rsidRPr="00B24DD6" w:rsidRDefault="00B24DD6" w:rsidP="00B24DD6">
      <w:pPr>
        <w:numPr>
          <w:ilvl w:val="0"/>
          <w:numId w:val="1"/>
        </w:numPr>
        <w:spacing w:before="100" w:beforeAutospacing="1"/>
      </w:pPr>
      <w:r>
        <w:rPr>
          <w:bCs/>
          <w:i/>
          <w:iCs/>
          <w:color w:val="000000"/>
        </w:rPr>
        <w:t>Supplementary Materials</w:t>
      </w:r>
    </w:p>
    <w:p w:rsidR="00B24DD6" w:rsidRPr="00F46C7A" w:rsidRDefault="00B24DD6" w:rsidP="00B24DD6">
      <w:pPr>
        <w:numPr>
          <w:ilvl w:val="1"/>
          <w:numId w:val="1"/>
        </w:numPr>
        <w:spacing w:before="100" w:beforeAutospacing="1"/>
      </w:pPr>
      <w:r>
        <w:rPr>
          <w:bCs/>
          <w:i/>
          <w:iCs/>
          <w:color w:val="000000"/>
        </w:rPr>
        <w:t>‘40-Million Briefcases’.</w:t>
      </w:r>
    </w:p>
    <w:p w:rsidR="00B24DD6" w:rsidRPr="00B24DD6" w:rsidRDefault="00B24DD6" w:rsidP="00B24DD6">
      <w:pPr>
        <w:numPr>
          <w:ilvl w:val="1"/>
          <w:numId w:val="1"/>
        </w:numPr>
        <w:spacing w:before="100" w:beforeAutospacing="1"/>
      </w:pPr>
      <w:r>
        <w:rPr>
          <w:bCs/>
          <w:i/>
          <w:iCs/>
          <w:color w:val="000000"/>
        </w:rPr>
        <w:t>‘Points 68’.</w:t>
      </w:r>
    </w:p>
    <w:p w:rsidR="00B24DD6" w:rsidRDefault="00B24DD6" w:rsidP="00B24DD6"/>
    <w:p w:rsidR="00B24DD6" w:rsidRPr="00B24DD6" w:rsidRDefault="00B24DD6" w:rsidP="00B24DD6">
      <w:pPr>
        <w:pStyle w:val="Heading20"/>
      </w:pPr>
      <w:r>
        <w:t>Online Materials</w:t>
      </w:r>
    </w:p>
    <w:p w:rsidR="00F46C7A" w:rsidRDefault="009252D3" w:rsidP="003D5EB9">
      <w:pPr>
        <w:numPr>
          <w:ilvl w:val="0"/>
          <w:numId w:val="1"/>
        </w:numPr>
        <w:spacing w:before="100" w:beforeAutospacing="1"/>
      </w:pPr>
      <w:r w:rsidRPr="003D5EB9">
        <w:rPr>
          <w:bCs/>
          <w:lang w:val="en"/>
        </w:rPr>
        <w:t xml:space="preserve">GLOSS: </w:t>
      </w:r>
      <w:r w:rsidR="00525148" w:rsidRPr="003D5EB9">
        <w:rPr>
          <w:bCs/>
          <w:i/>
          <w:iCs/>
          <w:lang w:val="en"/>
        </w:rPr>
        <w:t xml:space="preserve">‘How Honesty is Valuable to Some </w:t>
      </w:r>
      <w:r w:rsidRPr="003D5EB9">
        <w:rPr>
          <w:bCs/>
          <w:i/>
          <w:iCs/>
          <w:lang w:val="en"/>
        </w:rPr>
        <w:t>People’</w:t>
      </w:r>
      <w:r w:rsidRPr="003D5EB9">
        <w:t>, (Persian, Society, Level 2).</w:t>
      </w:r>
      <w:r w:rsidR="003D5EB9">
        <w:t xml:space="preserve"> </w:t>
      </w:r>
      <w:hyperlink r:id="rId5" w:history="1">
        <w:r w:rsidR="003D651F" w:rsidRPr="00F63588">
          <w:rPr>
            <w:rStyle w:val="Hyperlink"/>
          </w:rPr>
          <w:t>https://gloss.dliflc.edu/LessonViewer.aspx?lessonId=22324&amp;lessonName=pf_soc305&amp;linkTypeId=0</w:t>
        </w:r>
      </w:hyperlink>
      <w:r w:rsidR="003D651F">
        <w:t xml:space="preserve"> </w:t>
      </w:r>
    </w:p>
    <w:p w:rsidR="003D651F" w:rsidRDefault="00D0253F" w:rsidP="003D651F">
      <w:pPr>
        <w:numPr>
          <w:ilvl w:val="0"/>
          <w:numId w:val="1"/>
        </w:numPr>
        <w:spacing w:before="100" w:beforeAutospacing="1"/>
      </w:pPr>
      <w:r>
        <w:rPr>
          <w:bCs/>
          <w:color w:val="000000"/>
        </w:rPr>
        <w:t xml:space="preserve">GLOSS: </w:t>
      </w:r>
      <w:r w:rsidR="00525148">
        <w:rPr>
          <w:bCs/>
          <w:i/>
          <w:iCs/>
          <w:color w:val="000000"/>
        </w:rPr>
        <w:t>‘The Explorations of a Reporter for Persian Velvet’</w:t>
      </w:r>
      <w:r w:rsidR="00F46C7A">
        <w:t xml:space="preserve"> </w:t>
      </w:r>
      <w:r w:rsidR="009252D3">
        <w:t>(Pers</w:t>
      </w:r>
      <w:r w:rsidR="00797BD5">
        <w:t xml:space="preserve">ian, Culture, Level 2) </w:t>
      </w:r>
      <w:r w:rsidR="003D651F">
        <w:br/>
      </w:r>
      <w:hyperlink r:id="rId6" w:history="1">
        <w:r w:rsidR="003D651F" w:rsidRPr="00F63588">
          <w:rPr>
            <w:rStyle w:val="Hyperlink"/>
          </w:rPr>
          <w:t>https://gloss.dliflc.edu/LessonViewer.aspx?lessonId=20614&amp;lessonName=pf_cul401&amp;linkTypeId=0</w:t>
        </w:r>
      </w:hyperlink>
      <w:r w:rsidR="003D651F">
        <w:t xml:space="preserve"> </w:t>
      </w:r>
    </w:p>
    <w:p w:rsidR="00684D3B" w:rsidRPr="00F46C7A" w:rsidRDefault="00684D3B" w:rsidP="003D651F">
      <w:pPr>
        <w:pStyle w:val="Heading1"/>
      </w:pPr>
      <w:r w:rsidRPr="00F46C7A">
        <w:t xml:space="preserve">Getting Started   </w:t>
      </w:r>
    </w:p>
    <w:p w:rsidR="00684D3B" w:rsidRPr="00F46C7A" w:rsidRDefault="009C1DD1" w:rsidP="00D0253F">
      <w:pPr>
        <w:numPr>
          <w:ilvl w:val="0"/>
          <w:numId w:val="1"/>
        </w:numPr>
        <w:spacing w:before="100" w:beforeAutospacing="1"/>
      </w:pPr>
      <w:r w:rsidRPr="00F46C7A">
        <w:t xml:space="preserve">Listen to the rest of the text </w:t>
      </w:r>
      <w:r w:rsidR="00525148">
        <w:rPr>
          <w:bCs/>
          <w:i/>
          <w:iCs/>
          <w:color w:val="000000"/>
          <w:lang w:val="en"/>
        </w:rPr>
        <w:t>‘How Honesty is Valuable to Some People’</w:t>
      </w:r>
      <w:r w:rsidRPr="00F46C7A">
        <w:t xml:space="preserve"> on the Gloss and follow the text (reading) in </w:t>
      </w:r>
      <w:r w:rsidR="009252D3">
        <w:rPr>
          <w:i/>
          <w:iCs/>
        </w:rPr>
        <w:t>‘40-Million Briefcase</w:t>
      </w:r>
      <w:r w:rsidR="00797BD5">
        <w:rPr>
          <w:i/>
          <w:iCs/>
        </w:rPr>
        <w:t>s</w:t>
      </w:r>
      <w:r w:rsidRPr="00F46C7A">
        <w:rPr>
          <w:i/>
          <w:iCs/>
        </w:rPr>
        <w:t>-68</w:t>
      </w:r>
      <w:r w:rsidR="00D0253F">
        <w:rPr>
          <w:i/>
          <w:iCs/>
        </w:rPr>
        <w:t>’</w:t>
      </w:r>
      <w:r w:rsidRPr="00F46C7A">
        <w:t xml:space="preserve"> in the </w:t>
      </w:r>
      <w:r w:rsidRPr="00F46C7A">
        <w:lastRenderedPageBreak/>
        <w:t>Supplementary Materials.</w:t>
      </w:r>
      <w:r w:rsidR="00AB090B" w:rsidRPr="00F46C7A">
        <w:t xml:space="preserve"> Review the points are mentioned in </w:t>
      </w:r>
      <w:r w:rsidR="00D0253F">
        <w:rPr>
          <w:i/>
          <w:iCs/>
        </w:rPr>
        <w:t>‘40-Million Briefcase</w:t>
      </w:r>
      <w:r w:rsidR="00797BD5">
        <w:rPr>
          <w:i/>
          <w:iCs/>
        </w:rPr>
        <w:t>s</w:t>
      </w:r>
      <w:r w:rsidR="00AB090B" w:rsidRPr="00F46C7A">
        <w:rPr>
          <w:i/>
          <w:iCs/>
        </w:rPr>
        <w:t>-68</w:t>
      </w:r>
      <w:r w:rsidR="00D0253F">
        <w:rPr>
          <w:i/>
          <w:iCs/>
        </w:rPr>
        <w:t>’</w:t>
      </w:r>
      <w:r w:rsidR="00AB090B" w:rsidRPr="00F46C7A">
        <w:t>.</w:t>
      </w:r>
    </w:p>
    <w:p w:rsidR="00D0253F" w:rsidRPr="00D0253F" w:rsidRDefault="00AB090B" w:rsidP="00C01F0B">
      <w:pPr>
        <w:numPr>
          <w:ilvl w:val="0"/>
          <w:numId w:val="1"/>
        </w:numPr>
        <w:spacing w:before="100" w:beforeAutospacing="1"/>
        <w:rPr>
          <w:b/>
        </w:rPr>
      </w:pPr>
      <w:r w:rsidRPr="00F46C7A">
        <w:t xml:space="preserve">Do all the activities </w:t>
      </w:r>
      <w:r w:rsidR="00D0253F">
        <w:t>in GLOSS</w:t>
      </w:r>
      <w:r w:rsidR="00B17799" w:rsidRPr="00F46C7A">
        <w:t xml:space="preserve"> lesson</w:t>
      </w:r>
      <w:r w:rsidR="00D0253F">
        <w:t>,</w:t>
      </w:r>
      <w:r w:rsidRPr="00F46C7A">
        <w:t xml:space="preserve"> </w:t>
      </w:r>
      <w:r w:rsidR="00525148">
        <w:rPr>
          <w:i/>
          <w:iCs/>
        </w:rPr>
        <w:t>‘How Honesty is Valuable to Some People’</w:t>
      </w:r>
      <w:r w:rsidRPr="00F46C7A">
        <w:t xml:space="preserve"> </w:t>
      </w:r>
    </w:p>
    <w:p w:rsidR="00684D3B" w:rsidRPr="00F46C7A" w:rsidRDefault="00684D3B" w:rsidP="003D651F">
      <w:pPr>
        <w:pStyle w:val="Heading1"/>
      </w:pPr>
      <w:r w:rsidRPr="00F46C7A">
        <w:t>Assignments for Independent Study</w:t>
      </w:r>
    </w:p>
    <w:p w:rsidR="00684D3B" w:rsidRPr="00F46C7A" w:rsidRDefault="00166599" w:rsidP="00395476">
      <w:pPr>
        <w:numPr>
          <w:ilvl w:val="0"/>
          <w:numId w:val="1"/>
        </w:numPr>
        <w:spacing w:before="100" w:beforeAutospacing="1"/>
      </w:pPr>
      <w:r w:rsidRPr="00F46C7A">
        <w:t xml:space="preserve">Listen to the text </w:t>
      </w:r>
      <w:r w:rsidR="00525148">
        <w:rPr>
          <w:i/>
          <w:iCs/>
        </w:rPr>
        <w:t>‘How Honesty is Valuable to Some People’</w:t>
      </w:r>
      <w:r w:rsidRPr="00F46C7A">
        <w:t xml:space="preserve">. Read the text in </w:t>
      </w:r>
      <w:r w:rsidR="00395476">
        <w:rPr>
          <w:i/>
          <w:iCs/>
        </w:rPr>
        <w:t>‘40-Million Briefcase</w:t>
      </w:r>
      <w:r w:rsidR="00797BD5">
        <w:rPr>
          <w:i/>
          <w:iCs/>
        </w:rPr>
        <w:t>s</w:t>
      </w:r>
      <w:r w:rsidRPr="00F46C7A">
        <w:rPr>
          <w:i/>
          <w:iCs/>
        </w:rPr>
        <w:t>-68</w:t>
      </w:r>
      <w:r w:rsidR="00395476">
        <w:rPr>
          <w:i/>
          <w:iCs/>
        </w:rPr>
        <w:t>’</w:t>
      </w:r>
      <w:r w:rsidRPr="00F46C7A">
        <w:t xml:space="preserve"> in the Supplementary Materials. </w:t>
      </w:r>
      <w:r w:rsidR="00AA2481" w:rsidRPr="00F46C7A">
        <w:t xml:space="preserve">Read carefully the points are mentioned in </w:t>
      </w:r>
      <w:r w:rsidR="009252D3">
        <w:rPr>
          <w:i/>
          <w:iCs/>
        </w:rPr>
        <w:t>‘40-Million Briefcase</w:t>
      </w:r>
      <w:r w:rsidR="00797BD5">
        <w:rPr>
          <w:i/>
          <w:iCs/>
        </w:rPr>
        <w:t>s</w:t>
      </w:r>
      <w:r w:rsidR="00AA2481" w:rsidRPr="00F46C7A">
        <w:rPr>
          <w:i/>
          <w:iCs/>
        </w:rPr>
        <w:t>-68</w:t>
      </w:r>
      <w:r w:rsidR="00395476">
        <w:rPr>
          <w:i/>
          <w:iCs/>
        </w:rPr>
        <w:t>’</w:t>
      </w:r>
      <w:r w:rsidR="00AA2481" w:rsidRPr="00F46C7A">
        <w:t>.</w:t>
      </w:r>
    </w:p>
    <w:p w:rsidR="00B17799" w:rsidRPr="00F46C7A" w:rsidRDefault="00797BD5" w:rsidP="00797BD5">
      <w:pPr>
        <w:numPr>
          <w:ilvl w:val="0"/>
          <w:numId w:val="1"/>
        </w:numPr>
        <w:spacing w:before="100" w:beforeAutospacing="1"/>
      </w:pPr>
      <w:r>
        <w:t>Write a sentence f</w:t>
      </w:r>
      <w:r w:rsidR="00B17799" w:rsidRPr="00F46C7A">
        <w:t xml:space="preserve">or each of the words in the </w:t>
      </w:r>
      <w:r w:rsidR="00B17799" w:rsidRPr="00797BD5">
        <w:t>Dictation</w:t>
      </w:r>
      <w:r w:rsidR="00B17799" w:rsidRPr="00F46C7A">
        <w:t xml:space="preserve"> part of </w:t>
      </w:r>
      <w:r w:rsidR="009252D3">
        <w:rPr>
          <w:i/>
          <w:iCs/>
        </w:rPr>
        <w:t xml:space="preserve">‘40-Million </w:t>
      </w:r>
      <w:r w:rsidR="00BF3A33">
        <w:rPr>
          <w:i/>
          <w:iCs/>
        </w:rPr>
        <w:t>Briefcase</w:t>
      </w:r>
      <w:r>
        <w:rPr>
          <w:i/>
          <w:iCs/>
        </w:rPr>
        <w:t>s</w:t>
      </w:r>
      <w:r w:rsidR="009252D3">
        <w:rPr>
          <w:i/>
          <w:iCs/>
        </w:rPr>
        <w:t>’</w:t>
      </w:r>
      <w:r w:rsidR="00B17799" w:rsidRPr="00F46C7A">
        <w:t>. The sentences should be your own and not from the text.</w:t>
      </w:r>
    </w:p>
    <w:p w:rsidR="00B17799" w:rsidRPr="00F46C7A" w:rsidRDefault="00B17799" w:rsidP="00827AB7">
      <w:pPr>
        <w:numPr>
          <w:ilvl w:val="0"/>
          <w:numId w:val="1"/>
        </w:numPr>
        <w:spacing w:before="100" w:beforeAutospacing="1"/>
      </w:pPr>
      <w:r w:rsidRPr="00F46C7A">
        <w:t>Do all the activities</w:t>
      </w:r>
      <w:r w:rsidR="00443D16" w:rsidRPr="00F46C7A">
        <w:t xml:space="preserve"> (5 steps)</w:t>
      </w:r>
      <w:r w:rsidRPr="00F46C7A">
        <w:t xml:space="preserve"> of the lesson </w:t>
      </w:r>
      <w:r w:rsidR="00525148">
        <w:rPr>
          <w:i/>
          <w:iCs/>
        </w:rPr>
        <w:t>‘How Honesty is Valuable to Some People’</w:t>
      </w:r>
      <w:r w:rsidRPr="00F46C7A">
        <w:t xml:space="preserve">. </w:t>
      </w:r>
    </w:p>
    <w:p w:rsidR="00B17799" w:rsidRPr="00F46C7A" w:rsidRDefault="00B17799" w:rsidP="0079223D">
      <w:pPr>
        <w:numPr>
          <w:ilvl w:val="0"/>
          <w:numId w:val="1"/>
        </w:numPr>
        <w:spacing w:before="100" w:beforeAutospacing="1"/>
      </w:pPr>
      <w:r w:rsidRPr="00F46C7A">
        <w:t xml:space="preserve">Listen to and read </w:t>
      </w:r>
      <w:r w:rsidR="00F03AC6" w:rsidRPr="00F46C7A">
        <w:t xml:space="preserve">twice </w:t>
      </w:r>
      <w:r w:rsidR="00525148">
        <w:rPr>
          <w:bCs/>
          <w:i/>
          <w:iCs/>
          <w:color w:val="000000"/>
        </w:rPr>
        <w:t>‘The Explorations of a Reporter for Persian Velvet’</w:t>
      </w:r>
      <w:r w:rsidRPr="00F46C7A">
        <w:rPr>
          <w:bCs/>
          <w:color w:val="000000"/>
        </w:rPr>
        <w:t xml:space="preserve">. </w:t>
      </w:r>
      <w:r w:rsidR="0079223D">
        <w:rPr>
          <w:bCs/>
          <w:color w:val="000000"/>
        </w:rPr>
        <w:t>Make some notes on</w:t>
      </w:r>
      <w:r w:rsidR="00F03AC6" w:rsidRPr="00F46C7A">
        <w:rPr>
          <w:bCs/>
          <w:color w:val="000000"/>
        </w:rPr>
        <w:t xml:space="preserve"> the main ideas of the text. </w:t>
      </w:r>
      <w:r w:rsidR="0079223D">
        <w:rPr>
          <w:bCs/>
          <w:color w:val="000000"/>
        </w:rPr>
        <w:t>Refer</w:t>
      </w:r>
      <w:r w:rsidR="00F03AC6" w:rsidRPr="00F46C7A">
        <w:rPr>
          <w:bCs/>
          <w:color w:val="000000"/>
        </w:rPr>
        <w:t xml:space="preserve"> to the Glossary and </w:t>
      </w:r>
      <w:r w:rsidR="009252D3">
        <w:rPr>
          <w:bCs/>
          <w:i/>
          <w:iCs/>
          <w:color w:val="000000"/>
        </w:rPr>
        <w:t>‘Points 68’</w:t>
      </w:r>
      <w:r w:rsidR="00F03AC6" w:rsidRPr="00F46C7A">
        <w:rPr>
          <w:bCs/>
          <w:color w:val="000000"/>
        </w:rPr>
        <w:t xml:space="preserve"> and read them caref</w:t>
      </w:r>
      <w:r w:rsidR="0079223D">
        <w:rPr>
          <w:bCs/>
          <w:color w:val="000000"/>
        </w:rPr>
        <w:t>ully. L</w:t>
      </w:r>
      <w:r w:rsidR="00F03AC6" w:rsidRPr="00F46C7A">
        <w:rPr>
          <w:bCs/>
          <w:color w:val="000000"/>
        </w:rPr>
        <w:t xml:space="preserve">isten to and read the text </w:t>
      </w:r>
      <w:r w:rsidR="0079223D">
        <w:rPr>
          <w:bCs/>
          <w:color w:val="000000"/>
        </w:rPr>
        <w:t>‘</w:t>
      </w:r>
      <w:r w:rsidR="00F03AC6" w:rsidRPr="00F46C7A">
        <w:rPr>
          <w:bCs/>
          <w:i/>
          <w:iCs/>
          <w:color w:val="000000"/>
        </w:rPr>
        <w:t>The Exploration</w:t>
      </w:r>
      <w:r w:rsidR="00994749" w:rsidRPr="00F46C7A">
        <w:rPr>
          <w:bCs/>
          <w:color w:val="000000"/>
        </w:rPr>
        <w:t>s</w:t>
      </w:r>
      <w:r w:rsidR="0079223D">
        <w:rPr>
          <w:bCs/>
          <w:color w:val="000000"/>
        </w:rPr>
        <w:t>…’ again</w:t>
      </w:r>
      <w:r w:rsidR="00994749" w:rsidRPr="00F46C7A">
        <w:rPr>
          <w:bCs/>
          <w:color w:val="000000"/>
        </w:rPr>
        <w:t xml:space="preserve"> </w:t>
      </w:r>
      <w:r w:rsidR="00F03AC6" w:rsidRPr="00F46C7A">
        <w:rPr>
          <w:bCs/>
          <w:color w:val="000000"/>
        </w:rPr>
        <w:t xml:space="preserve">and see how much more you have understood the text. </w:t>
      </w:r>
    </w:p>
    <w:p w:rsidR="00F03AC6" w:rsidRPr="00F46C7A" w:rsidRDefault="004145C0" w:rsidP="009F19D0">
      <w:pPr>
        <w:numPr>
          <w:ilvl w:val="0"/>
          <w:numId w:val="1"/>
        </w:numPr>
        <w:spacing w:before="100" w:beforeAutospacing="1"/>
      </w:pPr>
      <w:r>
        <w:rPr>
          <w:bCs/>
          <w:color w:val="000000"/>
        </w:rPr>
        <w:t>R</w:t>
      </w:r>
      <w:r w:rsidR="00F03AC6" w:rsidRPr="00F46C7A">
        <w:rPr>
          <w:bCs/>
          <w:color w:val="000000"/>
        </w:rPr>
        <w:t>efer to the translation of the text and check it sentence by sentence with the Persian version.</w:t>
      </w:r>
      <w:r w:rsidR="001733A7" w:rsidRPr="00F46C7A">
        <w:rPr>
          <w:bCs/>
          <w:color w:val="000000"/>
        </w:rPr>
        <w:t xml:space="preserve"> </w:t>
      </w:r>
    </w:p>
    <w:p w:rsidR="009F19D0" w:rsidRPr="009F19D0" w:rsidRDefault="00443D16" w:rsidP="009F19D0">
      <w:pPr>
        <w:numPr>
          <w:ilvl w:val="0"/>
          <w:numId w:val="1"/>
        </w:numPr>
        <w:spacing w:before="100" w:beforeAutospacing="1"/>
        <w:rPr>
          <w:lang w:bidi="fa-IR"/>
        </w:rPr>
      </w:pPr>
      <w:r w:rsidRPr="00F46C7A">
        <w:t xml:space="preserve">Do all the activities (4 steps) of the lesson </w:t>
      </w:r>
      <w:r w:rsidR="00525148">
        <w:rPr>
          <w:bCs/>
          <w:i/>
          <w:iCs/>
          <w:color w:val="000000"/>
        </w:rPr>
        <w:t>‘The Explorations of a Reporter for Persian Velvet’</w:t>
      </w:r>
      <w:r w:rsidRPr="00F46C7A">
        <w:rPr>
          <w:bCs/>
          <w:color w:val="000000"/>
        </w:rPr>
        <w:t xml:space="preserve">. </w:t>
      </w:r>
    </w:p>
    <w:p w:rsidR="00F65849" w:rsidRPr="00F46C7A" w:rsidRDefault="00E37EC4" w:rsidP="00D40891">
      <w:pPr>
        <w:numPr>
          <w:ilvl w:val="0"/>
          <w:numId w:val="1"/>
        </w:numPr>
        <w:spacing w:before="100" w:beforeAutospacing="1"/>
        <w:rPr>
          <w:lang w:bidi="fa-IR"/>
        </w:rPr>
      </w:pPr>
      <w:r w:rsidRPr="00F46C7A">
        <w:rPr>
          <w:lang w:bidi="fa-IR"/>
        </w:rPr>
        <w:t>In your trip</w:t>
      </w:r>
      <w:r w:rsidR="000E5A95" w:rsidRPr="00F46C7A">
        <w:rPr>
          <w:lang w:bidi="fa-IR"/>
        </w:rPr>
        <w:t>s</w:t>
      </w:r>
      <w:r w:rsidRPr="00F46C7A">
        <w:rPr>
          <w:lang w:bidi="fa-IR"/>
        </w:rPr>
        <w:t xml:space="preserve"> to other countries or cities</w:t>
      </w:r>
      <w:r w:rsidR="000E5A95" w:rsidRPr="00F46C7A">
        <w:rPr>
          <w:lang w:bidi="fa-IR"/>
        </w:rPr>
        <w:t>,</w:t>
      </w:r>
      <w:r w:rsidRPr="00F46C7A">
        <w:rPr>
          <w:lang w:bidi="fa-IR"/>
        </w:rPr>
        <w:t xml:space="preserve"> you have bought some souvenirs or collected a series of some interesting things. Write about what you are interested in </w:t>
      </w:r>
      <w:r w:rsidR="00D40891">
        <w:rPr>
          <w:lang w:bidi="fa-IR"/>
        </w:rPr>
        <w:t>buying</w:t>
      </w:r>
      <w:r w:rsidRPr="00F46C7A">
        <w:rPr>
          <w:lang w:bidi="fa-IR"/>
        </w:rPr>
        <w:t xml:space="preserve"> when you are in other countries or cities. </w:t>
      </w:r>
      <w:r w:rsidR="0090369A" w:rsidRPr="00F46C7A">
        <w:rPr>
          <w:lang w:bidi="fa-IR"/>
        </w:rPr>
        <w:t>What, w</w:t>
      </w:r>
      <w:r w:rsidRPr="00F46C7A">
        <w:rPr>
          <w:lang w:bidi="fa-IR"/>
        </w:rPr>
        <w:t>here</w:t>
      </w:r>
      <w:r w:rsidR="00F65849" w:rsidRPr="00F46C7A">
        <w:rPr>
          <w:lang w:bidi="fa-IR"/>
        </w:rPr>
        <w:t>, why, and how did you buy them</w:t>
      </w:r>
      <w:r w:rsidR="00D40891">
        <w:rPr>
          <w:lang w:bidi="fa-IR"/>
        </w:rPr>
        <w:t>?</w:t>
      </w:r>
      <w:r w:rsidR="00F65849" w:rsidRPr="00F46C7A">
        <w:rPr>
          <w:lang w:bidi="fa-IR"/>
        </w:rPr>
        <w:t xml:space="preserve"> </w:t>
      </w:r>
      <w:r w:rsidRPr="00F46C7A">
        <w:rPr>
          <w:lang w:bidi="fa-IR"/>
        </w:rPr>
        <w:t>What</w:t>
      </w:r>
      <w:r w:rsidR="00606F18" w:rsidRPr="00F46C7A">
        <w:rPr>
          <w:lang w:bidi="fa-IR"/>
        </w:rPr>
        <w:t xml:space="preserve"> you are</w:t>
      </w:r>
      <w:r w:rsidRPr="00F46C7A">
        <w:rPr>
          <w:lang w:bidi="fa-IR"/>
        </w:rPr>
        <w:t xml:space="preserve"> going to do with the</w:t>
      </w:r>
      <w:r w:rsidR="0090369A" w:rsidRPr="00F46C7A">
        <w:rPr>
          <w:lang w:bidi="fa-IR"/>
        </w:rPr>
        <w:t>m</w:t>
      </w:r>
      <w:r w:rsidR="00D40891">
        <w:rPr>
          <w:lang w:bidi="fa-IR"/>
        </w:rPr>
        <w:t>?</w:t>
      </w:r>
      <w:r w:rsidR="00D40891" w:rsidRPr="00F46C7A">
        <w:rPr>
          <w:lang w:bidi="fa-IR"/>
        </w:rPr>
        <w:t xml:space="preserve"> </w:t>
      </w:r>
      <w:r w:rsidR="004F2F42" w:rsidRPr="00F46C7A">
        <w:rPr>
          <w:lang w:bidi="fa-IR"/>
        </w:rPr>
        <w:t>(at least 12 lines)</w:t>
      </w:r>
    </w:p>
    <w:p w:rsidR="009F19D0" w:rsidRPr="003D651F" w:rsidRDefault="000E5A95" w:rsidP="003D651F">
      <w:pPr>
        <w:numPr>
          <w:ilvl w:val="0"/>
          <w:numId w:val="1"/>
        </w:numPr>
        <w:spacing w:before="100" w:beforeAutospacing="1"/>
      </w:pPr>
      <w:r w:rsidRPr="00F46C7A">
        <w:t xml:space="preserve">Complete </w:t>
      </w:r>
      <w:r w:rsidR="009252D3">
        <w:rPr>
          <w:i/>
          <w:iCs/>
        </w:rPr>
        <w:t>‘Points 68’</w:t>
      </w:r>
      <w:r w:rsidR="002B2929" w:rsidRPr="00F46C7A">
        <w:t xml:space="preserve"> and</w:t>
      </w:r>
      <w:r w:rsidRPr="00F46C7A">
        <w:t xml:space="preserve"> </w:t>
      </w:r>
      <w:r w:rsidR="009252D3">
        <w:rPr>
          <w:i/>
          <w:iCs/>
        </w:rPr>
        <w:t>‘40-Million Briefcase</w:t>
      </w:r>
      <w:r w:rsidR="00797BD5">
        <w:rPr>
          <w:i/>
          <w:iCs/>
        </w:rPr>
        <w:t>s</w:t>
      </w:r>
      <w:r w:rsidR="009252D3">
        <w:rPr>
          <w:i/>
          <w:iCs/>
        </w:rPr>
        <w:t>’</w:t>
      </w:r>
      <w:r w:rsidRPr="00F46C7A">
        <w:t xml:space="preserve">. </w:t>
      </w:r>
    </w:p>
    <w:p w:rsidR="00684D3B" w:rsidRPr="00F46C7A" w:rsidRDefault="00684D3B" w:rsidP="003D651F">
      <w:pPr>
        <w:pStyle w:val="Heading1"/>
      </w:pPr>
      <w:r w:rsidRPr="00F46C7A">
        <w:t xml:space="preserve">Homework to Hand </w:t>
      </w:r>
      <w:r w:rsidR="00797BD5">
        <w:t>i</w:t>
      </w:r>
      <w:r w:rsidRPr="00F46C7A">
        <w:t>n at the Tutorial</w:t>
      </w:r>
    </w:p>
    <w:p w:rsidR="00684D3B" w:rsidRPr="00F46C7A" w:rsidRDefault="0018702F" w:rsidP="009F19D0">
      <w:pPr>
        <w:numPr>
          <w:ilvl w:val="0"/>
          <w:numId w:val="3"/>
        </w:numPr>
        <w:spacing w:before="100" w:beforeAutospacing="1"/>
      </w:pPr>
      <w:r w:rsidRPr="00F46C7A">
        <w:t xml:space="preserve">Hand in the sentences you have written for the </w:t>
      </w:r>
      <w:r w:rsidRPr="00797BD5">
        <w:t>Dictation</w:t>
      </w:r>
      <w:r w:rsidRPr="00F46C7A">
        <w:t xml:space="preserve"> part in</w:t>
      </w:r>
      <w:r w:rsidR="009252D3">
        <w:rPr>
          <w:i/>
          <w:iCs/>
        </w:rPr>
        <w:t>’40-Million Briefcase’</w:t>
      </w:r>
      <w:r w:rsidR="00684D3B" w:rsidRPr="00F46C7A">
        <w:t>.</w:t>
      </w:r>
    </w:p>
    <w:p w:rsidR="00684D3B" w:rsidRPr="00F46C7A" w:rsidRDefault="009548CA" w:rsidP="009F19D0">
      <w:pPr>
        <w:numPr>
          <w:ilvl w:val="0"/>
          <w:numId w:val="3"/>
        </w:numPr>
        <w:spacing w:before="100" w:beforeAutospacing="1"/>
      </w:pPr>
      <w:r w:rsidRPr="00F46C7A">
        <w:t>Hand in the story you have written about your souvenirs from other countries or cities</w:t>
      </w:r>
      <w:r w:rsidR="00684D3B" w:rsidRPr="00F46C7A">
        <w:t>.</w:t>
      </w:r>
    </w:p>
    <w:p w:rsidR="00684D3B" w:rsidRPr="00F46C7A" w:rsidRDefault="00A607A9" w:rsidP="009F19D0">
      <w:pPr>
        <w:numPr>
          <w:ilvl w:val="0"/>
          <w:numId w:val="3"/>
        </w:numPr>
        <w:spacing w:before="100" w:beforeAutospacing="1"/>
      </w:pPr>
      <w:r w:rsidRPr="00F46C7A">
        <w:t>Write an imaginary interview with Brian Murphy in which you are asking him questions about one of the carpets he has bought from Iran years ago.</w:t>
      </w:r>
      <w:r w:rsidR="004F2F42" w:rsidRPr="00F46C7A">
        <w:t xml:space="preserve"> Go in</w:t>
      </w:r>
      <w:r w:rsidR="00EB7CE5">
        <w:t>to</w:t>
      </w:r>
      <w:r w:rsidR="004F2F42" w:rsidRPr="00F46C7A">
        <w:t xml:space="preserve"> details of the story, where, when, </w:t>
      </w:r>
      <w:r w:rsidR="00EB7CE5">
        <w:t xml:space="preserve">the </w:t>
      </w:r>
      <w:r w:rsidR="004F2F42" w:rsidRPr="00F46C7A">
        <w:t>price, the feeling</w:t>
      </w:r>
      <w:r w:rsidR="00EB7CE5">
        <w:t>s</w:t>
      </w:r>
      <w:r w:rsidR="004F2F42" w:rsidRPr="00F46C7A">
        <w:t xml:space="preserve"> that he can remember of that time, his feeling</w:t>
      </w:r>
      <w:r w:rsidR="00EB7CE5">
        <w:t>s</w:t>
      </w:r>
      <w:r w:rsidR="004F2F42" w:rsidRPr="00F46C7A">
        <w:t xml:space="preserve"> now, and the specialty of the carpet…. (at least 12 lines)</w:t>
      </w:r>
    </w:p>
    <w:p w:rsidR="009F19D0" w:rsidRDefault="009F19D0" w:rsidP="00F46C7A">
      <w:pPr>
        <w:spacing w:before="120"/>
        <w:rPr>
          <w:b/>
        </w:rPr>
      </w:pPr>
    </w:p>
    <w:p w:rsidR="00684D3B" w:rsidRPr="00F46C7A" w:rsidRDefault="00684D3B" w:rsidP="00F46C7A">
      <w:pPr>
        <w:spacing w:before="120"/>
        <w:rPr>
          <w:b/>
        </w:rPr>
      </w:pPr>
      <w:r w:rsidRPr="00F46C7A">
        <w:rPr>
          <w:b/>
        </w:rPr>
        <w:t xml:space="preserve">Conversation Session Preparation Guide     </w:t>
      </w:r>
    </w:p>
    <w:p w:rsidR="00684D3B" w:rsidRPr="00F46C7A" w:rsidRDefault="00901485" w:rsidP="009F19D0">
      <w:pPr>
        <w:numPr>
          <w:ilvl w:val="0"/>
          <w:numId w:val="1"/>
        </w:numPr>
        <w:spacing w:before="100" w:beforeAutospacing="1"/>
      </w:pPr>
      <w:r w:rsidRPr="00F46C7A">
        <w:t>Be prepared to role play your interview with Brian Murphy</w:t>
      </w:r>
      <w:r w:rsidR="00684D3B" w:rsidRPr="00F46C7A">
        <w:t>.</w:t>
      </w:r>
    </w:p>
    <w:p w:rsidR="00684D3B" w:rsidRPr="00F46C7A" w:rsidRDefault="00684D3B" w:rsidP="00522E4C">
      <w:pPr>
        <w:numPr>
          <w:ilvl w:val="0"/>
          <w:numId w:val="1"/>
        </w:numPr>
        <w:spacing w:before="100" w:beforeAutospacing="1"/>
      </w:pPr>
      <w:r w:rsidRPr="00F46C7A">
        <w:t>Be pr</w:t>
      </w:r>
      <w:r w:rsidR="00901485" w:rsidRPr="00F46C7A">
        <w:t xml:space="preserve">epared to present the rest of the story of </w:t>
      </w:r>
      <w:r w:rsidR="00525148">
        <w:rPr>
          <w:i/>
          <w:iCs/>
        </w:rPr>
        <w:t>‘How Honesty is Valuable to Some People’</w:t>
      </w:r>
      <w:r w:rsidR="00CC082B">
        <w:t xml:space="preserve"> t</w:t>
      </w:r>
      <w:r w:rsidR="00901485" w:rsidRPr="00F46C7A">
        <w:t xml:space="preserve">hen discuss the way the story ended. Do you think that Yousef </w:t>
      </w:r>
      <w:proofErr w:type="spellStart"/>
      <w:r w:rsidR="00901485" w:rsidRPr="00F46C7A">
        <w:t>Zade</w:t>
      </w:r>
      <w:proofErr w:type="spellEnd"/>
      <w:r w:rsidR="00901485" w:rsidRPr="00F46C7A">
        <w:t xml:space="preserve"> did a right thing to return the </w:t>
      </w:r>
      <w:r w:rsidR="00522E4C">
        <w:t>b</w:t>
      </w:r>
      <w:r w:rsidR="00901485" w:rsidRPr="00F46C7A">
        <w:t xml:space="preserve">riefcase? </w:t>
      </w:r>
    </w:p>
    <w:p w:rsidR="00684D3B" w:rsidRPr="003D651F" w:rsidRDefault="005D1678" w:rsidP="003D651F">
      <w:pPr>
        <w:numPr>
          <w:ilvl w:val="0"/>
          <w:numId w:val="1"/>
        </w:numPr>
        <w:spacing w:before="100" w:beforeAutospacing="1"/>
      </w:pPr>
      <w:r w:rsidRPr="00F46C7A">
        <w:lastRenderedPageBreak/>
        <w:t xml:space="preserve">Be prepared to present a summary of the </w:t>
      </w:r>
      <w:r w:rsidR="00525148">
        <w:rPr>
          <w:bCs/>
          <w:i/>
          <w:iCs/>
          <w:color w:val="000000"/>
        </w:rPr>
        <w:t>‘The Explorations of a Reporter for Persian Velvet’</w:t>
      </w:r>
      <w:r w:rsidR="00994749" w:rsidRPr="00F46C7A">
        <w:rPr>
          <w:bCs/>
          <w:i/>
          <w:iCs/>
          <w:color w:val="000000"/>
        </w:rPr>
        <w:t>.</w:t>
      </w:r>
    </w:p>
    <w:p w:rsidR="00684D3B" w:rsidRPr="00F46C7A" w:rsidRDefault="00684D3B" w:rsidP="003D651F">
      <w:pPr>
        <w:pStyle w:val="Heading1"/>
      </w:pPr>
      <w:r w:rsidRPr="00F46C7A">
        <w:t xml:space="preserve">Self Assessment  </w:t>
      </w:r>
    </w:p>
    <w:p w:rsidR="00684D3B" w:rsidRPr="00F46C7A" w:rsidRDefault="00684D3B" w:rsidP="009F19D0">
      <w:pPr>
        <w:numPr>
          <w:ilvl w:val="0"/>
          <w:numId w:val="1"/>
        </w:numPr>
        <w:spacing w:before="100" w:beforeAutospacing="1"/>
      </w:pPr>
      <w:r w:rsidRPr="00F46C7A">
        <w:t>I have memorized and can actively use the new vocabulary.</w:t>
      </w:r>
    </w:p>
    <w:p w:rsidR="00994749" w:rsidRPr="00F46C7A" w:rsidRDefault="00994749" w:rsidP="009F19D0">
      <w:pPr>
        <w:numPr>
          <w:ilvl w:val="0"/>
          <w:numId w:val="1"/>
        </w:numPr>
        <w:spacing w:before="100" w:beforeAutospacing="1"/>
      </w:pPr>
      <w:r w:rsidRPr="00F46C7A">
        <w:t xml:space="preserve">I have improved my reading skills by understanding the functions of direct and indirect objects in a text illustrating the honesty of a citizen. </w:t>
      </w:r>
    </w:p>
    <w:p w:rsidR="00684D3B" w:rsidRPr="00F46C7A" w:rsidRDefault="00994749" w:rsidP="009F19D0">
      <w:pPr>
        <w:numPr>
          <w:ilvl w:val="0"/>
          <w:numId w:val="1"/>
        </w:numPr>
        <w:spacing w:before="100" w:beforeAutospacing="1"/>
      </w:pPr>
      <w:r w:rsidRPr="00F46C7A">
        <w:t>I have improved my listening skills by following the flow of information in a broadcast on an aspect of Persian culture</w:t>
      </w:r>
      <w:r w:rsidR="00684D3B" w:rsidRPr="00F46C7A">
        <w:t>.</w:t>
      </w:r>
    </w:p>
    <w:p w:rsidR="00684D3B" w:rsidRPr="00F46C7A" w:rsidRDefault="00684D3B" w:rsidP="0073725A">
      <w:pPr>
        <w:numPr>
          <w:ilvl w:val="0"/>
          <w:numId w:val="1"/>
        </w:numPr>
        <w:spacing w:before="100" w:beforeAutospacing="1"/>
      </w:pPr>
      <w:r w:rsidRPr="00F46C7A">
        <w:t xml:space="preserve">I understand and have completed </w:t>
      </w:r>
      <w:r w:rsidR="00525148">
        <w:rPr>
          <w:i/>
          <w:iCs/>
        </w:rPr>
        <w:t>‘How Honesty is Valuable to Some People’</w:t>
      </w:r>
      <w:r w:rsidRPr="00F46C7A">
        <w:t>.</w:t>
      </w:r>
    </w:p>
    <w:p w:rsidR="00994749" w:rsidRPr="00F46C7A" w:rsidRDefault="00994749" w:rsidP="009F19D0">
      <w:pPr>
        <w:numPr>
          <w:ilvl w:val="0"/>
          <w:numId w:val="1"/>
        </w:numPr>
        <w:spacing w:before="100" w:beforeAutospacing="1"/>
      </w:pPr>
      <w:r w:rsidRPr="00F46C7A">
        <w:t xml:space="preserve">I understand and have completed </w:t>
      </w:r>
      <w:r w:rsidR="00525148">
        <w:rPr>
          <w:bCs/>
          <w:i/>
          <w:iCs/>
          <w:color w:val="000000"/>
        </w:rPr>
        <w:t>‘The Explorations of a Reporter for Persian Velvet’</w:t>
      </w:r>
      <w:r w:rsidRPr="00F46C7A">
        <w:rPr>
          <w:bCs/>
          <w:i/>
          <w:iCs/>
          <w:color w:val="000000"/>
        </w:rPr>
        <w:t>.</w:t>
      </w:r>
    </w:p>
    <w:p w:rsidR="00684D3B" w:rsidRPr="00F46C7A" w:rsidRDefault="00684D3B" w:rsidP="009F19D0">
      <w:pPr>
        <w:numPr>
          <w:ilvl w:val="0"/>
          <w:numId w:val="1"/>
        </w:numPr>
        <w:spacing w:before="100" w:beforeAutospacing="1"/>
      </w:pPr>
      <w:r w:rsidRPr="00F46C7A">
        <w:t xml:space="preserve">I am prepared to go on to the next study guide. </w:t>
      </w:r>
    </w:p>
    <w:p w:rsidR="00950414" w:rsidRPr="00F46C7A" w:rsidRDefault="00684D3B" w:rsidP="009F19D0">
      <w:pPr>
        <w:numPr>
          <w:ilvl w:val="0"/>
          <w:numId w:val="1"/>
        </w:numPr>
        <w:spacing w:before="100" w:beforeAutospacing="1"/>
      </w:pPr>
      <w:r w:rsidRPr="00F46C7A">
        <w:t>I am ready to sub</w:t>
      </w:r>
      <w:r w:rsidR="00994749" w:rsidRPr="00F46C7A">
        <w:t xml:space="preserve">mit my self-assessment report. </w:t>
      </w:r>
    </w:p>
    <w:sectPr w:rsidR="00950414" w:rsidRPr="00F46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9C10F30"/>
    <w:multiLevelType w:val="hybridMultilevel"/>
    <w:tmpl w:val="F6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9D"/>
    <w:rsid w:val="000403DA"/>
    <w:rsid w:val="00076F80"/>
    <w:rsid w:val="000E5A95"/>
    <w:rsid w:val="000E62E4"/>
    <w:rsid w:val="00166599"/>
    <w:rsid w:val="001733A7"/>
    <w:rsid w:val="0018702F"/>
    <w:rsid w:val="002B2929"/>
    <w:rsid w:val="00362F5B"/>
    <w:rsid w:val="00367D3F"/>
    <w:rsid w:val="00395476"/>
    <w:rsid w:val="003D5EB9"/>
    <w:rsid w:val="003D651F"/>
    <w:rsid w:val="004145C0"/>
    <w:rsid w:val="00443D16"/>
    <w:rsid w:val="0047018B"/>
    <w:rsid w:val="004F2F42"/>
    <w:rsid w:val="00522E4C"/>
    <w:rsid w:val="00525148"/>
    <w:rsid w:val="005D1678"/>
    <w:rsid w:val="00606F18"/>
    <w:rsid w:val="006608D1"/>
    <w:rsid w:val="00684D3B"/>
    <w:rsid w:val="0073725A"/>
    <w:rsid w:val="0076369D"/>
    <w:rsid w:val="0079223D"/>
    <w:rsid w:val="00797BD5"/>
    <w:rsid w:val="00827AB7"/>
    <w:rsid w:val="008911E5"/>
    <w:rsid w:val="00901485"/>
    <w:rsid w:val="0090369A"/>
    <w:rsid w:val="009252D3"/>
    <w:rsid w:val="00950414"/>
    <w:rsid w:val="009548CA"/>
    <w:rsid w:val="00993F77"/>
    <w:rsid w:val="00994749"/>
    <w:rsid w:val="009C1DD1"/>
    <w:rsid w:val="009F19D0"/>
    <w:rsid w:val="00A33AA3"/>
    <w:rsid w:val="00A607A9"/>
    <w:rsid w:val="00AA2481"/>
    <w:rsid w:val="00AB090B"/>
    <w:rsid w:val="00AC6D4A"/>
    <w:rsid w:val="00B17799"/>
    <w:rsid w:val="00B24DD6"/>
    <w:rsid w:val="00BF3A33"/>
    <w:rsid w:val="00C01F0B"/>
    <w:rsid w:val="00C124F8"/>
    <w:rsid w:val="00CC082B"/>
    <w:rsid w:val="00CD67CF"/>
    <w:rsid w:val="00D0253F"/>
    <w:rsid w:val="00D40891"/>
    <w:rsid w:val="00E37EC4"/>
    <w:rsid w:val="00E64B6C"/>
    <w:rsid w:val="00EB7CE5"/>
    <w:rsid w:val="00F03AC6"/>
    <w:rsid w:val="00F305B6"/>
    <w:rsid w:val="00F46C7A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9BD84"/>
  <w15:chartTrackingRefBased/>
  <w15:docId w15:val="{C3923DB2-BE7C-449B-9143-25A20875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4D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4D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4D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4D3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24D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4D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24D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4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4D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20">
    <w:name w:val="Heading2"/>
    <w:basedOn w:val="Normal"/>
    <w:next w:val="Heading2"/>
    <w:link w:val="Heading2Char0"/>
    <w:qFormat/>
    <w:rsid w:val="00B24DD6"/>
    <w:rPr>
      <w:rFonts w:asciiTheme="majorHAnsi" w:hAnsiTheme="majorHAnsi"/>
      <w:b/>
      <w:i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D651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B24D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0">
    <w:name w:val="Heading2 Char"/>
    <w:basedOn w:val="DefaultParagraphFont"/>
    <w:link w:val="Heading20"/>
    <w:rsid w:val="00B24DD6"/>
    <w:rPr>
      <w:rFonts w:asciiTheme="majorHAnsi" w:hAnsiTheme="majorHAnsi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20614&amp;lessonName=pf_cul401&amp;linkTypeId=0" TargetMode="External"/><Relationship Id="rId5" Type="http://schemas.openxmlformats.org/officeDocument/2006/relationships/hyperlink" Target="https://gloss.dliflc.edu/LessonViewer.aspx?lessonId=22324&amp;lessonName=pf_soc305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Links>
    <vt:vector size="12" baseType="variant"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http://gloss.dliflc.edu/products/gloss/pf_cul401/default.html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http://gloss.dliflc.edu/products/gloss/pf_soc305/default.html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Teofil Hull</cp:lastModifiedBy>
  <cp:revision>3</cp:revision>
  <dcterms:created xsi:type="dcterms:W3CDTF">2022-01-12T19:57:00Z</dcterms:created>
  <dcterms:modified xsi:type="dcterms:W3CDTF">2022-01-12T20:04:00Z</dcterms:modified>
</cp:coreProperties>
</file>