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DE72" w14:textId="77777777" w:rsidR="00DD21FA" w:rsidRPr="00EE363C" w:rsidRDefault="00DD21FA" w:rsidP="004153D1">
      <w:pPr>
        <w:pStyle w:val="Title"/>
      </w:pPr>
      <w:r w:rsidRPr="00EE363C">
        <w:t>Five College Mentored Persian Study Guide 62</w:t>
      </w:r>
    </w:p>
    <w:p w14:paraId="3C46988D" w14:textId="77777777" w:rsidR="00DD21FA" w:rsidRPr="00EE363C" w:rsidRDefault="00DD21FA" w:rsidP="004153D1">
      <w:pPr>
        <w:pStyle w:val="Subtitle"/>
      </w:pPr>
      <w:r w:rsidRPr="00EE363C">
        <w:t>Five College Center for World Languages</w:t>
      </w:r>
    </w:p>
    <w:p w14:paraId="7B572A97" w14:textId="77777777" w:rsidR="007C3012" w:rsidRPr="004153D1" w:rsidRDefault="00DD21FA" w:rsidP="004153D1">
      <w:pPr>
        <w:pStyle w:val="Subtitle"/>
      </w:pPr>
      <w:r w:rsidRPr="00EE363C">
        <w:t xml:space="preserve">Updated: </w:t>
      </w:r>
      <w:r w:rsidR="004153D1">
        <w:t>July 2021</w:t>
      </w:r>
    </w:p>
    <w:p w14:paraId="5A09ED19" w14:textId="77777777" w:rsidR="00197A4F" w:rsidRPr="00EE363C" w:rsidRDefault="001D353C" w:rsidP="004153D1">
      <w:pPr>
        <w:pStyle w:val="Heading1"/>
      </w:pPr>
      <w:r w:rsidRPr="00EE363C">
        <w:t>Study Goals</w:t>
      </w:r>
    </w:p>
    <w:p w14:paraId="49D9B6DE" w14:textId="77777777" w:rsidR="007C3012" w:rsidRPr="00EE363C" w:rsidRDefault="007C3012" w:rsidP="00A95A31">
      <w:pPr>
        <w:numPr>
          <w:ilvl w:val="0"/>
          <w:numId w:val="1"/>
        </w:numPr>
        <w:spacing w:before="100" w:beforeAutospacing="1"/>
      </w:pPr>
      <w:r w:rsidRPr="00EE363C">
        <w:t>Memorization and active use of new vocabulary</w:t>
      </w:r>
      <w:r w:rsidR="00F541B7" w:rsidRPr="00EE363C">
        <w:t xml:space="preserve"> and expressions.</w:t>
      </w:r>
    </w:p>
    <w:p w14:paraId="404933DF" w14:textId="77777777" w:rsidR="007C3012" w:rsidRPr="00EE363C" w:rsidRDefault="007C3012" w:rsidP="00A95A31">
      <w:pPr>
        <w:numPr>
          <w:ilvl w:val="0"/>
          <w:numId w:val="1"/>
        </w:numPr>
        <w:spacing w:before="100" w:beforeAutospacing="1"/>
      </w:pPr>
      <w:r w:rsidRPr="00EE363C">
        <w:t xml:space="preserve">Understanding of and ability to use different types of </w:t>
      </w:r>
      <w:proofErr w:type="gramStart"/>
      <w:r w:rsidRPr="00EE363C">
        <w:t>adjective</w:t>
      </w:r>
      <w:proofErr w:type="gramEnd"/>
    </w:p>
    <w:p w14:paraId="5357C7F4" w14:textId="77777777" w:rsidR="001D353C" w:rsidRPr="00EE363C" w:rsidRDefault="00197A4F" w:rsidP="00A95A31">
      <w:pPr>
        <w:numPr>
          <w:ilvl w:val="0"/>
          <w:numId w:val="1"/>
        </w:numPr>
        <w:spacing w:before="100" w:beforeAutospacing="1"/>
      </w:pPr>
      <w:r w:rsidRPr="00EE363C">
        <w:t>Improve comprehension of news reports by focusing on adjectives used to modify the subject matter within a discussion.</w:t>
      </w:r>
    </w:p>
    <w:p w14:paraId="699EC297" w14:textId="77777777" w:rsidR="007C3012" w:rsidRPr="00EE363C" w:rsidRDefault="007C3012" w:rsidP="00A95A31">
      <w:pPr>
        <w:numPr>
          <w:ilvl w:val="0"/>
          <w:numId w:val="1"/>
        </w:numPr>
        <w:spacing w:before="100" w:beforeAutospacing="1"/>
      </w:pPr>
      <w:r w:rsidRPr="00EE363C">
        <w:t>Getting acquainted with the spoken forms of some words.</w:t>
      </w:r>
    </w:p>
    <w:p w14:paraId="0A9C0ABA" w14:textId="77777777" w:rsidR="0035352C" w:rsidRPr="00EE363C" w:rsidRDefault="007C3012" w:rsidP="004153D1">
      <w:pPr>
        <w:numPr>
          <w:ilvl w:val="0"/>
          <w:numId w:val="1"/>
        </w:numPr>
        <w:spacing w:before="100" w:beforeAutospacing="1"/>
      </w:pPr>
      <w:r w:rsidRPr="00EE363C">
        <w:t xml:space="preserve">Completion </w:t>
      </w:r>
      <w:r w:rsidR="00B9790C" w:rsidRPr="00EE363C">
        <w:t xml:space="preserve">of </w:t>
      </w:r>
      <w:r w:rsidR="00B9790C">
        <w:t>GLOSS Lesson, ‘</w:t>
      </w:r>
      <w:r w:rsidR="00CC6623" w:rsidRPr="00EE363C">
        <w:rPr>
          <w:i/>
          <w:iCs/>
        </w:rPr>
        <w:t xml:space="preserve">Enjoy </w:t>
      </w:r>
      <w:r w:rsidR="00BD644A" w:rsidRPr="00EE363C">
        <w:rPr>
          <w:i/>
          <w:iCs/>
        </w:rPr>
        <w:t>I</w:t>
      </w:r>
      <w:r w:rsidRPr="00EE363C">
        <w:rPr>
          <w:i/>
          <w:iCs/>
        </w:rPr>
        <w:t>t</w:t>
      </w:r>
      <w:r w:rsidR="00B9790C">
        <w:rPr>
          <w:i/>
          <w:iCs/>
        </w:rPr>
        <w:t>’</w:t>
      </w:r>
      <w:r w:rsidRPr="00EE363C">
        <w:rPr>
          <w:i/>
          <w:iCs/>
        </w:rPr>
        <w:t>,</w:t>
      </w:r>
      <w:r w:rsidR="00B9790C">
        <w:rPr>
          <w:i/>
          <w:iCs/>
        </w:rPr>
        <w:t xml:space="preserve"> </w:t>
      </w:r>
      <w:r w:rsidR="00B9790C">
        <w:t>(</w:t>
      </w:r>
      <w:r w:rsidRPr="00EE363C">
        <w:t>Persian</w:t>
      </w:r>
      <w:r w:rsidR="00B9790C">
        <w:t>, Culture, Level</w:t>
      </w:r>
      <w:r w:rsidRPr="00EE363C">
        <w:t xml:space="preserve"> 1+</w:t>
      </w:r>
      <w:r w:rsidR="00B9790C">
        <w:t>)</w:t>
      </w:r>
      <w:r w:rsidRPr="00EE363C">
        <w:t>.</w:t>
      </w:r>
    </w:p>
    <w:p w14:paraId="1F543C51" w14:textId="77777777" w:rsidR="004153D1" w:rsidRDefault="00DB7848" w:rsidP="004153D1">
      <w:pPr>
        <w:pStyle w:val="Heading1"/>
      </w:pPr>
      <w:r w:rsidRPr="00EE363C">
        <w:t>Materials</w:t>
      </w:r>
    </w:p>
    <w:p w14:paraId="7D9AB27C" w14:textId="77777777" w:rsidR="004153D1" w:rsidRDefault="004153D1" w:rsidP="004153D1">
      <w:pPr>
        <w:pStyle w:val="Heading2"/>
      </w:pPr>
      <w:r>
        <w:t>Text</w:t>
      </w:r>
      <w:r w:rsidR="00CD12FD">
        <w:t>s</w:t>
      </w:r>
    </w:p>
    <w:p w14:paraId="32BE2EB1" w14:textId="77777777" w:rsidR="004153D1" w:rsidRDefault="004153D1" w:rsidP="004153D1">
      <w:pPr>
        <w:numPr>
          <w:ilvl w:val="0"/>
          <w:numId w:val="4"/>
        </w:numPr>
        <w:spacing w:before="100" w:beforeAutospacing="1"/>
      </w:pPr>
      <w:r w:rsidRPr="004153D1">
        <w:t>Supplementary Materials:</w:t>
      </w:r>
      <w:r>
        <w:rPr>
          <w:i/>
          <w:iCs/>
        </w:rPr>
        <w:t xml:space="preserve"> ‘Points 62’’</w:t>
      </w:r>
      <w:r w:rsidRPr="00EE363C">
        <w:t xml:space="preserve"> in the Supplementary Materials.</w:t>
      </w:r>
    </w:p>
    <w:p w14:paraId="451208A7" w14:textId="77777777" w:rsidR="004153D1" w:rsidRPr="004153D1" w:rsidRDefault="004153D1" w:rsidP="004153D1">
      <w:pPr>
        <w:pStyle w:val="Heading2"/>
      </w:pPr>
      <w:r>
        <w:t>Online Materials</w:t>
      </w:r>
    </w:p>
    <w:p w14:paraId="5FE2CC07" w14:textId="77777777" w:rsidR="00DB7848" w:rsidRPr="00EE363C" w:rsidRDefault="00B9790C" w:rsidP="00EE363C">
      <w:pPr>
        <w:numPr>
          <w:ilvl w:val="0"/>
          <w:numId w:val="4"/>
        </w:numPr>
        <w:spacing w:before="100" w:beforeAutospacing="1"/>
      </w:pPr>
      <w:r>
        <w:t>GLOSS Lesson, ‘</w:t>
      </w:r>
      <w:r w:rsidRPr="00EE363C">
        <w:rPr>
          <w:i/>
          <w:iCs/>
        </w:rPr>
        <w:t>Enjoy It</w:t>
      </w:r>
      <w:r>
        <w:rPr>
          <w:i/>
          <w:iCs/>
        </w:rPr>
        <w:t>’</w:t>
      </w:r>
      <w:r w:rsidRPr="00EE363C">
        <w:rPr>
          <w:i/>
          <w:iCs/>
        </w:rPr>
        <w:t>,</w:t>
      </w:r>
      <w:r>
        <w:rPr>
          <w:i/>
          <w:iCs/>
        </w:rPr>
        <w:t xml:space="preserve"> </w:t>
      </w:r>
      <w:r>
        <w:t>(</w:t>
      </w:r>
      <w:r w:rsidRPr="00EE363C">
        <w:t>Persian</w:t>
      </w:r>
      <w:r>
        <w:t>, Culture, Level</w:t>
      </w:r>
      <w:r w:rsidRPr="00EE363C">
        <w:t xml:space="preserve"> 1+</w:t>
      </w:r>
      <w:r>
        <w:t>)</w:t>
      </w:r>
      <w:r w:rsidRPr="00EE363C">
        <w:t>.</w:t>
      </w:r>
      <w:r w:rsidR="00984A26">
        <w:t xml:space="preserve"> </w:t>
      </w:r>
      <w:hyperlink r:id="rId5" w:history="1">
        <w:r w:rsidR="004153D1" w:rsidRPr="003314F5">
          <w:rPr>
            <w:rStyle w:val="Hyperlink"/>
          </w:rPr>
          <w:t>https://gloss.dliflc.edu/LessonViewer.aspx?lessonId=20882&amp;lessonName=pf_cul417&amp;linkTypeId=0</w:t>
        </w:r>
      </w:hyperlink>
      <w:r w:rsidR="004153D1">
        <w:t xml:space="preserve"> </w:t>
      </w:r>
    </w:p>
    <w:p w14:paraId="1ABA0ED3" w14:textId="77777777" w:rsidR="00DB7848" w:rsidRPr="004153D1" w:rsidRDefault="00DB7848" w:rsidP="004153D1">
      <w:pPr>
        <w:pStyle w:val="Heading1"/>
      </w:pPr>
      <w:r w:rsidRPr="00EE363C">
        <w:t>Getting Started</w:t>
      </w:r>
    </w:p>
    <w:p w14:paraId="6ED765CE" w14:textId="77777777" w:rsidR="00DB7848" w:rsidRPr="00EE363C" w:rsidRDefault="00DB7848" w:rsidP="006E7C26">
      <w:pPr>
        <w:numPr>
          <w:ilvl w:val="0"/>
          <w:numId w:val="5"/>
        </w:numPr>
        <w:spacing w:before="100" w:beforeAutospacing="1"/>
      </w:pPr>
      <w:r w:rsidRPr="00EE363C">
        <w:t>Review the new vocabular</w:t>
      </w:r>
      <w:r w:rsidR="00B9790C">
        <w:t>y</w:t>
      </w:r>
      <w:r w:rsidRPr="00EE363C">
        <w:t xml:space="preserve"> in the Glossary </w:t>
      </w:r>
      <w:r w:rsidR="00BD644A" w:rsidRPr="00EE363C">
        <w:t>of</w:t>
      </w:r>
      <w:r w:rsidR="00B9790C">
        <w:t xml:space="preserve"> GLOSS L</w:t>
      </w:r>
      <w:r w:rsidR="00BD644A" w:rsidRPr="00EE363C">
        <w:t xml:space="preserve">esson, </w:t>
      </w:r>
      <w:r w:rsidR="00B9790C">
        <w:t>‘</w:t>
      </w:r>
      <w:r w:rsidR="00BD644A" w:rsidRPr="00EE363C">
        <w:rPr>
          <w:i/>
          <w:iCs/>
        </w:rPr>
        <w:t>Enjoy It</w:t>
      </w:r>
      <w:r w:rsidR="00B9790C">
        <w:rPr>
          <w:i/>
          <w:iCs/>
        </w:rPr>
        <w:t>’</w:t>
      </w:r>
      <w:r w:rsidR="00BD644A" w:rsidRPr="00EE363C">
        <w:rPr>
          <w:i/>
          <w:iCs/>
        </w:rPr>
        <w:t xml:space="preserve"> </w:t>
      </w:r>
    </w:p>
    <w:p w14:paraId="58696FAB" w14:textId="77777777" w:rsidR="00BD644A" w:rsidRPr="00EE363C" w:rsidRDefault="00BD644A" w:rsidP="00EE363C">
      <w:pPr>
        <w:numPr>
          <w:ilvl w:val="0"/>
          <w:numId w:val="5"/>
        </w:numPr>
        <w:spacing w:before="100" w:beforeAutospacing="1"/>
      </w:pPr>
      <w:r w:rsidRPr="00EE363C">
        <w:t xml:space="preserve">Listen to and read twice the text in the Source </w:t>
      </w:r>
      <w:r w:rsidR="006E7C26">
        <w:t xml:space="preserve">section </w:t>
      </w:r>
      <w:r w:rsidRPr="00EE363C">
        <w:t xml:space="preserve">of the lesson, </w:t>
      </w:r>
      <w:r w:rsidR="00B9790C">
        <w:t>‘</w:t>
      </w:r>
      <w:r w:rsidRPr="00EE363C">
        <w:rPr>
          <w:i/>
          <w:iCs/>
        </w:rPr>
        <w:t>Enjoy It</w:t>
      </w:r>
      <w:r w:rsidR="00B9790C">
        <w:rPr>
          <w:i/>
          <w:iCs/>
        </w:rPr>
        <w:t>’</w:t>
      </w:r>
      <w:r w:rsidR="00B9790C">
        <w:t xml:space="preserve">. </w:t>
      </w:r>
      <w:r w:rsidR="006E7C26">
        <w:t xml:space="preserve">Make </w:t>
      </w:r>
      <w:r w:rsidRPr="00EE363C">
        <w:t xml:space="preserve">notes </w:t>
      </w:r>
      <w:r w:rsidR="006E7C26">
        <w:t>on</w:t>
      </w:r>
      <w:r w:rsidRPr="00EE363C">
        <w:t xml:space="preserve"> the main ideas of the text.</w:t>
      </w:r>
    </w:p>
    <w:p w14:paraId="5FEDD93F" w14:textId="77777777" w:rsidR="00BD644A" w:rsidRPr="00EE363C" w:rsidRDefault="00BD644A" w:rsidP="004153D1">
      <w:pPr>
        <w:pStyle w:val="Heading1"/>
      </w:pPr>
      <w:r w:rsidRPr="00EE363C">
        <w:t xml:space="preserve">Assignments </w:t>
      </w:r>
      <w:r w:rsidRPr="004153D1">
        <w:t>for</w:t>
      </w:r>
      <w:r w:rsidRPr="00EE363C">
        <w:t xml:space="preserve"> Independent Study</w:t>
      </w:r>
    </w:p>
    <w:p w14:paraId="42B435D4" w14:textId="77777777" w:rsidR="00BD644A" w:rsidRPr="00EE363C" w:rsidRDefault="00BD644A" w:rsidP="00B9790C">
      <w:pPr>
        <w:numPr>
          <w:ilvl w:val="0"/>
          <w:numId w:val="6"/>
        </w:numPr>
        <w:spacing w:before="100" w:beforeAutospacing="1"/>
      </w:pPr>
      <w:r w:rsidRPr="00EE363C">
        <w:t>Memorize the new vocabular</w:t>
      </w:r>
      <w:r w:rsidR="00B9790C">
        <w:t>y</w:t>
      </w:r>
      <w:r w:rsidRPr="00EE363C">
        <w:t xml:space="preserve"> in the Glossary part of the </w:t>
      </w:r>
      <w:r w:rsidR="00B9790C">
        <w:t>l</w:t>
      </w:r>
      <w:r w:rsidRPr="00EE363C">
        <w:t>esson.</w:t>
      </w:r>
    </w:p>
    <w:p w14:paraId="1681EE18" w14:textId="77777777" w:rsidR="00BD644A" w:rsidRPr="00EE363C" w:rsidRDefault="00BD644A" w:rsidP="005914E6">
      <w:pPr>
        <w:numPr>
          <w:ilvl w:val="0"/>
          <w:numId w:val="6"/>
        </w:numPr>
        <w:spacing w:before="100" w:beforeAutospacing="1"/>
      </w:pPr>
      <w:r w:rsidRPr="00EE363C">
        <w:t>Listen to and read the text in the Source</w:t>
      </w:r>
      <w:r w:rsidR="005914E6">
        <w:t xml:space="preserve"> section of the lesson</w:t>
      </w:r>
      <w:r w:rsidRPr="00EE363C">
        <w:t xml:space="preserve">. </w:t>
      </w:r>
      <w:r w:rsidR="0098385F">
        <w:t>Read</w:t>
      </w:r>
      <w:r w:rsidRPr="00EE363C">
        <w:t xml:space="preserve"> as much as you can </w:t>
      </w:r>
      <w:r w:rsidR="0098385F">
        <w:t xml:space="preserve">and identify the </w:t>
      </w:r>
      <w:r w:rsidRPr="00EE363C">
        <w:t>main ideas of the text.</w:t>
      </w:r>
    </w:p>
    <w:p w14:paraId="1197CDA9" w14:textId="77777777" w:rsidR="00BD644A" w:rsidRPr="00EE363C" w:rsidRDefault="000A1CF0" w:rsidP="005914E6">
      <w:pPr>
        <w:numPr>
          <w:ilvl w:val="0"/>
          <w:numId w:val="6"/>
        </w:numPr>
        <w:spacing w:before="100" w:beforeAutospacing="1"/>
      </w:pPr>
      <w:r w:rsidRPr="00EE363C">
        <w:t xml:space="preserve">Now refer to </w:t>
      </w:r>
      <w:r w:rsidR="005914E6">
        <w:rPr>
          <w:i/>
          <w:iCs/>
        </w:rPr>
        <w:t>‘Points 62’</w:t>
      </w:r>
      <w:r w:rsidRPr="00EE363C">
        <w:t xml:space="preserve"> in the Supplementary Materials and read it carefully.</w:t>
      </w:r>
    </w:p>
    <w:p w14:paraId="07B9960E" w14:textId="77777777" w:rsidR="000A1CF0" w:rsidRPr="00EE363C" w:rsidRDefault="0098385F" w:rsidP="0098385F">
      <w:pPr>
        <w:numPr>
          <w:ilvl w:val="0"/>
          <w:numId w:val="6"/>
        </w:numPr>
        <w:spacing w:before="100" w:beforeAutospacing="1"/>
      </w:pPr>
      <w:r>
        <w:t xml:space="preserve">Do all the activities in </w:t>
      </w:r>
      <w:r w:rsidR="003D4020" w:rsidRPr="00EE363C">
        <w:t>the</w:t>
      </w:r>
      <w:r>
        <w:t xml:space="preserve"> GLOSS</w:t>
      </w:r>
      <w:r w:rsidR="003D4020" w:rsidRPr="00EE363C">
        <w:t xml:space="preserve"> </w:t>
      </w:r>
      <w:r>
        <w:t>l</w:t>
      </w:r>
      <w:r w:rsidR="003D4020" w:rsidRPr="00EE363C">
        <w:t xml:space="preserve">esson </w:t>
      </w:r>
      <w:r>
        <w:t>‘</w:t>
      </w:r>
      <w:r w:rsidR="003D4020" w:rsidRPr="00EE363C">
        <w:rPr>
          <w:i/>
          <w:iCs/>
        </w:rPr>
        <w:t>Enjoy It</w:t>
      </w:r>
      <w:r>
        <w:t>’.</w:t>
      </w:r>
    </w:p>
    <w:p w14:paraId="75BE3966" w14:textId="77777777" w:rsidR="003D4020" w:rsidRPr="00EE363C" w:rsidRDefault="005914E6" w:rsidP="0098385F">
      <w:pPr>
        <w:numPr>
          <w:ilvl w:val="0"/>
          <w:numId w:val="6"/>
        </w:numPr>
        <w:spacing w:before="100" w:beforeAutospacing="1"/>
      </w:pPr>
      <w:r>
        <w:t>Write</w:t>
      </w:r>
      <w:r w:rsidR="003D4020" w:rsidRPr="00EE363C">
        <w:t xml:space="preserve"> a brief summary of the text</w:t>
      </w:r>
      <w:r w:rsidR="0098385F">
        <w:t>. A</w:t>
      </w:r>
      <w:r w:rsidR="00343972" w:rsidRPr="00EE363C">
        <w:t>ll</w:t>
      </w:r>
      <w:r w:rsidR="0098385F">
        <w:t xml:space="preserve"> of </w:t>
      </w:r>
      <w:r w:rsidR="00343972" w:rsidRPr="00EE363C">
        <w:t>the sentences should be yours and not quoted from the text.</w:t>
      </w:r>
    </w:p>
    <w:p w14:paraId="1DAD059A" w14:textId="77777777" w:rsidR="0019282D" w:rsidRPr="00EE363C" w:rsidRDefault="00343972" w:rsidP="004153D1">
      <w:pPr>
        <w:numPr>
          <w:ilvl w:val="0"/>
          <w:numId w:val="6"/>
        </w:numPr>
        <w:spacing w:before="100" w:beforeAutospacing="1"/>
      </w:pPr>
      <w:r w:rsidRPr="00EE363C">
        <w:t>Write a passage</w:t>
      </w:r>
      <w:r w:rsidR="00487F4D" w:rsidRPr="00EE363C">
        <w:t xml:space="preserve"> about Japanese </w:t>
      </w:r>
      <w:r w:rsidR="0098385F">
        <w:t>s</w:t>
      </w:r>
      <w:r w:rsidR="00487F4D" w:rsidRPr="00EE363C">
        <w:t>ushi</w:t>
      </w:r>
      <w:r w:rsidRPr="00EE363C">
        <w:t xml:space="preserve"> similar to what you have read </w:t>
      </w:r>
      <w:r w:rsidR="00487F4D" w:rsidRPr="00EE363C">
        <w:t xml:space="preserve">about Italian pasta </w:t>
      </w:r>
      <w:r w:rsidRPr="00EE363C">
        <w:t xml:space="preserve">(at least </w:t>
      </w:r>
      <w:r w:rsidR="00D32A15" w:rsidRPr="00EE363C">
        <w:t>15</w:t>
      </w:r>
      <w:r w:rsidRPr="00EE363C">
        <w:t xml:space="preserve"> sentences). </w:t>
      </w:r>
      <w:r w:rsidR="0098385F">
        <w:t>Describe</w:t>
      </w:r>
      <w:r w:rsidRPr="00EE363C">
        <w:t xml:space="preserve"> what it is, </w:t>
      </w:r>
      <w:r w:rsidR="0098385F">
        <w:t xml:space="preserve">the </w:t>
      </w:r>
      <w:r w:rsidRPr="00EE363C">
        <w:t xml:space="preserve">different kinds, </w:t>
      </w:r>
      <w:r w:rsidR="0098385F">
        <w:t xml:space="preserve">and </w:t>
      </w:r>
      <w:r w:rsidRPr="00EE363C">
        <w:t>how</w:t>
      </w:r>
      <w:r w:rsidR="0098385F">
        <w:t xml:space="preserve"> it is</w:t>
      </w:r>
      <w:r w:rsidRPr="00EE363C">
        <w:t xml:space="preserve"> </w:t>
      </w:r>
      <w:r w:rsidRPr="00EE363C">
        <w:lastRenderedPageBreak/>
        <w:t>serve</w:t>
      </w:r>
      <w:r w:rsidR="0098385F">
        <w:t xml:space="preserve">d, </w:t>
      </w:r>
      <w:r w:rsidRPr="00EE363C">
        <w:t>etc. Try to use</w:t>
      </w:r>
      <w:r w:rsidR="0098385F">
        <w:t xml:space="preserve"> the structures and vocabulary</w:t>
      </w:r>
      <w:r w:rsidRPr="00EE363C">
        <w:t xml:space="preserve"> you have learned in this lesson.</w:t>
      </w:r>
    </w:p>
    <w:p w14:paraId="11BCAF0D" w14:textId="77777777" w:rsidR="00487F4D" w:rsidRPr="00EE363C" w:rsidRDefault="00487F4D" w:rsidP="004153D1">
      <w:pPr>
        <w:pStyle w:val="Heading1"/>
      </w:pPr>
      <w:r w:rsidRPr="00EE363C">
        <w:t xml:space="preserve">Homework to Hand </w:t>
      </w:r>
      <w:r w:rsidR="00A62C5C">
        <w:t>i</w:t>
      </w:r>
      <w:r w:rsidRPr="00EE363C">
        <w:t>n at the Tutorial</w:t>
      </w:r>
    </w:p>
    <w:p w14:paraId="0E9451DA" w14:textId="77777777" w:rsidR="00487F4D" w:rsidRPr="00EE363C" w:rsidRDefault="00D32A15" w:rsidP="0098385F">
      <w:pPr>
        <w:numPr>
          <w:ilvl w:val="0"/>
          <w:numId w:val="8"/>
        </w:numPr>
        <w:spacing w:before="100" w:beforeAutospacing="1"/>
      </w:pPr>
      <w:r w:rsidRPr="00EE363C">
        <w:t>Write down a</w:t>
      </w:r>
      <w:r w:rsidR="00487F4D" w:rsidRPr="00EE363C">
        <w:t xml:space="preserve"> brief summary of the text </w:t>
      </w:r>
      <w:r w:rsidR="0098385F">
        <w:t>‘</w:t>
      </w:r>
      <w:r w:rsidR="00487F4D" w:rsidRPr="00EE363C">
        <w:rPr>
          <w:i/>
          <w:iCs/>
        </w:rPr>
        <w:t>Enjoy It</w:t>
      </w:r>
      <w:r w:rsidR="0098385F">
        <w:rPr>
          <w:i/>
          <w:iCs/>
        </w:rPr>
        <w:t>’</w:t>
      </w:r>
      <w:r w:rsidR="00487F4D" w:rsidRPr="00EE363C">
        <w:t>.</w:t>
      </w:r>
    </w:p>
    <w:p w14:paraId="6B14E0A6" w14:textId="77777777" w:rsidR="00487F4D" w:rsidRPr="00EE363C" w:rsidRDefault="00487F4D" w:rsidP="0098385F">
      <w:pPr>
        <w:numPr>
          <w:ilvl w:val="0"/>
          <w:numId w:val="8"/>
        </w:numPr>
        <w:spacing w:before="100" w:beforeAutospacing="1"/>
      </w:pPr>
      <w:r w:rsidRPr="00EE363C">
        <w:t>Hand in the passage you ha</w:t>
      </w:r>
      <w:r w:rsidR="00D32A15" w:rsidRPr="00EE363C">
        <w:t xml:space="preserve">ve written about Japanese </w:t>
      </w:r>
      <w:r w:rsidR="0098385F">
        <w:t>s</w:t>
      </w:r>
      <w:r w:rsidR="00D32A15" w:rsidRPr="00EE363C">
        <w:t>ushi (at least 15 sentences).</w:t>
      </w:r>
    </w:p>
    <w:p w14:paraId="1AFB32F3" w14:textId="77777777" w:rsidR="00685F29" w:rsidRPr="00EE363C" w:rsidRDefault="00D32A15" w:rsidP="004153D1">
      <w:pPr>
        <w:numPr>
          <w:ilvl w:val="0"/>
          <w:numId w:val="8"/>
        </w:numPr>
        <w:spacing w:before="100" w:beforeAutospacing="1"/>
      </w:pPr>
      <w:r w:rsidRPr="00EE363C">
        <w:t xml:space="preserve">Write down a dialogue between a servant and his customer in an Italian restaurant. The customer is a tourist and is curious to know about Italian food. Try to use some of the words in spoken </w:t>
      </w:r>
      <w:r w:rsidR="007F64A1" w:rsidRPr="00EE363C">
        <w:t>form (</w:t>
      </w:r>
      <w:r w:rsidRPr="00EE363C">
        <w:t>each character at least 8 sentences).</w:t>
      </w:r>
    </w:p>
    <w:p w14:paraId="31DE4475" w14:textId="77777777" w:rsidR="007F64A1" w:rsidRPr="00EE363C" w:rsidRDefault="007F64A1" w:rsidP="004153D1">
      <w:pPr>
        <w:pStyle w:val="Heading1"/>
      </w:pPr>
      <w:r w:rsidRPr="00EE363C">
        <w:t>Conversation Session Preparation Guide</w:t>
      </w:r>
    </w:p>
    <w:p w14:paraId="36F50E7A" w14:textId="77777777" w:rsidR="007F64A1" w:rsidRPr="00EE363C" w:rsidRDefault="007F64A1" w:rsidP="00685F29">
      <w:pPr>
        <w:numPr>
          <w:ilvl w:val="0"/>
          <w:numId w:val="9"/>
        </w:numPr>
        <w:spacing w:before="100" w:beforeAutospacing="1"/>
      </w:pPr>
      <w:r w:rsidRPr="00EE363C">
        <w:t xml:space="preserve">Be prepared to role play the </w:t>
      </w:r>
      <w:r w:rsidR="00B63F91" w:rsidRPr="00EE363C">
        <w:t>dialogue</w:t>
      </w:r>
      <w:r w:rsidRPr="00EE363C">
        <w:t xml:space="preserve"> you have written </w:t>
      </w:r>
      <w:r w:rsidR="00B63F91" w:rsidRPr="00EE363C">
        <w:t>for your homework.</w:t>
      </w:r>
    </w:p>
    <w:p w14:paraId="72392D38" w14:textId="77777777" w:rsidR="00666FB2" w:rsidRPr="00EE363C" w:rsidRDefault="00666FB2" w:rsidP="00685F29">
      <w:pPr>
        <w:numPr>
          <w:ilvl w:val="0"/>
          <w:numId w:val="9"/>
        </w:numPr>
        <w:spacing w:before="100" w:beforeAutospacing="1"/>
      </w:pPr>
      <w:r w:rsidRPr="00EE363C">
        <w:t>Ask your teacher the questions</w:t>
      </w:r>
      <w:r w:rsidR="00A62C5C">
        <w:t xml:space="preserve"> that</w:t>
      </w:r>
      <w:r w:rsidRPr="00EE363C">
        <w:t xml:space="preserve"> you have prepared about the main Iranian dishes. Try to go in details, what they are, what the ingredients are, how they a</w:t>
      </w:r>
      <w:r w:rsidR="00A62C5C">
        <w:t>re cooked, how common they are, etc.</w:t>
      </w:r>
    </w:p>
    <w:p w14:paraId="1688A173" w14:textId="77777777" w:rsidR="00DA2B3D" w:rsidRPr="00EE363C" w:rsidRDefault="00666FB2" w:rsidP="004153D1">
      <w:pPr>
        <w:numPr>
          <w:ilvl w:val="0"/>
          <w:numId w:val="9"/>
        </w:numPr>
        <w:spacing w:before="100" w:beforeAutospacing="1"/>
      </w:pPr>
      <w:r w:rsidRPr="00EE363C">
        <w:t xml:space="preserve">Present your passage about </w:t>
      </w:r>
      <w:r w:rsidR="004A46A0">
        <w:t>s</w:t>
      </w:r>
      <w:r w:rsidRPr="00EE363C">
        <w:t>ushi and be ready to answer your classmates’ questions.</w:t>
      </w:r>
    </w:p>
    <w:p w14:paraId="12A68608" w14:textId="77777777" w:rsidR="003D4E8E" w:rsidRPr="00EE363C" w:rsidRDefault="003D4E8E" w:rsidP="004153D1">
      <w:pPr>
        <w:pStyle w:val="Heading1"/>
      </w:pPr>
      <w:r w:rsidRPr="00EE363C">
        <w:t xml:space="preserve">Self Assessment </w:t>
      </w:r>
    </w:p>
    <w:p w14:paraId="19709ECD" w14:textId="77777777" w:rsidR="003D4E8E" w:rsidRPr="00EE363C" w:rsidRDefault="003D4E8E" w:rsidP="00685F29">
      <w:pPr>
        <w:numPr>
          <w:ilvl w:val="0"/>
          <w:numId w:val="3"/>
        </w:numPr>
        <w:spacing w:before="100" w:beforeAutospacing="1"/>
      </w:pPr>
      <w:r w:rsidRPr="00EE363C">
        <w:t>I have memorized and can actively use the new vocabulary and expressions.</w:t>
      </w:r>
    </w:p>
    <w:p w14:paraId="1088D34D" w14:textId="77777777" w:rsidR="003D4E8E" w:rsidRPr="00EE363C" w:rsidRDefault="00CC6623" w:rsidP="004A46A0">
      <w:pPr>
        <w:numPr>
          <w:ilvl w:val="0"/>
          <w:numId w:val="3"/>
        </w:numPr>
        <w:spacing w:before="100" w:beforeAutospacing="1"/>
      </w:pPr>
      <w:r w:rsidRPr="00EE363C">
        <w:t>I have learned some words in spoken form</w:t>
      </w:r>
      <w:r w:rsidR="004A46A0">
        <w:t xml:space="preserve"> </w:t>
      </w:r>
      <w:r w:rsidRPr="00EE363C">
        <w:t>and I am able to use them in my spe</w:t>
      </w:r>
      <w:r w:rsidR="004A46A0">
        <w:t>ech</w:t>
      </w:r>
      <w:r w:rsidRPr="00EE363C">
        <w:t>.</w:t>
      </w:r>
    </w:p>
    <w:p w14:paraId="6C1EE69E" w14:textId="77777777" w:rsidR="003D4E8E" w:rsidRPr="00EE363C" w:rsidRDefault="00CC6623" w:rsidP="004A46A0">
      <w:pPr>
        <w:numPr>
          <w:ilvl w:val="0"/>
          <w:numId w:val="3"/>
        </w:numPr>
        <w:spacing w:before="100" w:beforeAutospacing="1"/>
      </w:pPr>
      <w:r w:rsidRPr="00EE363C">
        <w:t>I have a better understanding of different types of adjectives.</w:t>
      </w:r>
    </w:p>
    <w:p w14:paraId="78823DB2" w14:textId="77777777" w:rsidR="00CC6623" w:rsidRPr="00EE363C" w:rsidRDefault="00C80711" w:rsidP="004A46A0">
      <w:pPr>
        <w:numPr>
          <w:ilvl w:val="0"/>
          <w:numId w:val="3"/>
        </w:numPr>
        <w:spacing w:before="100" w:beforeAutospacing="1"/>
      </w:pPr>
      <w:r w:rsidRPr="00EE363C">
        <w:t xml:space="preserve">I am </w:t>
      </w:r>
      <w:r w:rsidR="004A46A0">
        <w:t xml:space="preserve">better </w:t>
      </w:r>
      <w:r w:rsidRPr="00EE363C">
        <w:t xml:space="preserve">able to discuss different </w:t>
      </w:r>
      <w:r w:rsidR="00E963FC" w:rsidRPr="00EE363C">
        <w:t>types</w:t>
      </w:r>
      <w:r w:rsidR="004A46A0">
        <w:t xml:space="preserve"> of food </w:t>
      </w:r>
      <w:r w:rsidRPr="00EE363C">
        <w:t xml:space="preserve">and </w:t>
      </w:r>
      <w:r w:rsidR="004A46A0">
        <w:t xml:space="preserve">can </w:t>
      </w:r>
      <w:r w:rsidRPr="00EE363C">
        <w:t>bett</w:t>
      </w:r>
      <w:r w:rsidR="004A46A0">
        <w:t>er understand</w:t>
      </w:r>
      <w:r w:rsidRPr="00EE363C">
        <w:t xml:space="preserve"> discussions with food </w:t>
      </w:r>
      <w:r w:rsidR="004A46A0">
        <w:t xml:space="preserve">as the </w:t>
      </w:r>
      <w:r w:rsidRPr="00EE363C">
        <w:t>subject.</w:t>
      </w:r>
    </w:p>
    <w:p w14:paraId="3785D112" w14:textId="77777777" w:rsidR="003D4E8E" w:rsidRPr="00EE363C" w:rsidRDefault="003D4E8E" w:rsidP="00685F29">
      <w:pPr>
        <w:numPr>
          <w:ilvl w:val="0"/>
          <w:numId w:val="3"/>
        </w:numPr>
        <w:spacing w:before="100" w:beforeAutospacing="1"/>
      </w:pPr>
      <w:r w:rsidRPr="00EE363C">
        <w:t xml:space="preserve">I am prepared to go on to the next study guide. </w:t>
      </w:r>
    </w:p>
    <w:p w14:paraId="23B27FAD" w14:textId="77777777" w:rsidR="00666FB2" w:rsidRPr="00EE363C" w:rsidRDefault="003D4E8E" w:rsidP="00685F29">
      <w:pPr>
        <w:numPr>
          <w:ilvl w:val="0"/>
          <w:numId w:val="3"/>
        </w:numPr>
        <w:spacing w:before="100" w:beforeAutospacing="1"/>
      </w:pPr>
      <w:r w:rsidRPr="00EE363C">
        <w:t>I am ready to su</w:t>
      </w:r>
      <w:r w:rsidR="00DA3532" w:rsidRPr="00EE363C">
        <w:t>bmit my self-assessment report.</w:t>
      </w:r>
    </w:p>
    <w:sectPr w:rsidR="00666FB2" w:rsidRPr="00EE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A70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CEA5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56A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E0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A8A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B8CD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01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B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20C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D8C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75C5"/>
    <w:multiLevelType w:val="hybridMultilevel"/>
    <w:tmpl w:val="8CA4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A38C7"/>
    <w:multiLevelType w:val="hybridMultilevel"/>
    <w:tmpl w:val="ED28A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91918"/>
    <w:multiLevelType w:val="hybridMultilevel"/>
    <w:tmpl w:val="B06EE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D008D"/>
    <w:multiLevelType w:val="hybridMultilevel"/>
    <w:tmpl w:val="BFE2B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73B11"/>
    <w:multiLevelType w:val="hybridMultilevel"/>
    <w:tmpl w:val="8BE8E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97598"/>
    <w:multiLevelType w:val="hybridMultilevel"/>
    <w:tmpl w:val="4DC6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D6AD6"/>
    <w:multiLevelType w:val="multilevel"/>
    <w:tmpl w:val="DAB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43DA"/>
    <w:multiLevelType w:val="hybridMultilevel"/>
    <w:tmpl w:val="8BF60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08D"/>
    <w:multiLevelType w:val="hybridMultilevel"/>
    <w:tmpl w:val="C00AE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18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3C"/>
    <w:rsid w:val="000A1CF0"/>
    <w:rsid w:val="0019282D"/>
    <w:rsid w:val="00197A4F"/>
    <w:rsid w:val="001D353C"/>
    <w:rsid w:val="0028733D"/>
    <w:rsid w:val="003170F9"/>
    <w:rsid w:val="00343972"/>
    <w:rsid w:val="0035352C"/>
    <w:rsid w:val="003D4020"/>
    <w:rsid w:val="003D4E8E"/>
    <w:rsid w:val="004153D1"/>
    <w:rsid w:val="00455888"/>
    <w:rsid w:val="004708BE"/>
    <w:rsid w:val="00487F4D"/>
    <w:rsid w:val="004A46A0"/>
    <w:rsid w:val="005914E6"/>
    <w:rsid w:val="00666FB2"/>
    <w:rsid w:val="00685F29"/>
    <w:rsid w:val="006E7C26"/>
    <w:rsid w:val="007C3012"/>
    <w:rsid w:val="007F64A1"/>
    <w:rsid w:val="0098385F"/>
    <w:rsid w:val="00984A26"/>
    <w:rsid w:val="009E23F4"/>
    <w:rsid w:val="00A62C5C"/>
    <w:rsid w:val="00A95A31"/>
    <w:rsid w:val="00B63F91"/>
    <w:rsid w:val="00B9790C"/>
    <w:rsid w:val="00BD644A"/>
    <w:rsid w:val="00C74E9A"/>
    <w:rsid w:val="00C80711"/>
    <w:rsid w:val="00CC6623"/>
    <w:rsid w:val="00CD12FD"/>
    <w:rsid w:val="00D32A15"/>
    <w:rsid w:val="00DA2B3D"/>
    <w:rsid w:val="00DA3532"/>
    <w:rsid w:val="00DB7848"/>
    <w:rsid w:val="00DD21FA"/>
    <w:rsid w:val="00E963FC"/>
    <w:rsid w:val="00EE363C"/>
    <w:rsid w:val="00F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40C35DA"/>
  <w15:chartTrackingRefBased/>
  <w15:docId w15:val="{846AA225-C453-3E45-93BF-DAB5D4B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3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53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D402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153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153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153D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4153D1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4153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153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4153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53D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1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ss.dliflc.edu/LessonViewer.aspx?lessonId=20882&amp;lessonName=pf_cul417&amp;linkType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6" baseType="variant"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https://gloss.dliflc.edu/LessonViewer.aspx?lessonId=20882&amp;lessonName=pf_cul417&amp;linkTypeId=0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Fulbright</dc:creator>
  <cp:keywords/>
  <cp:lastModifiedBy>Microsoft Office User</cp:lastModifiedBy>
  <cp:revision>2</cp:revision>
  <dcterms:created xsi:type="dcterms:W3CDTF">2021-08-16T18:53:00Z</dcterms:created>
  <dcterms:modified xsi:type="dcterms:W3CDTF">2021-08-16T18:53:00Z</dcterms:modified>
</cp:coreProperties>
</file>