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138" w:rsidRDefault="00FE1138" w:rsidP="002E2869">
      <w:pPr>
        <w:pStyle w:val="Title"/>
        <w:spacing w:line="276" w:lineRule="auto"/>
        <w:rPr>
          <w:rFonts w:cs="Times New Roman"/>
          <w:b w:val="0"/>
        </w:rPr>
      </w:pPr>
      <w:r>
        <w:rPr>
          <w:rFonts w:cs="Times New Roman"/>
        </w:rPr>
        <w:t>Hindi Study Guide 3</w:t>
      </w:r>
      <w:r w:rsidR="002E2869">
        <w:rPr>
          <w:rFonts w:cs="Times New Roman"/>
        </w:rPr>
        <w:t>9</w:t>
      </w:r>
    </w:p>
    <w:p w:rsidR="00FE1138" w:rsidRDefault="00FE1138" w:rsidP="002E2869">
      <w:pPr>
        <w:pStyle w:val="Subtitle"/>
        <w:spacing w:after="0" w:line="276" w:lineRule="auto"/>
        <w:rPr>
          <w:rFonts w:ascii="Times New Roman" w:hAnsi="Times New Roman" w:cs="Times New Roman"/>
          <w:b/>
          <w:bCs/>
        </w:rPr>
      </w:pPr>
      <w:r>
        <w:rPr>
          <w:rFonts w:ascii="Times New Roman" w:hAnsi="Times New Roman" w:cs="Times New Roman"/>
          <w:b/>
          <w:bCs/>
        </w:rPr>
        <w:t>Five College Center for World Languages</w:t>
      </w:r>
    </w:p>
    <w:p w:rsidR="00FE1138" w:rsidRDefault="00FE1138" w:rsidP="002E2869">
      <w:pPr>
        <w:pStyle w:val="Subtitle"/>
        <w:spacing w:line="276" w:lineRule="auto"/>
        <w:rPr>
          <w:rFonts w:ascii="Times New Roman" w:hAnsi="Times New Roman" w:cs="Times New Roman"/>
        </w:rPr>
      </w:pPr>
      <w:r>
        <w:rPr>
          <w:rFonts w:ascii="Times New Roman" w:hAnsi="Times New Roman" w:cs="Times New Roman"/>
          <w:b/>
          <w:bCs/>
        </w:rPr>
        <w:t xml:space="preserve">Available online at </w:t>
      </w:r>
      <w:hyperlink r:id="rId5" w:history="1">
        <w:r>
          <w:rPr>
            <w:rStyle w:val="Hyperlink"/>
            <w:rFonts w:ascii="Times New Roman" w:hAnsi="Times New Roman" w:cs="Times New Roman"/>
            <w:bCs/>
          </w:rPr>
          <w:t>http://langmedia.fivecolleges.edu/hindi</w:t>
        </w:r>
      </w:hyperlink>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New Version: May 2024</w:t>
      </w:r>
    </w:p>
    <w:p w:rsidR="00FE1138" w:rsidRDefault="00FE1138" w:rsidP="002E2869">
      <w:pPr>
        <w:pStyle w:val="Heading1"/>
        <w:spacing w:before="0" w:after="240" w:line="276" w:lineRule="auto"/>
        <w:rPr>
          <w:sz w:val="22"/>
          <w:szCs w:val="22"/>
        </w:rPr>
      </w:pPr>
      <w:r>
        <w:t>Materials for this Study Guide</w:t>
      </w:r>
    </w:p>
    <w:p w:rsidR="00FE1138" w:rsidRPr="00FE1138" w:rsidRDefault="00FE1138" w:rsidP="002E2869">
      <w:pPr>
        <w:pStyle w:val="ListParagraph"/>
        <w:numPr>
          <w:ilvl w:val="0"/>
          <w:numId w:val="3"/>
        </w:numPr>
        <w:suppressAutoHyphens w:val="0"/>
        <w:spacing w:line="276" w:lineRule="auto"/>
        <w:rPr>
          <w:szCs w:val="22"/>
        </w:rPr>
      </w:pPr>
      <w:r w:rsidRPr="00BF544E">
        <w:rPr>
          <w:i/>
          <w:iCs/>
          <w:szCs w:val="22"/>
        </w:rPr>
        <w:t xml:space="preserve">Beginning Hindi: </w:t>
      </w:r>
      <w:r w:rsidRPr="00BF544E">
        <w:rPr>
          <w:i/>
          <w:szCs w:val="22"/>
        </w:rPr>
        <w:t xml:space="preserve">A Complete Course </w:t>
      </w:r>
      <w:r w:rsidRPr="00BF544E">
        <w:rPr>
          <w:iCs/>
          <w:szCs w:val="22"/>
        </w:rPr>
        <w:t xml:space="preserve">(and </w:t>
      </w:r>
      <w:hyperlink r:id="rId6" w:history="1">
        <w:hyperlink r:id="rId7" w:history="1">
          <w:r w:rsidRPr="00BF544E">
            <w:rPr>
              <w:rStyle w:val="Hyperlink"/>
              <w:iCs/>
              <w:szCs w:val="22"/>
            </w:rPr>
            <w:t>accompanying audio recordings under "Additional Resources"</w:t>
          </w:r>
        </w:hyperlink>
      </w:hyperlink>
      <w:r w:rsidRPr="00BF544E">
        <w:rPr>
          <w:iCs/>
          <w:szCs w:val="22"/>
        </w:rPr>
        <w:t>)</w:t>
      </w:r>
    </w:p>
    <w:p w:rsidR="00C72082" w:rsidRDefault="00C72082" w:rsidP="002E2869">
      <w:pPr>
        <w:numPr>
          <w:ilvl w:val="1"/>
          <w:numId w:val="3"/>
        </w:numPr>
        <w:suppressAutoHyphens w:val="0"/>
        <w:spacing w:line="276" w:lineRule="auto"/>
        <w:rPr>
          <w:rFonts w:ascii="Times New Roman" w:hAnsi="Times New Roman" w:cs="Times New Roman"/>
          <w:szCs w:val="22"/>
        </w:rPr>
      </w:pPr>
      <w:r>
        <w:rPr>
          <w:rFonts w:ascii="Times New Roman" w:hAnsi="Times New Roman" w:cs="Times New Roman"/>
          <w:szCs w:val="22"/>
        </w:rPr>
        <w:t xml:space="preserve">Unit </w:t>
      </w:r>
      <w:r w:rsidR="00FA1692">
        <w:rPr>
          <w:rFonts w:ascii="Times New Roman" w:hAnsi="Times New Roman" w:cs="Times New Roman"/>
          <w:szCs w:val="22"/>
        </w:rPr>
        <w:t>6</w:t>
      </w:r>
      <w:r>
        <w:rPr>
          <w:rFonts w:ascii="Times New Roman" w:hAnsi="Times New Roman" w:cs="Times New Roman"/>
          <w:szCs w:val="22"/>
        </w:rPr>
        <w:t xml:space="preserve">, Chapter </w:t>
      </w:r>
      <w:r w:rsidR="00E719C5">
        <w:rPr>
          <w:rFonts w:ascii="Times New Roman" w:hAnsi="Times New Roman" w:cs="Times New Roman"/>
          <w:szCs w:val="22"/>
        </w:rPr>
        <w:t>30</w:t>
      </w:r>
      <w:r>
        <w:rPr>
          <w:rFonts w:ascii="Times New Roman" w:hAnsi="Times New Roman" w:cs="Times New Roman"/>
          <w:szCs w:val="22"/>
        </w:rPr>
        <w:t xml:space="preserve"> – </w:t>
      </w:r>
      <w:r w:rsidR="002E2869">
        <w:rPr>
          <w:rFonts w:ascii="Times New Roman" w:hAnsi="Times New Roman" w:cs="Times New Roman"/>
          <w:szCs w:val="22"/>
        </w:rPr>
        <w:t>“Unit 6 Review Activities”, pp. 404-408</w:t>
      </w:r>
    </w:p>
    <w:p w:rsidR="002E2869" w:rsidRPr="00BF544E" w:rsidRDefault="00D2615C" w:rsidP="002E2869">
      <w:pPr>
        <w:pStyle w:val="ListParagraph"/>
        <w:numPr>
          <w:ilvl w:val="0"/>
          <w:numId w:val="3"/>
        </w:numPr>
        <w:suppressAutoHyphens w:val="0"/>
        <w:spacing w:after="240" w:line="276" w:lineRule="auto"/>
        <w:rPr>
          <w:b/>
          <w:sz w:val="24"/>
          <w:szCs w:val="22"/>
        </w:rPr>
      </w:pPr>
      <w:hyperlink r:id="rId8" w:history="1">
        <w:r w:rsidR="002E2869" w:rsidRPr="00BF544E">
          <w:rPr>
            <w:rStyle w:val="Hyperlink"/>
            <w:rFonts w:eastAsia="SimSun"/>
            <w:i/>
            <w:iCs/>
            <w:szCs w:val="22"/>
            <w:lang w:val="en"/>
          </w:rPr>
          <w:t xml:space="preserve">Language Toolbox </w:t>
        </w:r>
        <w:r w:rsidR="002E2869" w:rsidRPr="00BF544E">
          <w:rPr>
            <w:rStyle w:val="Hyperlink"/>
            <w:rFonts w:eastAsia="SimSun"/>
            <w:szCs w:val="22"/>
            <w:lang w:val="en"/>
          </w:rPr>
          <w:t xml:space="preserve">on </w:t>
        </w:r>
        <w:proofErr w:type="spellStart"/>
        <w:r w:rsidR="002E2869" w:rsidRPr="00BF544E">
          <w:rPr>
            <w:rStyle w:val="Hyperlink"/>
            <w:rFonts w:eastAsia="SimSun"/>
            <w:szCs w:val="22"/>
            <w:lang w:val="en"/>
          </w:rPr>
          <w:t>LangMedia</w:t>
        </w:r>
        <w:proofErr w:type="spellEnd"/>
      </w:hyperlink>
    </w:p>
    <w:p w:rsidR="004326C0" w:rsidRDefault="00C72082" w:rsidP="002E2869">
      <w:pPr>
        <w:pStyle w:val="Heading1"/>
        <w:spacing w:before="0" w:after="240" w:line="276" w:lineRule="auto"/>
      </w:pPr>
      <w:r>
        <w:t>ASSIGNMENTS FOR INDEPENDENT STUDY</w:t>
      </w:r>
    </w:p>
    <w:p w:rsidR="004E57A1" w:rsidRPr="004E57A1" w:rsidRDefault="00C72082" w:rsidP="002E2869">
      <w:pPr>
        <w:pStyle w:val="Heading2"/>
        <w:spacing w:before="0" w:after="240" w:line="276" w:lineRule="auto"/>
        <w:rPr>
          <w:b w:val="0"/>
        </w:rPr>
      </w:pPr>
      <w:r>
        <w:t xml:space="preserve">1: </w:t>
      </w:r>
      <w:r w:rsidR="00FE1138" w:rsidRPr="002E2869">
        <w:rPr>
          <w:bCs/>
        </w:rPr>
        <w:t>“Rules and Responsibilities” – Review</w:t>
      </w:r>
      <w:r w:rsidR="004E57A1">
        <w:t xml:space="preserve"> </w:t>
      </w:r>
    </w:p>
    <w:p w:rsidR="002E2869" w:rsidRDefault="002E2869" w:rsidP="002E2869">
      <w:pPr>
        <w:pStyle w:val="ListParagraph"/>
        <w:numPr>
          <w:ilvl w:val="0"/>
          <w:numId w:val="2"/>
        </w:numPr>
        <w:spacing w:line="276" w:lineRule="auto"/>
        <w:rPr>
          <w:szCs w:val="22"/>
        </w:rPr>
      </w:pPr>
      <w:r>
        <w:rPr>
          <w:szCs w:val="22"/>
        </w:rPr>
        <w:t xml:space="preserve">Step 1: Study </w:t>
      </w:r>
      <w:r>
        <w:rPr>
          <w:rFonts w:eastAsia="SimSun"/>
          <w:i/>
          <w:iCs/>
          <w:szCs w:val="22"/>
          <w:lang w:val="en"/>
        </w:rPr>
        <w:t>BH</w:t>
      </w:r>
      <w:r>
        <w:rPr>
          <w:rFonts w:eastAsia="SimSun"/>
          <w:szCs w:val="22"/>
          <w:lang w:val="en"/>
        </w:rPr>
        <w:t xml:space="preserve"> Chapter </w:t>
      </w:r>
      <w:r>
        <w:rPr>
          <w:szCs w:val="22"/>
        </w:rPr>
        <w:t>30, “1. Grammar Review”, pg. 404. Alternatively, you can look at the table of contents to see the exhaustive list of grammar points for Unit 6 on pg. x. Whatever you do, treat it as a checklist. Work through the questions or list of grammar points, checking off the ones you remember, and afterwards going back to review the ones that are unclear. Make flashcards for those points if you haven’t, and study them to memorize the constructions from this unit.</w:t>
      </w:r>
    </w:p>
    <w:p w:rsidR="002E2869" w:rsidRDefault="002E2869" w:rsidP="002E2869">
      <w:pPr>
        <w:pStyle w:val="ListParagraph"/>
        <w:numPr>
          <w:ilvl w:val="0"/>
          <w:numId w:val="2"/>
        </w:numPr>
        <w:spacing w:line="276" w:lineRule="auto"/>
        <w:rPr>
          <w:szCs w:val="22"/>
        </w:rPr>
      </w:pPr>
      <w:r>
        <w:rPr>
          <w:szCs w:val="22"/>
        </w:rPr>
        <w:t>Step 2: Go through your flashcards for Unit 6’s vocabulary and review them, practicing forgotten words until you remember them. If you haven’t made flashcards for all of the words, go to pg. x to see all the vocabulary lists for Unit 6. Go through them one by one, making flashcards for all of the words to then practice.</w:t>
      </w:r>
    </w:p>
    <w:p w:rsidR="001367F7" w:rsidRDefault="002E2869" w:rsidP="002E2869">
      <w:pPr>
        <w:numPr>
          <w:ilvl w:val="0"/>
          <w:numId w:val="2"/>
        </w:numPr>
        <w:spacing w:line="276" w:lineRule="auto"/>
        <w:rPr>
          <w:rFonts w:ascii="Times New Roman" w:hAnsi="Times New Roman" w:cs="Times New Roman"/>
          <w:bCs/>
          <w:szCs w:val="22"/>
        </w:rPr>
      </w:pPr>
      <w:r>
        <w:rPr>
          <w:szCs w:val="22"/>
        </w:rPr>
        <w:t>Step 3: Try to speak out loud the activities under “2. Tips for Increasing Fluency: Speaking Drills”, pp. 404-405.</w:t>
      </w:r>
      <w:r w:rsidR="004326C0">
        <w:rPr>
          <w:rFonts w:ascii="Times New Roman" w:hAnsi="Times New Roman" w:cs="Times New Roman"/>
          <w:bCs/>
          <w:szCs w:val="22"/>
        </w:rPr>
        <w:t xml:space="preserve"> </w:t>
      </w:r>
      <w:r w:rsidR="00FA1692">
        <w:rPr>
          <w:rFonts w:ascii="Times New Roman" w:hAnsi="Times New Roman" w:cs="Times New Roman"/>
          <w:bCs/>
          <w:szCs w:val="22"/>
        </w:rPr>
        <w:t xml:space="preserve"> </w:t>
      </w:r>
    </w:p>
    <w:p w:rsidR="002E2869" w:rsidRDefault="002E2869" w:rsidP="002E2869">
      <w:pPr>
        <w:numPr>
          <w:ilvl w:val="1"/>
          <w:numId w:val="2"/>
        </w:numPr>
        <w:spacing w:line="276" w:lineRule="auto"/>
        <w:rPr>
          <w:rFonts w:ascii="Times New Roman" w:hAnsi="Times New Roman" w:cs="Times New Roman"/>
          <w:bCs/>
          <w:szCs w:val="22"/>
        </w:rPr>
      </w:pPr>
      <w:r>
        <w:rPr>
          <w:rFonts w:ascii="Times New Roman" w:hAnsi="Times New Roman" w:cs="Times New Roman"/>
          <w:b/>
          <w:szCs w:val="22"/>
        </w:rPr>
        <w:t xml:space="preserve">HAND IN: </w:t>
      </w:r>
      <w:r>
        <w:rPr>
          <w:rFonts w:ascii="Times New Roman" w:hAnsi="Times New Roman" w:cs="Times New Roman"/>
          <w:bCs/>
          <w:szCs w:val="22"/>
        </w:rPr>
        <w:t xml:space="preserve">Complete Exercise 5, pg. 406. Write at least 15 sentences. </w:t>
      </w:r>
    </w:p>
    <w:p w:rsidR="002E2869" w:rsidRPr="002E2869" w:rsidRDefault="002E2869" w:rsidP="002E2869">
      <w:pPr>
        <w:numPr>
          <w:ilvl w:val="1"/>
          <w:numId w:val="2"/>
        </w:numPr>
        <w:spacing w:line="276" w:lineRule="auto"/>
        <w:rPr>
          <w:rFonts w:ascii="Times New Roman" w:hAnsi="Times New Roman" w:cs="Times New Roman"/>
          <w:bCs/>
          <w:szCs w:val="22"/>
        </w:rPr>
      </w:pPr>
      <w:r>
        <w:rPr>
          <w:rFonts w:ascii="Times New Roman" w:hAnsi="Times New Roman" w:cs="Times New Roman"/>
          <w:b/>
          <w:szCs w:val="22"/>
        </w:rPr>
        <w:t xml:space="preserve">HAND IN: </w:t>
      </w:r>
      <w:r>
        <w:rPr>
          <w:rFonts w:ascii="Times New Roman" w:hAnsi="Times New Roman" w:cs="Times New Roman"/>
          <w:bCs/>
          <w:szCs w:val="22"/>
        </w:rPr>
        <w:t xml:space="preserve">Complete Exercise 6, pp. 406-407. Be sure to </w:t>
      </w:r>
      <w:r>
        <w:rPr>
          <w:rFonts w:ascii="Times New Roman" w:hAnsi="Times New Roman" w:cs="Times New Roman"/>
          <w:bCs/>
          <w:i/>
          <w:iCs/>
          <w:szCs w:val="22"/>
        </w:rPr>
        <w:t>listen</w:t>
      </w:r>
      <w:r>
        <w:rPr>
          <w:rFonts w:ascii="Times New Roman" w:hAnsi="Times New Roman" w:cs="Times New Roman"/>
          <w:bCs/>
          <w:szCs w:val="22"/>
        </w:rPr>
        <w:t xml:space="preserve"> to the passage, not just read it. Try to read along with the dialogue as well. </w:t>
      </w:r>
    </w:p>
    <w:p w:rsidR="002E2869" w:rsidRPr="00FE1138" w:rsidRDefault="002E2869" w:rsidP="004B638E">
      <w:pPr>
        <w:numPr>
          <w:ilvl w:val="1"/>
          <w:numId w:val="2"/>
        </w:numPr>
        <w:spacing w:after="240" w:line="276" w:lineRule="auto"/>
        <w:rPr>
          <w:rFonts w:ascii="Times New Roman" w:hAnsi="Times New Roman" w:cs="Times New Roman"/>
          <w:bCs/>
          <w:szCs w:val="22"/>
        </w:rPr>
      </w:pPr>
      <w:r>
        <w:rPr>
          <w:rFonts w:ascii="Times New Roman" w:hAnsi="Times New Roman" w:cs="Times New Roman"/>
          <w:b/>
          <w:szCs w:val="22"/>
        </w:rPr>
        <w:t>HAND IN:</w:t>
      </w:r>
      <w:r>
        <w:rPr>
          <w:rFonts w:ascii="Times New Roman" w:hAnsi="Times New Roman" w:cs="Times New Roman"/>
          <w:bCs/>
          <w:szCs w:val="22"/>
        </w:rPr>
        <w:t xml:space="preserve"> Write a dialogue, at least 15 </w:t>
      </w:r>
      <w:r w:rsidR="00D2615C">
        <w:rPr>
          <w:rFonts w:ascii="Times New Roman" w:hAnsi="Times New Roman" w:cs="Times New Roman"/>
          <w:bCs/>
          <w:szCs w:val="22"/>
        </w:rPr>
        <w:t>lines</w:t>
      </w:r>
      <w:bookmarkStart w:id="0" w:name="_GoBack"/>
      <w:bookmarkEnd w:id="0"/>
      <w:r>
        <w:rPr>
          <w:rFonts w:ascii="Times New Roman" w:hAnsi="Times New Roman" w:cs="Times New Roman"/>
          <w:bCs/>
          <w:szCs w:val="22"/>
        </w:rPr>
        <w:t xml:space="preserve">, based on Exercise 7, pp. 407-408. </w:t>
      </w:r>
    </w:p>
    <w:p w:rsidR="00C72082" w:rsidRPr="00314D92" w:rsidRDefault="00C72082" w:rsidP="002E2869">
      <w:pPr>
        <w:pStyle w:val="Heading1"/>
        <w:spacing w:before="0" w:after="240" w:line="276" w:lineRule="auto"/>
      </w:pPr>
      <w:r w:rsidRPr="00314D92">
        <w:t xml:space="preserve">Conversation Session Preparation </w:t>
      </w:r>
    </w:p>
    <w:p w:rsidR="00B77522" w:rsidRPr="002E2869" w:rsidRDefault="00314D92" w:rsidP="002E2869">
      <w:pPr>
        <w:numPr>
          <w:ilvl w:val="0"/>
          <w:numId w:val="2"/>
        </w:numPr>
        <w:spacing w:line="276" w:lineRule="auto"/>
        <w:rPr>
          <w:rFonts w:ascii="Times New Roman" w:hAnsi="Times New Roman" w:cs="Times New Roman"/>
          <w:bCs/>
          <w:szCs w:val="22"/>
        </w:rPr>
      </w:pPr>
      <w:r w:rsidRPr="00314D92">
        <w:rPr>
          <w:rFonts w:ascii="Times New Roman" w:hAnsi="Times New Roman" w:cs="Times New Roman"/>
          <w:szCs w:val="22"/>
        </w:rPr>
        <w:t xml:space="preserve">Be </w:t>
      </w:r>
      <w:r w:rsidR="002E2869">
        <w:rPr>
          <w:rFonts w:ascii="Times New Roman" w:hAnsi="Times New Roman" w:cs="Times New Roman"/>
          <w:szCs w:val="22"/>
        </w:rPr>
        <w:t xml:space="preserve">prepared to greet one another and small talk for a few minutes to warm up. </w:t>
      </w:r>
    </w:p>
    <w:p w:rsidR="002E2869" w:rsidRDefault="002E2869" w:rsidP="002E2869">
      <w:pPr>
        <w:numPr>
          <w:ilvl w:val="0"/>
          <w:numId w:val="2"/>
        </w:numPr>
        <w:spacing w:line="276" w:lineRule="auto"/>
        <w:rPr>
          <w:rFonts w:ascii="Times New Roman" w:hAnsi="Times New Roman" w:cs="Times New Roman"/>
          <w:bCs/>
          <w:szCs w:val="22"/>
        </w:rPr>
      </w:pPr>
      <w:r>
        <w:rPr>
          <w:rFonts w:ascii="Times New Roman" w:hAnsi="Times New Roman" w:cs="Times New Roman"/>
          <w:bCs/>
          <w:szCs w:val="22"/>
        </w:rPr>
        <w:t>Be prepared to roleplay a scenario in which you are talking to a grandparent about what it was like for them growing up in rural India. They lived in a rural, farm-oriented setting, with traditional parents. Ask them about their responsibilities at home as a child, the rules, and what they could and couldn’t do.</w:t>
      </w:r>
    </w:p>
    <w:p w:rsidR="0017189A" w:rsidRDefault="002E2869" w:rsidP="00666D05">
      <w:pPr>
        <w:numPr>
          <w:ilvl w:val="0"/>
          <w:numId w:val="2"/>
        </w:numPr>
        <w:spacing w:line="276" w:lineRule="auto"/>
        <w:rPr>
          <w:rFonts w:ascii="Times New Roman" w:hAnsi="Times New Roman" w:cs="Times New Roman"/>
          <w:bCs/>
          <w:szCs w:val="22"/>
        </w:rPr>
      </w:pPr>
      <w:r>
        <w:rPr>
          <w:rFonts w:ascii="Times New Roman" w:hAnsi="Times New Roman" w:cs="Times New Roman"/>
          <w:bCs/>
          <w:szCs w:val="22"/>
        </w:rPr>
        <w:t>Be prepared to roleplay a scenario based on Exercise 7, pp. 407-408. An Indian student about to travel to study in America at a</w:t>
      </w:r>
      <w:r w:rsidR="0017189A">
        <w:rPr>
          <w:rFonts w:ascii="Times New Roman" w:hAnsi="Times New Roman" w:cs="Times New Roman"/>
          <w:bCs/>
          <w:szCs w:val="22"/>
        </w:rPr>
        <w:t xml:space="preserve"> university. You know an American in India who is a student at that university and currently studying abroad in India. </w:t>
      </w:r>
      <w:r w:rsidR="00666D05">
        <w:rPr>
          <w:rFonts w:ascii="Times New Roman" w:hAnsi="Times New Roman" w:cs="Times New Roman"/>
          <w:bCs/>
          <w:szCs w:val="22"/>
        </w:rPr>
        <w:t>You want to ask them about what it is like in America, and recommendations for how to prepare, clothes to pack, things to do, etc.</w:t>
      </w:r>
    </w:p>
    <w:p w:rsidR="00666D05" w:rsidRPr="00666D05" w:rsidRDefault="00666D05" w:rsidP="00666D05">
      <w:pPr>
        <w:numPr>
          <w:ilvl w:val="0"/>
          <w:numId w:val="2"/>
        </w:numPr>
        <w:spacing w:after="240" w:line="276" w:lineRule="auto"/>
        <w:rPr>
          <w:rFonts w:ascii="Times New Roman" w:hAnsi="Times New Roman" w:cs="Times New Roman"/>
          <w:bCs/>
          <w:szCs w:val="22"/>
        </w:rPr>
      </w:pPr>
      <w:r>
        <w:rPr>
          <w:rFonts w:ascii="Times New Roman" w:hAnsi="Times New Roman" w:cs="Times New Roman"/>
          <w:bCs/>
          <w:szCs w:val="22"/>
        </w:rPr>
        <w:t>Be prepared to roleplay a scenario in which you are working a job in India in a food service or office setting (or some other setting from your work background). You are giving an orientation meeting to a new batch of employees. Give formal instructions</w:t>
      </w:r>
      <w:r w:rsidR="004B638E">
        <w:rPr>
          <w:rFonts w:ascii="Times New Roman" w:hAnsi="Times New Roman" w:cs="Times New Roman"/>
          <w:bCs/>
          <w:szCs w:val="22"/>
        </w:rPr>
        <w:t xml:space="preserve"> </w:t>
      </w:r>
      <w:r>
        <w:rPr>
          <w:rFonts w:ascii="Times New Roman" w:hAnsi="Times New Roman" w:cs="Times New Roman"/>
          <w:bCs/>
          <w:szCs w:val="22"/>
        </w:rPr>
        <w:t xml:space="preserve">answer questions, and describe the duties, obligations, and so on of the other participants in the roleplay. </w:t>
      </w:r>
    </w:p>
    <w:p w:rsidR="002E2869" w:rsidRDefault="002E2869" w:rsidP="002E2869">
      <w:pPr>
        <w:pStyle w:val="Heading1"/>
        <w:spacing w:before="0" w:after="240" w:line="276" w:lineRule="auto"/>
      </w:pPr>
      <w:r>
        <w:t>HOMEWORK TO HAND-IN AT TUTORIAL</w:t>
      </w:r>
    </w:p>
    <w:p w:rsidR="004B638E" w:rsidRDefault="004B638E" w:rsidP="004B638E">
      <w:pPr>
        <w:numPr>
          <w:ilvl w:val="0"/>
          <w:numId w:val="2"/>
        </w:numPr>
        <w:spacing w:line="276" w:lineRule="auto"/>
        <w:rPr>
          <w:rFonts w:ascii="Times New Roman" w:hAnsi="Times New Roman" w:cs="Times New Roman"/>
          <w:bCs/>
          <w:szCs w:val="22"/>
        </w:rPr>
      </w:pPr>
      <w:r>
        <w:rPr>
          <w:rFonts w:ascii="Times New Roman" w:hAnsi="Times New Roman" w:cs="Times New Roman"/>
          <w:b/>
          <w:szCs w:val="22"/>
        </w:rPr>
        <w:t xml:space="preserve">HAND IN: </w:t>
      </w:r>
      <w:r>
        <w:rPr>
          <w:rFonts w:ascii="Times New Roman" w:hAnsi="Times New Roman" w:cs="Times New Roman"/>
          <w:bCs/>
          <w:szCs w:val="22"/>
        </w:rPr>
        <w:t xml:space="preserve">Complete Exercise 5, pg. 406. Write at least 15 sentences. </w:t>
      </w:r>
    </w:p>
    <w:p w:rsidR="004B638E" w:rsidRPr="002E2869" w:rsidRDefault="004B638E" w:rsidP="004B638E">
      <w:pPr>
        <w:numPr>
          <w:ilvl w:val="0"/>
          <w:numId w:val="2"/>
        </w:numPr>
        <w:spacing w:line="276" w:lineRule="auto"/>
        <w:rPr>
          <w:rFonts w:ascii="Times New Roman" w:hAnsi="Times New Roman" w:cs="Times New Roman"/>
          <w:bCs/>
          <w:szCs w:val="22"/>
        </w:rPr>
      </w:pPr>
      <w:r>
        <w:rPr>
          <w:rFonts w:ascii="Times New Roman" w:hAnsi="Times New Roman" w:cs="Times New Roman"/>
          <w:b/>
          <w:szCs w:val="22"/>
        </w:rPr>
        <w:t xml:space="preserve">HAND IN: </w:t>
      </w:r>
      <w:r>
        <w:rPr>
          <w:rFonts w:ascii="Times New Roman" w:hAnsi="Times New Roman" w:cs="Times New Roman"/>
          <w:bCs/>
          <w:szCs w:val="22"/>
        </w:rPr>
        <w:t xml:space="preserve">Complete Exercise 6, pp. 406-407. Be sure to </w:t>
      </w:r>
      <w:r>
        <w:rPr>
          <w:rFonts w:ascii="Times New Roman" w:hAnsi="Times New Roman" w:cs="Times New Roman"/>
          <w:bCs/>
          <w:i/>
          <w:iCs/>
          <w:szCs w:val="22"/>
        </w:rPr>
        <w:t>listen</w:t>
      </w:r>
      <w:r>
        <w:rPr>
          <w:rFonts w:ascii="Times New Roman" w:hAnsi="Times New Roman" w:cs="Times New Roman"/>
          <w:bCs/>
          <w:szCs w:val="22"/>
        </w:rPr>
        <w:t xml:space="preserve"> to the passage, not just read it. Try to read along with the dialogue as well. </w:t>
      </w:r>
    </w:p>
    <w:p w:rsidR="00C72082" w:rsidRPr="004B638E" w:rsidRDefault="004B638E" w:rsidP="004B638E">
      <w:pPr>
        <w:numPr>
          <w:ilvl w:val="0"/>
          <w:numId w:val="2"/>
        </w:numPr>
        <w:spacing w:line="276" w:lineRule="auto"/>
        <w:rPr>
          <w:rFonts w:ascii="Times New Roman" w:hAnsi="Times New Roman" w:cs="Times New Roman"/>
          <w:bCs/>
          <w:szCs w:val="22"/>
        </w:rPr>
      </w:pPr>
      <w:r>
        <w:rPr>
          <w:rFonts w:ascii="Times New Roman" w:hAnsi="Times New Roman" w:cs="Times New Roman"/>
          <w:b/>
          <w:szCs w:val="22"/>
        </w:rPr>
        <w:lastRenderedPageBreak/>
        <w:t>HAND IN:</w:t>
      </w:r>
      <w:r>
        <w:rPr>
          <w:rFonts w:ascii="Times New Roman" w:hAnsi="Times New Roman" w:cs="Times New Roman"/>
          <w:bCs/>
          <w:szCs w:val="22"/>
        </w:rPr>
        <w:t xml:space="preserve"> Write a dialogue, at least 15 </w:t>
      </w:r>
      <w:r w:rsidR="00D2615C">
        <w:rPr>
          <w:rFonts w:ascii="Times New Roman" w:hAnsi="Times New Roman" w:cs="Times New Roman"/>
          <w:bCs/>
          <w:szCs w:val="22"/>
        </w:rPr>
        <w:t>lines</w:t>
      </w:r>
      <w:r>
        <w:rPr>
          <w:rFonts w:ascii="Times New Roman" w:hAnsi="Times New Roman" w:cs="Times New Roman"/>
          <w:bCs/>
          <w:szCs w:val="22"/>
        </w:rPr>
        <w:t xml:space="preserve">, based on Exercise 7, pp. 407-408. </w:t>
      </w:r>
    </w:p>
    <w:sectPr w:rsidR="00C72082" w:rsidRPr="004B63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67C553E"/>
    <w:multiLevelType w:val="hybridMultilevel"/>
    <w:tmpl w:val="C74A1CC4"/>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347E1365"/>
    <w:multiLevelType w:val="hybridMultilevel"/>
    <w:tmpl w:val="BF0E0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2A4750"/>
    <w:multiLevelType w:val="hybridMultilevel"/>
    <w:tmpl w:val="F5824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96202"/>
    <w:multiLevelType w:val="hybridMultilevel"/>
    <w:tmpl w:val="5410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A245DD"/>
    <w:multiLevelType w:val="hybridMultilevel"/>
    <w:tmpl w:val="CEE6F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661F9"/>
    <w:multiLevelType w:val="hybridMultilevel"/>
    <w:tmpl w:val="A2A4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131F2"/>
    <w:multiLevelType w:val="hybridMultilevel"/>
    <w:tmpl w:val="B87E3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B4615"/>
    <w:multiLevelType w:val="hybridMultilevel"/>
    <w:tmpl w:val="ACCA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5"/>
  </w:num>
  <w:num w:numId="7">
    <w:abstractNumId w:val="10"/>
  </w:num>
  <w:num w:numId="8">
    <w:abstractNumId w:val="6"/>
  </w:num>
  <w:num w:numId="9">
    <w:abstractNumId w:val="9"/>
  </w:num>
  <w:num w:numId="10">
    <w:abstractNumId w:val="8"/>
  </w:num>
  <w:num w:numId="11">
    <w:abstractNumId w:val="0"/>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DC"/>
    <w:rsid w:val="00001CC4"/>
    <w:rsid w:val="0002047F"/>
    <w:rsid w:val="000564DE"/>
    <w:rsid w:val="0007212E"/>
    <w:rsid w:val="001367F7"/>
    <w:rsid w:val="0017189A"/>
    <w:rsid w:val="001E0060"/>
    <w:rsid w:val="001E07AE"/>
    <w:rsid w:val="0024443B"/>
    <w:rsid w:val="00275E0B"/>
    <w:rsid w:val="002C13BE"/>
    <w:rsid w:val="002E2869"/>
    <w:rsid w:val="00314D92"/>
    <w:rsid w:val="004326C0"/>
    <w:rsid w:val="00484493"/>
    <w:rsid w:val="004B638E"/>
    <w:rsid w:val="004C2DDC"/>
    <w:rsid w:val="004E57A1"/>
    <w:rsid w:val="00593671"/>
    <w:rsid w:val="00595396"/>
    <w:rsid w:val="005B2A58"/>
    <w:rsid w:val="00666D05"/>
    <w:rsid w:val="00747643"/>
    <w:rsid w:val="007838DB"/>
    <w:rsid w:val="007A454F"/>
    <w:rsid w:val="00873FEB"/>
    <w:rsid w:val="008F7A19"/>
    <w:rsid w:val="00A0248A"/>
    <w:rsid w:val="00B665F9"/>
    <w:rsid w:val="00B73361"/>
    <w:rsid w:val="00B77522"/>
    <w:rsid w:val="00C06F92"/>
    <w:rsid w:val="00C2282C"/>
    <w:rsid w:val="00C60823"/>
    <w:rsid w:val="00C72082"/>
    <w:rsid w:val="00CD055D"/>
    <w:rsid w:val="00CD221F"/>
    <w:rsid w:val="00D2615C"/>
    <w:rsid w:val="00D610FC"/>
    <w:rsid w:val="00DA44FD"/>
    <w:rsid w:val="00DE6BE3"/>
    <w:rsid w:val="00E719C5"/>
    <w:rsid w:val="00E720BA"/>
    <w:rsid w:val="00E739E3"/>
    <w:rsid w:val="00EB1611"/>
    <w:rsid w:val="00ED1EA0"/>
    <w:rsid w:val="00F30FAD"/>
    <w:rsid w:val="00F356E7"/>
    <w:rsid w:val="00FA1692"/>
    <w:rsid w:val="00FE11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E0EE2B"/>
  <w15:chartTrackingRefBased/>
  <w15:docId w15:val="{759CAE12-BBC4-4595-ABD6-CB40CB1C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138"/>
    <w:pPr>
      <w:suppressAutoHyphens/>
    </w:pPr>
    <w:rPr>
      <w:rFonts w:ascii="Times" w:eastAsia="Times" w:hAnsi="Times" w:cs="Times"/>
      <w:sz w:val="22"/>
      <w:szCs w:val="24"/>
      <w:lang w:eastAsia="ar-SA"/>
    </w:rPr>
  </w:style>
  <w:style w:type="paragraph" w:styleId="Heading1">
    <w:name w:val="heading 1"/>
    <w:basedOn w:val="Normal"/>
    <w:next w:val="Normal"/>
    <w:link w:val="Heading1Char"/>
    <w:uiPriority w:val="9"/>
    <w:qFormat/>
    <w:rsid w:val="00FE1138"/>
    <w:pPr>
      <w:keepNext/>
      <w:keepLines/>
      <w:suppressAutoHyphens w:val="0"/>
      <w:spacing w:before="240"/>
      <w:outlineLvl w:val="0"/>
    </w:pPr>
    <w:rPr>
      <w:rFonts w:asciiTheme="majorBidi" w:eastAsiaTheme="majorEastAsia" w:hAnsiTheme="majorBidi" w:cstheme="majorBidi"/>
      <w:b/>
      <w:sz w:val="32"/>
      <w:szCs w:val="32"/>
      <w:u w:val="single"/>
      <w:lang w:eastAsia="zh-CN"/>
    </w:rPr>
  </w:style>
  <w:style w:type="paragraph" w:styleId="Heading2">
    <w:name w:val="heading 2"/>
    <w:basedOn w:val="Normal"/>
    <w:next w:val="Normal"/>
    <w:link w:val="Heading2Char"/>
    <w:uiPriority w:val="9"/>
    <w:unhideWhenUsed/>
    <w:qFormat/>
    <w:rsid w:val="002E2869"/>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DefaultParagraphFont">
    <w:name w:val="WW-Default Paragraph Font"/>
  </w:style>
  <w:style w:type="character" w:customStyle="1" w:styleId="WW8Num2z3">
    <w:name w:val="WW8Num2z3"/>
    <w:rPr>
      <w:rFonts w:ascii="Symbol" w:hAnsi="Symbol"/>
    </w:rPr>
  </w:style>
  <w:style w:type="character" w:customStyle="1" w:styleId="WW-DefaultParagraphFont1">
    <w:name w:val="WW-Default Paragraph Font1"/>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E1138"/>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FE1138"/>
    <w:pPr>
      <w:suppressAutoHyphens w:val="0"/>
      <w:contextualSpacing/>
    </w:pPr>
    <w:rPr>
      <w:rFonts w:ascii="Times New Roman" w:eastAsiaTheme="majorEastAsia" w:hAnsi="Times New Roman" w:cstheme="majorBidi"/>
      <w:b/>
      <w:spacing w:val="-10"/>
      <w:kern w:val="28"/>
      <w:sz w:val="36"/>
      <w:szCs w:val="56"/>
      <w:lang w:eastAsia="zh-CN"/>
    </w:rPr>
  </w:style>
  <w:style w:type="character" w:customStyle="1" w:styleId="TitleChar">
    <w:name w:val="Title Char"/>
    <w:basedOn w:val="DefaultParagraphFont"/>
    <w:link w:val="Title"/>
    <w:rsid w:val="00FE1138"/>
    <w:rPr>
      <w:rFonts w:eastAsiaTheme="majorEastAsia" w:cstheme="majorBidi"/>
      <w:b/>
      <w:spacing w:val="-10"/>
      <w:kern w:val="28"/>
      <w:sz w:val="36"/>
      <w:szCs w:val="56"/>
      <w:lang w:eastAsia="zh-CN"/>
    </w:rPr>
  </w:style>
  <w:style w:type="paragraph" w:styleId="Subtitle">
    <w:name w:val="Subtitle"/>
    <w:basedOn w:val="Normal"/>
    <w:next w:val="Normal"/>
    <w:link w:val="SubtitleChar"/>
    <w:qFormat/>
    <w:rsid w:val="00FE1138"/>
    <w:pPr>
      <w:suppressAutoHyphens w:val="0"/>
      <w:spacing w:after="160"/>
    </w:pPr>
    <w:rPr>
      <w:rFonts w:asciiTheme="majorBidi" w:eastAsiaTheme="minorEastAsia" w:hAnsiTheme="majorBidi" w:cstheme="minorBidi"/>
      <w:color w:val="5A5A5A" w:themeColor="text1" w:themeTint="A5"/>
      <w:spacing w:val="15"/>
      <w:szCs w:val="22"/>
      <w:lang w:eastAsia="zh-CN"/>
    </w:rPr>
  </w:style>
  <w:style w:type="character" w:customStyle="1" w:styleId="SubtitleChar">
    <w:name w:val="Subtitle Char"/>
    <w:basedOn w:val="DefaultParagraphFont"/>
    <w:link w:val="Subtitle"/>
    <w:rsid w:val="00FE1138"/>
    <w:rPr>
      <w:rFonts w:asciiTheme="majorBidi" w:eastAsiaTheme="minorEastAsia" w:hAnsiTheme="majorBidi" w:cstheme="minorBidi"/>
      <w:color w:val="5A5A5A" w:themeColor="text1" w:themeTint="A5"/>
      <w:spacing w:val="15"/>
      <w:sz w:val="22"/>
      <w:szCs w:val="22"/>
      <w:lang w:eastAsia="zh-CN"/>
    </w:rPr>
  </w:style>
  <w:style w:type="character" w:customStyle="1" w:styleId="Heading2Char">
    <w:name w:val="Heading 2 Char"/>
    <w:basedOn w:val="DefaultParagraphFont"/>
    <w:link w:val="Heading2"/>
    <w:uiPriority w:val="9"/>
    <w:rsid w:val="002E2869"/>
    <w:rPr>
      <w:rFonts w:asciiTheme="majorBidi" w:eastAsiaTheme="majorEastAsia" w:hAnsiTheme="majorBidi" w:cstheme="majorBidi"/>
      <w:b/>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9942">
      <w:bodyDiv w:val="1"/>
      <w:marLeft w:val="0"/>
      <w:marRight w:val="0"/>
      <w:marTop w:val="0"/>
      <w:marBottom w:val="0"/>
      <w:divBdr>
        <w:top w:val="none" w:sz="0" w:space="0" w:color="auto"/>
        <w:left w:val="none" w:sz="0" w:space="0" w:color="auto"/>
        <w:bottom w:val="none" w:sz="0" w:space="0" w:color="auto"/>
        <w:right w:val="none" w:sz="0" w:space="0" w:color="auto"/>
      </w:divBdr>
    </w:div>
    <w:div w:id="900214267">
      <w:bodyDiv w:val="1"/>
      <w:marLeft w:val="0"/>
      <w:marRight w:val="0"/>
      <w:marTop w:val="0"/>
      <w:marBottom w:val="0"/>
      <w:divBdr>
        <w:top w:val="none" w:sz="0" w:space="0" w:color="auto"/>
        <w:left w:val="none" w:sz="0" w:space="0" w:color="auto"/>
        <w:bottom w:val="none" w:sz="0" w:space="0" w:color="auto"/>
        <w:right w:val="none" w:sz="0" w:space="0" w:color="auto"/>
      </w:divBdr>
    </w:div>
    <w:div w:id="1024214052">
      <w:bodyDiv w:val="1"/>
      <w:marLeft w:val="0"/>
      <w:marRight w:val="0"/>
      <w:marTop w:val="0"/>
      <w:marBottom w:val="0"/>
      <w:divBdr>
        <w:top w:val="none" w:sz="0" w:space="0" w:color="auto"/>
        <w:left w:val="none" w:sz="0" w:space="0" w:color="auto"/>
        <w:bottom w:val="none" w:sz="0" w:space="0" w:color="auto"/>
        <w:right w:val="none" w:sz="0" w:space="0" w:color="auto"/>
      </w:divBdr>
    </w:div>
    <w:div w:id="1750073654">
      <w:bodyDiv w:val="1"/>
      <w:marLeft w:val="0"/>
      <w:marRight w:val="0"/>
      <w:marTop w:val="0"/>
      <w:marBottom w:val="0"/>
      <w:divBdr>
        <w:top w:val="none" w:sz="0" w:space="0" w:color="auto"/>
        <w:left w:val="none" w:sz="0" w:space="0" w:color="auto"/>
        <w:bottom w:val="none" w:sz="0" w:space="0" w:color="auto"/>
        <w:right w:val="none" w:sz="0" w:space="0" w:color="auto"/>
      </w:divBdr>
    </w:div>
    <w:div w:id="17928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s://press.georgetown.edu/Book/Beginning-Hind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hind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3392</CharactersWithSpaces>
  <SharedDoc>false</SharedDoc>
  <HLinks>
    <vt:vector size="6" baseType="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7</cp:revision>
  <cp:lastPrinted>2005-02-09T21:22:00Z</cp:lastPrinted>
  <dcterms:created xsi:type="dcterms:W3CDTF">2018-01-12T16:25:00Z</dcterms:created>
  <dcterms:modified xsi:type="dcterms:W3CDTF">2024-06-06T18:50:00Z</dcterms:modified>
</cp:coreProperties>
</file>