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AF" w:rsidRDefault="00EE04AF" w:rsidP="00EE04AF">
      <w:pPr>
        <w:pStyle w:val="Title"/>
        <w:spacing w:line="276" w:lineRule="auto"/>
        <w:rPr>
          <w:rFonts w:cs="Times New Roman"/>
          <w:b w:val="0"/>
        </w:rPr>
      </w:pPr>
      <w:r>
        <w:rPr>
          <w:rFonts w:cs="Times New Roman"/>
        </w:rPr>
        <w:t>Hindi Study Guide 2</w:t>
      </w:r>
      <w:r>
        <w:rPr>
          <w:rFonts w:cs="Times New Roman"/>
        </w:rPr>
        <w:t>8</w:t>
      </w:r>
    </w:p>
    <w:p w:rsidR="00EE04AF" w:rsidRDefault="00EE04AF" w:rsidP="00EE04AF">
      <w:pPr>
        <w:pStyle w:val="Subtitle"/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Five College Center for World Languages</w:t>
      </w:r>
    </w:p>
    <w:p w:rsidR="00EE04AF" w:rsidRDefault="00EE04AF" w:rsidP="00EE04AF">
      <w:pPr>
        <w:pStyle w:val="Subtitl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 w:cs="Times New Roman"/>
            <w:bCs/>
          </w:rPr>
          <w:t>http://langmedia.fivecolleges.edu/hindi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New Version: May 2024</w:t>
      </w:r>
    </w:p>
    <w:p w:rsidR="00EE04AF" w:rsidRPr="00293E41" w:rsidRDefault="00EE04AF" w:rsidP="00EE04AF">
      <w:pPr>
        <w:pStyle w:val="Heading1"/>
        <w:spacing w:before="0" w:after="240" w:line="276" w:lineRule="auto"/>
        <w:rPr>
          <w:sz w:val="22"/>
          <w:szCs w:val="22"/>
        </w:rPr>
      </w:pPr>
      <w:r>
        <w:t>Materials for this Study Guide</w:t>
      </w:r>
    </w:p>
    <w:p w:rsidR="00EE04AF" w:rsidRPr="005562EE" w:rsidRDefault="00EE04AF" w:rsidP="00EE04AF">
      <w:pPr>
        <w:pStyle w:val="NormalWeb"/>
        <w:numPr>
          <w:ilvl w:val="0"/>
          <w:numId w:val="5"/>
        </w:numPr>
        <w:spacing w:before="0" w:after="0" w:line="276" w:lineRule="auto"/>
        <w:rPr>
          <w:szCs w:val="22"/>
        </w:rPr>
      </w:pPr>
      <w:r w:rsidRPr="009E131C">
        <w:rPr>
          <w:i/>
          <w:iCs/>
          <w:szCs w:val="22"/>
        </w:rPr>
        <w:t xml:space="preserve">Beginning Hindi: </w:t>
      </w:r>
      <w:r w:rsidRPr="009E131C">
        <w:rPr>
          <w:i/>
          <w:szCs w:val="22"/>
        </w:rPr>
        <w:t xml:space="preserve">A Complete Course </w:t>
      </w:r>
      <w:r w:rsidRPr="009E131C">
        <w:rPr>
          <w:iCs/>
          <w:szCs w:val="22"/>
        </w:rPr>
        <w:t xml:space="preserve">(and </w:t>
      </w:r>
      <w:hyperlink r:id="rId6" w:history="1">
        <w:hyperlink r:id="rId7" w:history="1">
          <w:r w:rsidRPr="009E131C">
            <w:rPr>
              <w:rStyle w:val="Hyperlink"/>
              <w:iCs/>
              <w:szCs w:val="22"/>
            </w:rPr>
            <w:t>accompanying audio recordings under "Additional Resources"</w:t>
          </w:r>
        </w:hyperlink>
      </w:hyperlink>
      <w:r w:rsidRPr="009E131C">
        <w:rPr>
          <w:iCs/>
          <w:szCs w:val="22"/>
        </w:rPr>
        <w:t>)</w:t>
      </w:r>
    </w:p>
    <w:p w:rsidR="00126A06" w:rsidRPr="00527BAB" w:rsidRDefault="00126A06" w:rsidP="00EE04AF">
      <w:pPr>
        <w:numPr>
          <w:ilvl w:val="1"/>
          <w:numId w:val="5"/>
        </w:numPr>
        <w:suppressAutoHyphens w:val="0"/>
        <w:spacing w:line="276" w:lineRule="auto"/>
        <w:rPr>
          <w:rFonts w:ascii="Times New Roman" w:hAnsi="Times New Roman" w:cs="Times New Roman"/>
          <w:b/>
          <w:szCs w:val="22"/>
        </w:rPr>
      </w:pPr>
      <w:r w:rsidRPr="0022370D">
        <w:rPr>
          <w:rFonts w:ascii="Times New Roman" w:hAnsi="Times New Roman" w:cs="Times New Roman"/>
          <w:szCs w:val="22"/>
        </w:rPr>
        <w:t xml:space="preserve">Unit </w:t>
      </w:r>
      <w:r>
        <w:rPr>
          <w:rFonts w:ascii="Times New Roman" w:hAnsi="Times New Roman" w:cs="Times New Roman"/>
          <w:szCs w:val="22"/>
        </w:rPr>
        <w:t>4</w:t>
      </w:r>
      <w:r w:rsidRPr="0022370D">
        <w:rPr>
          <w:rFonts w:ascii="Times New Roman" w:hAnsi="Times New Roman" w:cs="Times New Roman"/>
          <w:szCs w:val="22"/>
        </w:rPr>
        <w:t xml:space="preserve">, Chapter </w:t>
      </w:r>
      <w:r w:rsidR="00582504">
        <w:rPr>
          <w:rFonts w:ascii="Times New Roman" w:hAnsi="Times New Roman" w:cs="Times New Roman"/>
          <w:szCs w:val="22"/>
        </w:rPr>
        <w:t>1</w:t>
      </w:r>
      <w:r w:rsidR="00236C51">
        <w:rPr>
          <w:rFonts w:ascii="Times New Roman" w:hAnsi="Times New Roman" w:cs="Times New Roman"/>
          <w:szCs w:val="22"/>
        </w:rPr>
        <w:t xml:space="preserve">9 – </w:t>
      </w:r>
      <w:r w:rsidR="00EE04AF">
        <w:rPr>
          <w:rFonts w:ascii="Times New Roman" w:hAnsi="Times New Roman" w:cs="Times New Roman"/>
          <w:szCs w:val="22"/>
        </w:rPr>
        <w:t>“Choosing Items and Expressing Measures”, pp. 294-306</w:t>
      </w:r>
    </w:p>
    <w:p w:rsidR="00527BAB" w:rsidRPr="00EE04AF" w:rsidRDefault="00EE04AF" w:rsidP="00EE04AF">
      <w:pPr>
        <w:numPr>
          <w:ilvl w:val="0"/>
          <w:numId w:val="5"/>
        </w:numPr>
        <w:suppressAutoHyphens w:val="0"/>
        <w:spacing w:after="240" w:line="276" w:lineRule="auto"/>
        <w:rPr>
          <w:rFonts w:ascii="Times New Roman" w:hAnsi="Times New Roman" w:cs="Times New Roman"/>
          <w:b/>
          <w:szCs w:val="22"/>
        </w:rPr>
      </w:pPr>
      <w:hyperlink r:id="rId8" w:history="1">
        <w:r w:rsidRPr="00216BA3">
          <w:rPr>
            <w:rStyle w:val="Hyperlink"/>
            <w:rFonts w:eastAsia="SimSun"/>
            <w:i/>
            <w:iCs/>
            <w:szCs w:val="22"/>
            <w:lang w:val="en"/>
          </w:rPr>
          <w:t xml:space="preserve">Language Toolbox </w:t>
        </w:r>
        <w:r w:rsidRPr="00216BA3">
          <w:rPr>
            <w:rStyle w:val="Hyperlink"/>
            <w:rFonts w:eastAsia="SimSun"/>
            <w:szCs w:val="22"/>
            <w:lang w:val="en"/>
          </w:rPr>
          <w:t xml:space="preserve">on </w:t>
        </w:r>
        <w:proofErr w:type="spellStart"/>
        <w:r w:rsidRPr="00216BA3">
          <w:rPr>
            <w:rStyle w:val="Hyperlink"/>
            <w:rFonts w:eastAsia="SimSun"/>
            <w:szCs w:val="22"/>
            <w:lang w:val="en"/>
          </w:rPr>
          <w:t>LangMedia</w:t>
        </w:r>
        <w:proofErr w:type="spellEnd"/>
      </w:hyperlink>
    </w:p>
    <w:p w:rsidR="003E6D60" w:rsidRPr="00705356" w:rsidRDefault="003E6D60" w:rsidP="00EE04AF">
      <w:pPr>
        <w:pStyle w:val="Heading1"/>
        <w:spacing w:before="0" w:after="240" w:line="276" w:lineRule="auto"/>
      </w:pPr>
      <w:r w:rsidRPr="00705356">
        <w:t>ASSIGNMENTS FOR INDEPENDENT STUDY</w:t>
      </w:r>
    </w:p>
    <w:p w:rsidR="003E6D60" w:rsidRPr="00705356" w:rsidRDefault="00A457B3" w:rsidP="00EE04AF">
      <w:pPr>
        <w:pStyle w:val="Heading2"/>
        <w:spacing w:before="0" w:after="240" w:line="276" w:lineRule="auto"/>
        <w:rPr>
          <w:b w:val="0"/>
        </w:rPr>
      </w:pPr>
      <w:r w:rsidRPr="00705356">
        <w:t xml:space="preserve">1:  </w:t>
      </w:r>
      <w:r w:rsidR="00F53469">
        <w:t>Expressing “The _ one”, “The one that…”</w:t>
      </w:r>
    </w:p>
    <w:p w:rsidR="00A457B3" w:rsidRPr="00705356" w:rsidRDefault="00A457B3" w:rsidP="00EE04A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2"/>
        </w:rPr>
      </w:pPr>
      <w:r w:rsidRPr="00705356">
        <w:rPr>
          <w:rFonts w:ascii="Times New Roman" w:hAnsi="Times New Roman" w:cs="Times New Roman"/>
          <w:szCs w:val="22"/>
        </w:rPr>
        <w:t xml:space="preserve">Step 1: Study </w:t>
      </w:r>
      <w:r w:rsidRPr="00705356">
        <w:rPr>
          <w:rFonts w:ascii="Times New Roman" w:eastAsia="SimSun" w:hAnsi="Times New Roman" w:cs="Times New Roman"/>
          <w:i/>
          <w:iCs/>
          <w:szCs w:val="22"/>
          <w:lang w:val="en"/>
        </w:rPr>
        <w:t>BH</w:t>
      </w:r>
      <w:r w:rsidRPr="00705356">
        <w:rPr>
          <w:rFonts w:ascii="Times New Roman" w:eastAsia="SimSun" w:hAnsi="Times New Roman" w:cs="Times New Roman"/>
          <w:szCs w:val="22"/>
          <w:lang w:val="en"/>
        </w:rPr>
        <w:t xml:space="preserve"> Chapter </w:t>
      </w:r>
      <w:r w:rsidR="00236C51" w:rsidRPr="00705356">
        <w:rPr>
          <w:rFonts w:ascii="Times New Roman" w:hAnsi="Times New Roman" w:cs="Times New Roman"/>
          <w:szCs w:val="22"/>
        </w:rPr>
        <w:t>19,</w:t>
      </w:r>
      <w:r w:rsidRPr="00705356">
        <w:rPr>
          <w:rFonts w:ascii="Times New Roman" w:hAnsi="Times New Roman" w:cs="Times New Roman"/>
          <w:szCs w:val="22"/>
        </w:rPr>
        <w:t xml:space="preserve"> the </w:t>
      </w:r>
      <w:r w:rsidR="00236C51" w:rsidRPr="00705356">
        <w:rPr>
          <w:rFonts w:ascii="Times New Roman" w:hAnsi="Times New Roman" w:cs="Times New Roman"/>
          <w:szCs w:val="22"/>
        </w:rPr>
        <w:t>first</w:t>
      </w:r>
      <w:r w:rsidRPr="00705356">
        <w:rPr>
          <w:rFonts w:ascii="Times New Roman" w:hAnsi="Times New Roman" w:cs="Times New Roman"/>
          <w:szCs w:val="22"/>
        </w:rPr>
        <w:t xml:space="preserve"> section on </w:t>
      </w:r>
      <w:r w:rsidR="00696F54" w:rsidRPr="00705356">
        <w:rPr>
          <w:rFonts w:ascii="Times New Roman" w:hAnsi="Times New Roman" w:cs="Times New Roman"/>
          <w:szCs w:val="22"/>
        </w:rPr>
        <w:t>“</w:t>
      </w:r>
      <w:r w:rsidR="00236C51" w:rsidRPr="00705356">
        <w:rPr>
          <w:rFonts w:ascii="Times New Roman" w:hAnsi="Times New Roman" w:cs="Times New Roman"/>
          <w:szCs w:val="22"/>
        </w:rPr>
        <w:t xml:space="preserve">Using </w:t>
      </w:r>
      <w:proofErr w:type="spellStart"/>
      <w:r w:rsidR="00236C51" w:rsidRPr="00705356">
        <w:rPr>
          <w:rFonts w:ascii="Times New Roman" w:hAnsi="Times New Roman" w:cs="Times New Roman"/>
          <w:i/>
          <w:iCs/>
          <w:szCs w:val="22"/>
        </w:rPr>
        <w:t>vala</w:t>
      </w:r>
      <w:proofErr w:type="spellEnd"/>
      <w:r w:rsidR="00236C51" w:rsidRPr="00705356">
        <w:rPr>
          <w:rFonts w:ascii="Times New Roman" w:hAnsi="Times New Roman" w:cs="Times New Roman"/>
          <w:iCs/>
          <w:szCs w:val="22"/>
        </w:rPr>
        <w:t xml:space="preserve"> to Indicate an Item,” pp. 294-296.</w:t>
      </w:r>
      <w:r w:rsidR="000E18C5">
        <w:rPr>
          <w:rFonts w:ascii="Times New Roman" w:hAnsi="Times New Roman" w:cs="Times New Roman"/>
          <w:iCs/>
          <w:szCs w:val="22"/>
        </w:rPr>
        <w:t xml:space="preserve"> Read the text and study the examples, then make flashcards for and memorize each of the uses of </w:t>
      </w:r>
      <w:proofErr w:type="spellStart"/>
      <w:r w:rsidR="000E18C5">
        <w:rPr>
          <w:rFonts w:ascii="Times New Roman" w:hAnsi="Times New Roman" w:cs="Times New Roman"/>
          <w:i/>
          <w:szCs w:val="22"/>
        </w:rPr>
        <w:t>vala</w:t>
      </w:r>
      <w:proofErr w:type="spellEnd"/>
      <w:r w:rsidR="000E18C5">
        <w:rPr>
          <w:rFonts w:ascii="Times New Roman" w:hAnsi="Times New Roman" w:cs="Times New Roman"/>
          <w:iCs/>
          <w:szCs w:val="22"/>
        </w:rPr>
        <w:t>.</w:t>
      </w:r>
    </w:p>
    <w:p w:rsidR="00236C51" w:rsidRPr="00705356" w:rsidRDefault="00236C51" w:rsidP="00EE04A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2"/>
          <w:u w:val="single"/>
        </w:rPr>
      </w:pPr>
      <w:r w:rsidRPr="00705356">
        <w:rPr>
          <w:rFonts w:ascii="Times New Roman" w:hAnsi="Times New Roman" w:cs="Times New Roman"/>
          <w:szCs w:val="22"/>
        </w:rPr>
        <w:t>Step 2: Listen to Vocabulary 1</w:t>
      </w:r>
      <w:r w:rsidR="000E18C5">
        <w:rPr>
          <w:rFonts w:ascii="Times New Roman" w:hAnsi="Times New Roman" w:cs="Times New Roman"/>
          <w:szCs w:val="22"/>
        </w:rPr>
        <w:t>, pp. 296-298</w:t>
      </w:r>
      <w:r w:rsidRPr="00705356">
        <w:rPr>
          <w:rFonts w:ascii="Times New Roman" w:hAnsi="Times New Roman" w:cs="Times New Roman"/>
          <w:szCs w:val="22"/>
        </w:rPr>
        <w:t xml:space="preserve">. Practice using the words in sentences similar to the models on pp. 294-296. </w:t>
      </w:r>
      <w:r w:rsidR="00685EEF">
        <w:rPr>
          <w:rFonts w:ascii="Times New Roman" w:hAnsi="Times New Roman" w:cs="Times New Roman"/>
          <w:szCs w:val="22"/>
        </w:rPr>
        <w:t>Make flashcards and memorize the vocabulary.</w:t>
      </w:r>
    </w:p>
    <w:p w:rsidR="00236C51" w:rsidRPr="00705356" w:rsidRDefault="00696F54" w:rsidP="00EE04A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Cs w:val="22"/>
        </w:rPr>
      </w:pPr>
      <w:r w:rsidRPr="00705356">
        <w:rPr>
          <w:rFonts w:ascii="Times New Roman" w:hAnsi="Times New Roman" w:cs="Times New Roman"/>
          <w:bCs/>
          <w:szCs w:val="22"/>
        </w:rPr>
        <w:t xml:space="preserve">Step </w:t>
      </w:r>
      <w:r w:rsidR="00685EEF">
        <w:rPr>
          <w:rFonts w:ascii="Times New Roman" w:hAnsi="Times New Roman" w:cs="Times New Roman"/>
          <w:bCs/>
          <w:szCs w:val="22"/>
        </w:rPr>
        <w:t>3</w:t>
      </w:r>
      <w:r w:rsidRPr="00705356">
        <w:rPr>
          <w:rFonts w:ascii="Times New Roman" w:hAnsi="Times New Roman" w:cs="Times New Roman"/>
          <w:bCs/>
          <w:szCs w:val="22"/>
        </w:rPr>
        <w:t>:</w:t>
      </w:r>
      <w:r w:rsidR="00236C51" w:rsidRPr="00705356">
        <w:rPr>
          <w:rFonts w:ascii="Times New Roman" w:hAnsi="Times New Roman" w:cs="Times New Roman"/>
          <w:bCs/>
          <w:szCs w:val="22"/>
        </w:rPr>
        <w:t xml:space="preserve"> </w:t>
      </w:r>
      <w:r w:rsidR="00685EEF">
        <w:rPr>
          <w:rFonts w:ascii="Times New Roman" w:hAnsi="Times New Roman" w:cs="Times New Roman"/>
          <w:bCs/>
          <w:szCs w:val="22"/>
        </w:rPr>
        <w:t>Try to read</w:t>
      </w:r>
      <w:r w:rsidR="00236C51" w:rsidRPr="00705356">
        <w:rPr>
          <w:rFonts w:ascii="Times New Roman" w:hAnsi="Times New Roman" w:cs="Times New Roman"/>
          <w:bCs/>
          <w:szCs w:val="22"/>
        </w:rPr>
        <w:t xml:space="preserve"> </w:t>
      </w:r>
      <w:r w:rsidR="00685EEF">
        <w:rPr>
          <w:rFonts w:ascii="Times New Roman" w:hAnsi="Times New Roman" w:cs="Times New Roman"/>
          <w:bCs/>
          <w:szCs w:val="22"/>
        </w:rPr>
        <w:t>E</w:t>
      </w:r>
      <w:r w:rsidR="00236C51" w:rsidRPr="00705356">
        <w:rPr>
          <w:rFonts w:ascii="Times New Roman" w:hAnsi="Times New Roman" w:cs="Times New Roman"/>
          <w:bCs/>
          <w:szCs w:val="22"/>
        </w:rPr>
        <w:t>xercise 2</w:t>
      </w:r>
      <w:r w:rsidR="00685EEF">
        <w:rPr>
          <w:rFonts w:ascii="Times New Roman" w:hAnsi="Times New Roman" w:cs="Times New Roman"/>
          <w:bCs/>
          <w:szCs w:val="22"/>
        </w:rPr>
        <w:t>, pg. 298,</w:t>
      </w:r>
      <w:r w:rsidR="00236C51" w:rsidRPr="00705356">
        <w:rPr>
          <w:rFonts w:ascii="Times New Roman" w:hAnsi="Times New Roman" w:cs="Times New Roman"/>
          <w:bCs/>
          <w:szCs w:val="22"/>
        </w:rPr>
        <w:t xml:space="preserve"> on your own. Ask questions in your tutorial if necessary. </w:t>
      </w:r>
    </w:p>
    <w:p w:rsidR="00D644E4" w:rsidRPr="00685EEF" w:rsidRDefault="00685EEF" w:rsidP="00685EEF">
      <w:pPr>
        <w:numPr>
          <w:ilvl w:val="1"/>
          <w:numId w:val="6"/>
        </w:numPr>
        <w:spacing w:after="240" w:line="276" w:lineRule="auto"/>
        <w:rPr>
          <w:rFonts w:ascii="Times New Roman" w:hAnsi="Times New Roman" w:cs="Times New Roman"/>
          <w:b/>
          <w:bCs/>
          <w:szCs w:val="22"/>
        </w:rPr>
      </w:pPr>
      <w:r w:rsidRPr="00685EEF">
        <w:rPr>
          <w:rFonts w:ascii="Times New Roman" w:hAnsi="Times New Roman" w:cs="Times New Roman"/>
          <w:b/>
          <w:bCs/>
          <w:szCs w:val="22"/>
        </w:rPr>
        <w:t>HAND IN: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Look up the Wikipedia pages for the items listed under Exercise 1, pg. 298. Write a dialogue, at least 15 lines, in which a customer enters a clothes shop looking for one of each and is welcomed by the shop-keeper. The shop-keeper shows them </w:t>
      </w:r>
      <w:r w:rsidR="00803CDD">
        <w:rPr>
          <w:rFonts w:ascii="Times New Roman" w:hAnsi="Times New Roman" w:cs="Times New Roman"/>
          <w:szCs w:val="22"/>
        </w:rPr>
        <w:t xml:space="preserve">two or three different options for each item </w:t>
      </w:r>
      <w:r>
        <w:rPr>
          <w:rFonts w:ascii="Times New Roman" w:hAnsi="Times New Roman" w:cs="Times New Roman"/>
          <w:szCs w:val="22"/>
        </w:rPr>
        <w:t>and asks if they like them</w:t>
      </w:r>
      <w:r w:rsidR="00803CDD">
        <w:rPr>
          <w:rFonts w:ascii="Times New Roman" w:hAnsi="Times New Roman" w:cs="Times New Roman"/>
          <w:szCs w:val="22"/>
        </w:rPr>
        <w:t>. The</w:t>
      </w:r>
      <w:r>
        <w:rPr>
          <w:rFonts w:ascii="Times New Roman" w:hAnsi="Times New Roman" w:cs="Times New Roman"/>
          <w:szCs w:val="22"/>
        </w:rPr>
        <w:t xml:space="preserve"> customer chooses between them. </w:t>
      </w:r>
    </w:p>
    <w:p w:rsidR="001220C3" w:rsidRPr="00705356" w:rsidRDefault="00C315CB" w:rsidP="00EE04AF">
      <w:pPr>
        <w:pStyle w:val="Heading2"/>
        <w:spacing w:before="0" w:after="240" w:line="276" w:lineRule="auto"/>
      </w:pPr>
      <w:r>
        <w:t>2</w:t>
      </w:r>
      <w:r w:rsidR="001220C3" w:rsidRPr="00705356">
        <w:t xml:space="preserve">: </w:t>
      </w:r>
      <w:r w:rsidR="00F53469">
        <w:t>Measurements</w:t>
      </w:r>
    </w:p>
    <w:p w:rsidR="00746A69" w:rsidRPr="00746A69" w:rsidRDefault="00746A69" w:rsidP="00EE04A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2"/>
        </w:rPr>
      </w:pPr>
      <w:r w:rsidRPr="00746A69">
        <w:rPr>
          <w:rFonts w:ascii="Times New Roman" w:hAnsi="Times New Roman" w:cs="Times New Roman"/>
          <w:szCs w:val="22"/>
        </w:rPr>
        <w:t xml:space="preserve">Step 1: Study </w:t>
      </w:r>
      <w:r w:rsidRPr="00746A69">
        <w:rPr>
          <w:rFonts w:ascii="Times New Roman" w:eastAsia="SimSun" w:hAnsi="Times New Roman" w:cs="Times New Roman"/>
          <w:i/>
          <w:iCs/>
          <w:szCs w:val="22"/>
          <w:lang w:val="en"/>
        </w:rPr>
        <w:t>BH</w:t>
      </w:r>
      <w:r w:rsidRPr="00746A69">
        <w:rPr>
          <w:rFonts w:ascii="Times New Roman" w:eastAsia="SimSun" w:hAnsi="Times New Roman" w:cs="Times New Roman"/>
          <w:szCs w:val="22"/>
          <w:lang w:val="en"/>
        </w:rPr>
        <w:t xml:space="preserve"> Chapter </w:t>
      </w:r>
      <w:r w:rsidRPr="00746A69">
        <w:rPr>
          <w:rFonts w:ascii="Times New Roman" w:hAnsi="Times New Roman" w:cs="Times New Roman"/>
          <w:szCs w:val="22"/>
        </w:rPr>
        <w:t xml:space="preserve">19, the </w:t>
      </w:r>
      <w:r>
        <w:rPr>
          <w:rFonts w:ascii="Times New Roman" w:hAnsi="Times New Roman" w:cs="Times New Roman"/>
          <w:szCs w:val="22"/>
        </w:rPr>
        <w:t xml:space="preserve">second </w:t>
      </w:r>
      <w:r w:rsidRPr="00746A69">
        <w:rPr>
          <w:rFonts w:ascii="Times New Roman" w:hAnsi="Times New Roman" w:cs="Times New Roman"/>
          <w:szCs w:val="22"/>
        </w:rPr>
        <w:t>section on “</w:t>
      </w:r>
      <w:r>
        <w:rPr>
          <w:rFonts w:ascii="Times New Roman" w:hAnsi="Times New Roman" w:cs="Times New Roman"/>
          <w:szCs w:val="22"/>
        </w:rPr>
        <w:t>Measures</w:t>
      </w:r>
      <w:r w:rsidRPr="00746A69">
        <w:rPr>
          <w:rFonts w:ascii="Times New Roman" w:hAnsi="Times New Roman" w:cs="Times New Roman"/>
          <w:iCs/>
          <w:szCs w:val="22"/>
        </w:rPr>
        <w:t xml:space="preserve">,” pp. </w:t>
      </w:r>
      <w:r>
        <w:rPr>
          <w:rFonts w:ascii="Times New Roman" w:hAnsi="Times New Roman" w:cs="Times New Roman"/>
          <w:iCs/>
          <w:szCs w:val="22"/>
        </w:rPr>
        <w:t>302-303</w:t>
      </w:r>
      <w:r w:rsidRPr="00746A69">
        <w:rPr>
          <w:rFonts w:ascii="Times New Roman" w:hAnsi="Times New Roman" w:cs="Times New Roman"/>
          <w:iCs/>
          <w:szCs w:val="22"/>
        </w:rPr>
        <w:t>.</w:t>
      </w:r>
      <w:r w:rsidRPr="00705356">
        <w:rPr>
          <w:rFonts w:ascii="Times New Roman" w:hAnsi="Times New Roman" w:cs="Times New Roman"/>
          <w:szCs w:val="22"/>
        </w:rPr>
        <w:t xml:space="preserve"> </w:t>
      </w:r>
      <w:r w:rsidR="00C315CB">
        <w:rPr>
          <w:rFonts w:ascii="Times New Roman" w:hAnsi="Times New Roman" w:cs="Times New Roman"/>
          <w:szCs w:val="22"/>
        </w:rPr>
        <w:t>Note the examples. The construction used to express measure is very similar to English, with one major difference.</w:t>
      </w:r>
    </w:p>
    <w:p w:rsidR="00746A69" w:rsidRPr="00746A69" w:rsidRDefault="00746A69" w:rsidP="00EE04A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2"/>
        </w:rPr>
      </w:pPr>
      <w:r w:rsidRPr="00746A69">
        <w:rPr>
          <w:rFonts w:ascii="Times New Roman" w:hAnsi="Times New Roman" w:cs="Times New Roman"/>
          <w:szCs w:val="22"/>
        </w:rPr>
        <w:t xml:space="preserve">Step 2: Listen to </w:t>
      </w:r>
      <w:r w:rsidR="00C315CB">
        <w:rPr>
          <w:rFonts w:ascii="Times New Roman" w:hAnsi="Times New Roman" w:cs="Times New Roman"/>
          <w:szCs w:val="22"/>
        </w:rPr>
        <w:t xml:space="preserve">and ready </w:t>
      </w:r>
      <w:r w:rsidRPr="00746A69">
        <w:rPr>
          <w:rFonts w:ascii="Times New Roman" w:hAnsi="Times New Roman" w:cs="Times New Roman"/>
          <w:szCs w:val="22"/>
        </w:rPr>
        <w:t xml:space="preserve">Vocabulary </w:t>
      </w:r>
      <w:r>
        <w:rPr>
          <w:rFonts w:ascii="Times New Roman" w:hAnsi="Times New Roman" w:cs="Times New Roman"/>
          <w:szCs w:val="22"/>
        </w:rPr>
        <w:t>2</w:t>
      </w:r>
      <w:r w:rsidR="00C315CB">
        <w:rPr>
          <w:rFonts w:ascii="Times New Roman" w:hAnsi="Times New Roman" w:cs="Times New Roman"/>
          <w:szCs w:val="22"/>
        </w:rPr>
        <w:t>, pp. 303-304</w:t>
      </w:r>
      <w:r w:rsidRPr="00746A69">
        <w:rPr>
          <w:rFonts w:ascii="Times New Roman" w:hAnsi="Times New Roman" w:cs="Times New Roman"/>
          <w:szCs w:val="22"/>
        </w:rPr>
        <w:t xml:space="preserve">. </w:t>
      </w:r>
      <w:r w:rsidR="00C315CB">
        <w:rPr>
          <w:rFonts w:ascii="Times New Roman" w:hAnsi="Times New Roman" w:cs="Times New Roman"/>
          <w:szCs w:val="22"/>
        </w:rPr>
        <w:t>Make flashcards and memorize the vocabulary.</w:t>
      </w:r>
    </w:p>
    <w:p w:rsidR="00746A69" w:rsidRPr="00746A69" w:rsidRDefault="00746A69" w:rsidP="00EE04A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2"/>
        </w:rPr>
      </w:pPr>
      <w:r w:rsidRPr="00746A69">
        <w:rPr>
          <w:rFonts w:ascii="Times New Roman" w:hAnsi="Times New Roman" w:cs="Times New Roman"/>
          <w:bCs/>
          <w:szCs w:val="22"/>
        </w:rPr>
        <w:t xml:space="preserve">Step 3: </w:t>
      </w:r>
      <w:r w:rsidR="00C315CB">
        <w:rPr>
          <w:rFonts w:ascii="Times New Roman" w:hAnsi="Times New Roman" w:cs="Times New Roman"/>
          <w:bCs/>
          <w:szCs w:val="22"/>
        </w:rPr>
        <w:t>Read</w:t>
      </w:r>
      <w:r>
        <w:rPr>
          <w:rFonts w:ascii="Times New Roman" w:hAnsi="Times New Roman" w:cs="Times New Roman"/>
          <w:bCs/>
          <w:szCs w:val="22"/>
        </w:rPr>
        <w:t xml:space="preserve"> Exercise 7</w:t>
      </w:r>
      <w:r w:rsidR="00C315CB">
        <w:rPr>
          <w:rFonts w:ascii="Times New Roman" w:hAnsi="Times New Roman" w:cs="Times New Roman"/>
          <w:bCs/>
          <w:szCs w:val="22"/>
        </w:rPr>
        <w:t>, pg. 304</w:t>
      </w:r>
      <w:r>
        <w:rPr>
          <w:rFonts w:ascii="Times New Roman" w:hAnsi="Times New Roman" w:cs="Times New Roman"/>
          <w:bCs/>
          <w:szCs w:val="22"/>
        </w:rPr>
        <w:t xml:space="preserve"> on your own. </w:t>
      </w:r>
      <w:r w:rsidRPr="00746A69">
        <w:rPr>
          <w:rFonts w:ascii="Times New Roman" w:hAnsi="Times New Roman" w:cs="Times New Roman"/>
          <w:bCs/>
          <w:szCs w:val="22"/>
        </w:rPr>
        <w:t xml:space="preserve">Ask questions in your tutorial if necessary. </w:t>
      </w:r>
    </w:p>
    <w:p w:rsidR="00C315CB" w:rsidRPr="00C315CB" w:rsidRDefault="00746A69" w:rsidP="00AA1952">
      <w:pPr>
        <w:numPr>
          <w:ilvl w:val="1"/>
          <w:numId w:val="6"/>
        </w:numPr>
        <w:spacing w:after="240" w:line="276" w:lineRule="auto"/>
        <w:rPr>
          <w:rFonts w:ascii="Times New Roman" w:hAnsi="Times New Roman" w:cs="Times New Roman"/>
          <w:szCs w:val="22"/>
        </w:rPr>
      </w:pPr>
      <w:r w:rsidRPr="00746A69">
        <w:rPr>
          <w:rFonts w:ascii="Times New Roman" w:hAnsi="Times New Roman" w:cs="Times New Roman"/>
          <w:b/>
          <w:bCs/>
          <w:szCs w:val="22"/>
        </w:rPr>
        <w:t>HAND IN:</w:t>
      </w:r>
      <w:r w:rsidRPr="00746A69">
        <w:rPr>
          <w:rFonts w:ascii="Times New Roman" w:hAnsi="Times New Roman" w:cs="Times New Roman"/>
          <w:szCs w:val="22"/>
        </w:rPr>
        <w:t xml:space="preserve"> </w:t>
      </w:r>
      <w:r w:rsidR="00C315CB">
        <w:rPr>
          <w:rFonts w:ascii="Times New Roman" w:hAnsi="Times New Roman" w:cs="Times New Roman"/>
          <w:szCs w:val="22"/>
        </w:rPr>
        <w:t xml:space="preserve">Look up a recipe for and north Indian dish in English, such as paneer masala, butter chicken, or dal </w:t>
      </w:r>
      <w:proofErr w:type="spellStart"/>
      <w:r w:rsidR="00C315CB">
        <w:rPr>
          <w:rFonts w:ascii="Times New Roman" w:hAnsi="Times New Roman" w:cs="Times New Roman"/>
          <w:szCs w:val="22"/>
        </w:rPr>
        <w:t>makhni</w:t>
      </w:r>
      <w:proofErr w:type="spellEnd"/>
      <w:r w:rsidR="00C315CB">
        <w:rPr>
          <w:rFonts w:ascii="Times New Roman" w:hAnsi="Times New Roman" w:cs="Times New Roman"/>
          <w:szCs w:val="22"/>
        </w:rPr>
        <w:t xml:space="preserve">. Now, imagine you were </w:t>
      </w:r>
      <w:r w:rsidR="00AA1952">
        <w:rPr>
          <w:rFonts w:ascii="Times New Roman" w:hAnsi="Times New Roman" w:cs="Times New Roman"/>
          <w:szCs w:val="22"/>
        </w:rPr>
        <w:t>teaching the recipe on a cooking show</w:t>
      </w:r>
      <w:r w:rsidR="00C315CB">
        <w:rPr>
          <w:rFonts w:ascii="Times New Roman" w:hAnsi="Times New Roman" w:cs="Times New Roman"/>
          <w:szCs w:val="22"/>
        </w:rPr>
        <w:t>. Write a monologue</w:t>
      </w:r>
      <w:r w:rsidR="000405DC">
        <w:rPr>
          <w:rFonts w:ascii="Times New Roman" w:hAnsi="Times New Roman" w:cs="Times New Roman"/>
          <w:szCs w:val="22"/>
        </w:rPr>
        <w:t xml:space="preserve"> in Hindi</w:t>
      </w:r>
      <w:r w:rsidR="00AA1952">
        <w:rPr>
          <w:rFonts w:ascii="Times New Roman" w:hAnsi="Times New Roman" w:cs="Times New Roman"/>
          <w:szCs w:val="22"/>
        </w:rPr>
        <w:t>, starting with a greeting and simple introduction,</w:t>
      </w:r>
      <w:r w:rsidR="00C315CB">
        <w:rPr>
          <w:rFonts w:ascii="Times New Roman" w:hAnsi="Times New Roman" w:cs="Times New Roman"/>
          <w:szCs w:val="22"/>
        </w:rPr>
        <w:t xml:space="preserve"> that covers the whole recipe</w:t>
      </w:r>
      <w:r w:rsidR="00AA1952">
        <w:rPr>
          <w:rFonts w:ascii="Times New Roman" w:hAnsi="Times New Roman" w:cs="Times New Roman"/>
          <w:szCs w:val="22"/>
        </w:rPr>
        <w:t>. Describe</w:t>
      </w:r>
      <w:r w:rsidR="00C315CB">
        <w:rPr>
          <w:rFonts w:ascii="Times New Roman" w:hAnsi="Times New Roman" w:cs="Times New Roman"/>
          <w:szCs w:val="22"/>
        </w:rPr>
        <w:t xml:space="preserve"> the quantity of ingredients needed and, in simple terms, what to do with them. You may need to use a few words from the glossary at the end of the book. </w:t>
      </w:r>
    </w:p>
    <w:p w:rsidR="00527BAB" w:rsidRPr="00527BAB" w:rsidRDefault="003E6D60" w:rsidP="00EE04AF">
      <w:pPr>
        <w:pStyle w:val="Heading1"/>
        <w:spacing w:before="0" w:after="240" w:line="276" w:lineRule="auto"/>
      </w:pPr>
      <w:r w:rsidRPr="00705356">
        <w:t>Co</w:t>
      </w:r>
      <w:r w:rsidR="00527BAB">
        <w:t xml:space="preserve">nversation Session Preparation </w:t>
      </w:r>
    </w:p>
    <w:p w:rsidR="006109F5" w:rsidRPr="00705356" w:rsidRDefault="006109F5" w:rsidP="00EE04A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Cs w:val="22"/>
        </w:rPr>
      </w:pPr>
      <w:r w:rsidRPr="00705356">
        <w:rPr>
          <w:rFonts w:ascii="Times New Roman" w:hAnsi="Times New Roman" w:cs="Times New Roman"/>
          <w:color w:val="000000"/>
          <w:szCs w:val="22"/>
        </w:rPr>
        <w:t xml:space="preserve">Be prepared to </w:t>
      </w:r>
      <w:r w:rsidR="00AA1952">
        <w:rPr>
          <w:rFonts w:ascii="Times New Roman" w:hAnsi="Times New Roman" w:cs="Times New Roman"/>
          <w:color w:val="000000"/>
          <w:szCs w:val="22"/>
        </w:rPr>
        <w:t>greet one another in Hindi and ask how your classmates are doing.</w:t>
      </w:r>
      <w:r w:rsidR="00A63C09" w:rsidRPr="00705356">
        <w:rPr>
          <w:rFonts w:ascii="Times New Roman" w:hAnsi="Times New Roman" w:cs="Times New Roman"/>
          <w:iCs/>
          <w:color w:val="000000"/>
          <w:szCs w:val="22"/>
        </w:rPr>
        <w:t xml:space="preserve"> </w:t>
      </w:r>
    </w:p>
    <w:p w:rsidR="00A63C09" w:rsidRPr="00AA1952" w:rsidRDefault="00AA1952" w:rsidP="00AA1952">
      <w:pPr>
        <w:pStyle w:val="ListParagraph"/>
        <w:numPr>
          <w:ilvl w:val="0"/>
          <w:numId w:val="1"/>
        </w:numPr>
        <w:spacing w:line="276" w:lineRule="auto"/>
        <w:rPr>
          <w:color w:val="000000"/>
          <w:szCs w:val="22"/>
        </w:rPr>
      </w:pPr>
      <w:r w:rsidRPr="00AA1952">
        <w:rPr>
          <w:color w:val="000000"/>
          <w:szCs w:val="22"/>
        </w:rPr>
        <w:t>Be prepar</w:t>
      </w:r>
      <w:r>
        <w:rPr>
          <w:color w:val="000000"/>
          <w:szCs w:val="22"/>
        </w:rPr>
        <w:t xml:space="preserve">ed to roleplay a scenario in which </w:t>
      </w:r>
      <w:r>
        <w:rPr>
          <w:szCs w:val="22"/>
        </w:rPr>
        <w:t>a customer enters a clothes shop looking for one of each</w:t>
      </w:r>
      <w:r>
        <w:rPr>
          <w:szCs w:val="22"/>
        </w:rPr>
        <w:t xml:space="preserve"> </w:t>
      </w:r>
      <w:r w:rsidR="000405DC">
        <w:rPr>
          <w:szCs w:val="22"/>
        </w:rPr>
        <w:t>of the items</w:t>
      </w:r>
      <w:r>
        <w:rPr>
          <w:szCs w:val="22"/>
        </w:rPr>
        <w:t xml:space="preserve"> from Exercise 1, pg. 298,</w:t>
      </w:r>
      <w:r>
        <w:rPr>
          <w:szCs w:val="22"/>
        </w:rPr>
        <w:t xml:space="preserve"> and is welcomed by the shop-keeper. The shop-keeper shows them two or three different options for each item and asks if they like them. The customer chooses between them.</w:t>
      </w:r>
    </w:p>
    <w:p w:rsidR="0030626A" w:rsidRPr="0030626A" w:rsidRDefault="0030626A" w:rsidP="0030626A">
      <w:pPr>
        <w:pStyle w:val="ListParagraph"/>
        <w:numPr>
          <w:ilvl w:val="0"/>
          <w:numId w:val="1"/>
        </w:numPr>
        <w:spacing w:line="276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Be prepared to role-play </w:t>
      </w:r>
      <w:r w:rsidRPr="0030626A">
        <w:rPr>
          <w:color w:val="000000"/>
          <w:szCs w:val="22"/>
        </w:rPr>
        <w:t xml:space="preserve">roommates sitting down in their apartment </w:t>
      </w:r>
      <w:r>
        <w:rPr>
          <w:color w:val="000000"/>
          <w:szCs w:val="22"/>
        </w:rPr>
        <w:t xml:space="preserve">in Jaipur </w:t>
      </w:r>
      <w:r w:rsidRPr="0030626A">
        <w:rPr>
          <w:color w:val="000000"/>
          <w:szCs w:val="22"/>
        </w:rPr>
        <w:t>and discuss and decide what they want to shop for, reasoning about the</w:t>
      </w:r>
      <w:r>
        <w:rPr>
          <w:color w:val="000000"/>
          <w:szCs w:val="22"/>
        </w:rPr>
        <w:t xml:space="preserve"> bulk</w:t>
      </w:r>
      <w:r w:rsidRPr="0030626A">
        <w:rPr>
          <w:color w:val="000000"/>
          <w:szCs w:val="22"/>
        </w:rPr>
        <w:t xml:space="preserve"> amounts</w:t>
      </w:r>
      <w:r>
        <w:rPr>
          <w:color w:val="000000"/>
          <w:szCs w:val="22"/>
        </w:rPr>
        <w:t xml:space="preserve"> to buy. They need food for a month</w:t>
      </w:r>
      <w:r w:rsidRPr="0030626A">
        <w:rPr>
          <w:color w:val="000000"/>
          <w:szCs w:val="22"/>
        </w:rPr>
        <w:t>. Example: “We eat this much in a week, so…”</w:t>
      </w:r>
    </w:p>
    <w:p w:rsidR="003E6D60" w:rsidRDefault="000405DC" w:rsidP="00EE04A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Be prepared to roleplay a scenario in which </w:t>
      </w:r>
      <w:r w:rsidR="00225ECE">
        <w:rPr>
          <w:rFonts w:ascii="Times New Roman" w:hAnsi="Times New Roman" w:cs="Times New Roman"/>
          <w:color w:val="000000"/>
          <w:szCs w:val="22"/>
        </w:rPr>
        <w:t xml:space="preserve">you are shopping </w:t>
      </w:r>
      <w:r w:rsidR="0030626A">
        <w:rPr>
          <w:rFonts w:ascii="Times New Roman" w:hAnsi="Times New Roman" w:cs="Times New Roman"/>
          <w:color w:val="000000"/>
          <w:szCs w:val="22"/>
        </w:rPr>
        <w:t>with the list from that last roleplay</w:t>
      </w:r>
      <w:r w:rsidR="00225ECE">
        <w:rPr>
          <w:rFonts w:ascii="Times New Roman" w:hAnsi="Times New Roman" w:cs="Times New Roman"/>
          <w:color w:val="000000"/>
          <w:szCs w:val="22"/>
        </w:rPr>
        <w:t xml:space="preserve">, and go to a dry goods store to buy your food in bulk. Greet the shopkeeper, and indicate what you want, including the specific </w:t>
      </w:r>
      <w:r w:rsidR="00225ECE">
        <w:rPr>
          <w:rFonts w:ascii="Times New Roman" w:hAnsi="Times New Roman" w:cs="Times New Roman"/>
          <w:color w:val="000000"/>
          <w:szCs w:val="22"/>
        </w:rPr>
        <w:lastRenderedPageBreak/>
        <w:t>quantities. The shopkeeper will ask what else the customer might need, and for exact measurements if not provided.</w:t>
      </w:r>
    </w:p>
    <w:p w:rsidR="00225ECE" w:rsidRDefault="00225ECE" w:rsidP="007019CD">
      <w:pPr>
        <w:pStyle w:val="ListParagraph"/>
        <w:numPr>
          <w:ilvl w:val="0"/>
          <w:numId w:val="1"/>
        </w:numPr>
        <w:spacing w:line="276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Be prepared to roleplay a scenario in which you are </w:t>
      </w:r>
      <w:r w:rsidR="003176E8">
        <w:rPr>
          <w:color w:val="000000"/>
          <w:szCs w:val="22"/>
        </w:rPr>
        <w:t>an interior designer speaking with a wealthy client in your office. You describe in broad strokes a few different design schemes you have in mind – built around different colors, with new or old-fashioned furniture</w:t>
      </w:r>
      <w:r w:rsidR="00454D25">
        <w:rPr>
          <w:color w:val="000000"/>
          <w:szCs w:val="22"/>
        </w:rPr>
        <w:t xml:space="preserve"> as well as what kind of furniture</w:t>
      </w:r>
      <w:r w:rsidR="003176E8">
        <w:rPr>
          <w:color w:val="000000"/>
          <w:szCs w:val="22"/>
        </w:rPr>
        <w:t xml:space="preserve">, long curtains or not, etc. Feel free to be creative. The client indicates what they prefer and givers their input on other things that they want. </w:t>
      </w:r>
    </w:p>
    <w:p w:rsidR="009D1D4D" w:rsidRPr="00225ECE" w:rsidRDefault="009D1D4D" w:rsidP="009D1D4D">
      <w:pPr>
        <w:pStyle w:val="ListParagraph"/>
        <w:numPr>
          <w:ilvl w:val="2"/>
          <w:numId w:val="1"/>
        </w:numPr>
        <w:spacing w:after="240" w:line="276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Students should take turns in this roleplay. The </w:t>
      </w:r>
      <w:r w:rsidR="007019CD">
        <w:rPr>
          <w:color w:val="000000"/>
          <w:szCs w:val="22"/>
        </w:rPr>
        <w:t>designer will need to take a moment to brainstorm and write down notes for their interior designs before starting, and the client their preferences.</w:t>
      </w:r>
    </w:p>
    <w:p w:rsidR="00EE04AF" w:rsidRPr="00642F62" w:rsidRDefault="00EE04AF" w:rsidP="00EE04AF">
      <w:pPr>
        <w:pStyle w:val="Heading1"/>
        <w:spacing w:before="0" w:after="240" w:line="276" w:lineRule="auto"/>
      </w:pPr>
      <w:r w:rsidRPr="00642F62">
        <w:t>HOMEWORK TO HAND-IN AT TUTORIAL</w:t>
      </w:r>
    </w:p>
    <w:p w:rsidR="000C7F37" w:rsidRPr="000C7F37" w:rsidRDefault="000C7F37" w:rsidP="000C7F37">
      <w:pPr>
        <w:numPr>
          <w:ilvl w:val="0"/>
          <w:numId w:val="6"/>
        </w:numPr>
        <w:tabs>
          <w:tab w:val="clear" w:pos="630"/>
          <w:tab w:val="num" w:pos="720"/>
        </w:tabs>
        <w:spacing w:line="276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685EEF">
        <w:rPr>
          <w:rFonts w:ascii="Times New Roman" w:hAnsi="Times New Roman" w:cs="Times New Roman"/>
          <w:b/>
          <w:bCs/>
          <w:szCs w:val="22"/>
        </w:rPr>
        <w:t>HAND IN: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Look up the Wikipedia pages for the items listed under Exercise 1, pg. 298. Write a dialogue, at least 15 lines, in which a customer enters a clothes shop looking for one of each and is welcomed by the shop-keeper. The shop-keeper shows them two or three different options for each item and asks if they like them. The customer chooses between them. </w:t>
      </w:r>
    </w:p>
    <w:p w:rsidR="000C7F37" w:rsidRPr="00685EEF" w:rsidRDefault="000C7F37" w:rsidP="000C7F37">
      <w:pPr>
        <w:numPr>
          <w:ilvl w:val="0"/>
          <w:numId w:val="6"/>
        </w:numPr>
        <w:tabs>
          <w:tab w:val="clear" w:pos="630"/>
          <w:tab w:val="num" w:pos="720"/>
        </w:tabs>
        <w:spacing w:after="240" w:line="276" w:lineRule="auto"/>
        <w:ind w:left="720"/>
        <w:rPr>
          <w:rFonts w:ascii="Times New Roman" w:hAnsi="Times New Roman" w:cs="Times New Roman"/>
          <w:b/>
          <w:bCs/>
          <w:szCs w:val="22"/>
        </w:rPr>
      </w:pPr>
      <w:r w:rsidRPr="00746A69">
        <w:rPr>
          <w:rFonts w:ascii="Times New Roman" w:hAnsi="Times New Roman" w:cs="Times New Roman"/>
          <w:b/>
          <w:bCs/>
          <w:szCs w:val="22"/>
        </w:rPr>
        <w:t>HAND IN:</w:t>
      </w:r>
      <w:r w:rsidRPr="00746A6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Look up a recipe for and north Indian dish in English, such as paneer masala, butter chicken, or dal </w:t>
      </w:r>
      <w:proofErr w:type="spellStart"/>
      <w:r>
        <w:rPr>
          <w:rFonts w:ascii="Times New Roman" w:hAnsi="Times New Roman" w:cs="Times New Roman"/>
          <w:szCs w:val="22"/>
        </w:rPr>
        <w:t>makhni</w:t>
      </w:r>
      <w:proofErr w:type="spellEnd"/>
      <w:r>
        <w:rPr>
          <w:rFonts w:ascii="Times New Roman" w:hAnsi="Times New Roman" w:cs="Times New Roman"/>
          <w:szCs w:val="22"/>
        </w:rPr>
        <w:t>. Now, imagine you were teaching the recipe on a cooking show. Write a monologue in Hindi, starting with a greeting and simple introduction, that covers the whole recipe. Describe the quantity of ingredients needed and, in simple terms, what to do with them. You may need to use a few words from the glossary at the end of the book.</w:t>
      </w:r>
      <w:r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</w:p>
    <w:p w:rsidR="003E6D60" w:rsidRPr="00705356" w:rsidRDefault="003E6D60" w:rsidP="00EE04AF">
      <w:pPr>
        <w:spacing w:line="276" w:lineRule="auto"/>
        <w:rPr>
          <w:rFonts w:ascii="Times New Roman" w:hAnsi="Times New Roman" w:cs="Times New Roman"/>
        </w:rPr>
      </w:pPr>
    </w:p>
    <w:sectPr w:rsidR="003E6D60" w:rsidRPr="0070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D00747"/>
    <w:multiLevelType w:val="multilevel"/>
    <w:tmpl w:val="2828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1EFB32DF"/>
    <w:multiLevelType w:val="multilevel"/>
    <w:tmpl w:val="89DA0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0881D77"/>
    <w:multiLevelType w:val="multilevel"/>
    <w:tmpl w:val="5A4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70"/>
    <w:rsid w:val="000405DC"/>
    <w:rsid w:val="000C7F37"/>
    <w:rsid w:val="000D2949"/>
    <w:rsid w:val="000E18C5"/>
    <w:rsid w:val="001029DF"/>
    <w:rsid w:val="001220C3"/>
    <w:rsid w:val="00122BF1"/>
    <w:rsid w:val="00124453"/>
    <w:rsid w:val="00126A06"/>
    <w:rsid w:val="00225ECE"/>
    <w:rsid w:val="00236C51"/>
    <w:rsid w:val="0030626A"/>
    <w:rsid w:val="003176E8"/>
    <w:rsid w:val="00332AF8"/>
    <w:rsid w:val="003E6D60"/>
    <w:rsid w:val="00454D25"/>
    <w:rsid w:val="00527BAB"/>
    <w:rsid w:val="00582504"/>
    <w:rsid w:val="005B7A5B"/>
    <w:rsid w:val="005D4DE3"/>
    <w:rsid w:val="005F60E8"/>
    <w:rsid w:val="005F6BB5"/>
    <w:rsid w:val="006109F5"/>
    <w:rsid w:val="00685EEF"/>
    <w:rsid w:val="00696F54"/>
    <w:rsid w:val="006B57EC"/>
    <w:rsid w:val="007019CD"/>
    <w:rsid w:val="00705356"/>
    <w:rsid w:val="007216DB"/>
    <w:rsid w:val="00746A69"/>
    <w:rsid w:val="0077024E"/>
    <w:rsid w:val="007C434B"/>
    <w:rsid w:val="00803CDD"/>
    <w:rsid w:val="0080604F"/>
    <w:rsid w:val="00880D3F"/>
    <w:rsid w:val="008C62BB"/>
    <w:rsid w:val="009341B1"/>
    <w:rsid w:val="009973CD"/>
    <w:rsid w:val="009C1D95"/>
    <w:rsid w:val="009D1D4D"/>
    <w:rsid w:val="00A457B3"/>
    <w:rsid w:val="00A62599"/>
    <w:rsid w:val="00A63C09"/>
    <w:rsid w:val="00A77955"/>
    <w:rsid w:val="00AA1952"/>
    <w:rsid w:val="00AB522E"/>
    <w:rsid w:val="00B53A58"/>
    <w:rsid w:val="00BA2006"/>
    <w:rsid w:val="00BD44B1"/>
    <w:rsid w:val="00C315CB"/>
    <w:rsid w:val="00CF1770"/>
    <w:rsid w:val="00D644E4"/>
    <w:rsid w:val="00EA2010"/>
    <w:rsid w:val="00EE04AF"/>
    <w:rsid w:val="00F53469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60C47C"/>
  <w15:chartTrackingRefBased/>
  <w15:docId w15:val="{940044A3-5422-4530-ABE9-66E047D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4AF"/>
    <w:pPr>
      <w:suppressAutoHyphens/>
    </w:pPr>
    <w:rPr>
      <w:rFonts w:ascii="Times" w:eastAsia="Times" w:hAnsi="Times" w:cs="Times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4AF"/>
    <w:pPr>
      <w:keepNext/>
      <w:keepLines/>
      <w:suppressAutoHyphens w:val="0"/>
      <w:spacing w:before="24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4AF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E04AF"/>
    <w:rPr>
      <w:rFonts w:asciiTheme="majorBidi" w:eastAsiaTheme="majorEastAsia" w:hAnsiTheme="majorBidi" w:cstheme="majorBidi"/>
      <w:b/>
      <w:sz w:val="32"/>
      <w:szCs w:val="32"/>
      <w:u w:val="single"/>
      <w:lang w:eastAsia="zh-CN"/>
    </w:rPr>
  </w:style>
  <w:style w:type="paragraph" w:styleId="Title">
    <w:name w:val="Title"/>
    <w:basedOn w:val="Normal"/>
    <w:next w:val="Normal"/>
    <w:link w:val="TitleChar"/>
    <w:qFormat/>
    <w:rsid w:val="00EE04AF"/>
    <w:pPr>
      <w:suppressAutoHyphens w:val="0"/>
      <w:contextualSpacing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EE04AF"/>
    <w:rPr>
      <w:rFonts w:eastAsiaTheme="majorEastAsia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EE04AF"/>
    <w:pPr>
      <w:suppressAutoHyphens w:val="0"/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EE04AF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E04AF"/>
    <w:rPr>
      <w:rFonts w:asciiTheme="majorBidi" w:eastAsiaTheme="majorEastAsia" w:hAnsiTheme="majorBidi" w:cstheme="majorBidi"/>
      <w:b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s.georgetown.edu/Book/Beginning-Hindi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4874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19</cp:revision>
  <cp:lastPrinted>2005-02-09T21:22:00Z</cp:lastPrinted>
  <dcterms:created xsi:type="dcterms:W3CDTF">2018-01-12T16:18:00Z</dcterms:created>
  <dcterms:modified xsi:type="dcterms:W3CDTF">2024-05-22T17:17:00Z</dcterms:modified>
</cp:coreProperties>
</file>