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DB" w:rsidRPr="00D46C81" w:rsidRDefault="003B44DB" w:rsidP="00A35A6F">
      <w:pPr>
        <w:pStyle w:val="Title"/>
        <w:spacing w:line="276" w:lineRule="auto"/>
        <w:rPr>
          <w:rFonts w:asciiTheme="majorBidi" w:hAnsiTheme="majorBidi"/>
          <w:b w:val="0"/>
        </w:rPr>
      </w:pPr>
      <w:r w:rsidRPr="00D46C81">
        <w:rPr>
          <w:rFonts w:asciiTheme="majorBidi" w:hAnsiTheme="majorBidi"/>
        </w:rPr>
        <w:t xml:space="preserve">Hindi Study Guide </w:t>
      </w:r>
      <w:r>
        <w:rPr>
          <w:rFonts w:asciiTheme="majorBidi" w:hAnsiTheme="majorBidi"/>
        </w:rPr>
        <w:t>10</w:t>
      </w:r>
    </w:p>
    <w:p w:rsidR="003B44DB" w:rsidRDefault="003B44DB" w:rsidP="00A35A6F">
      <w:pPr>
        <w:pStyle w:val="Subtitle"/>
        <w:spacing w:after="0" w:line="276" w:lineRule="auto"/>
        <w:rPr>
          <w:rFonts w:cstheme="majorBidi"/>
          <w:b/>
          <w:bCs/>
        </w:rPr>
      </w:pPr>
      <w:r>
        <w:rPr>
          <w:rFonts w:cstheme="majorBidi"/>
          <w:b/>
          <w:bCs/>
        </w:rPr>
        <w:t>Five College Center for World Languages</w:t>
      </w:r>
    </w:p>
    <w:p w:rsidR="003B44DB" w:rsidRDefault="003B44DB" w:rsidP="00A35A6F">
      <w:pPr>
        <w:pStyle w:val="Subtitle"/>
        <w:spacing w:line="276" w:lineRule="auto"/>
      </w:pPr>
      <w:r w:rsidRPr="00D46C81">
        <w:rPr>
          <w:b/>
          <w:bCs/>
        </w:rPr>
        <w:t xml:space="preserve">Available online at </w:t>
      </w:r>
      <w:hyperlink r:id="rId6" w:history="1">
        <w:r w:rsidRPr="00D46C81">
          <w:rPr>
            <w:rStyle w:val="Hyperlink"/>
            <w:rFonts w:cstheme="majorBidi"/>
            <w:b/>
            <w:bCs/>
          </w:rPr>
          <w:t>http://langmedia.fivecolleges.edu/hindi</w:t>
        </w:r>
      </w:hyperlink>
      <w:r w:rsidRPr="00D46C81">
        <w:rPr>
          <w:b/>
          <w:bCs/>
        </w:rPr>
        <w:t xml:space="preserve"> </w:t>
      </w:r>
      <w:r w:rsidRPr="00D46C81">
        <w:rPr>
          <w:b/>
          <w:bCs/>
        </w:rPr>
        <w:tab/>
      </w:r>
      <w:r w:rsidRPr="00D46C81">
        <w:rPr>
          <w:b/>
          <w:bCs/>
        </w:rPr>
        <w:tab/>
      </w:r>
      <w:r w:rsidRPr="00D46C81">
        <w:rPr>
          <w:b/>
          <w:bCs/>
        </w:rPr>
        <w:tab/>
      </w:r>
      <w:r w:rsidRPr="00D46C81">
        <w:t>New Version: May 202</w:t>
      </w:r>
      <w:r>
        <w:t>4</w:t>
      </w:r>
    </w:p>
    <w:p w:rsidR="003B44DB" w:rsidRPr="003B44DB" w:rsidRDefault="003B44DB" w:rsidP="00A35A6F">
      <w:pPr>
        <w:pStyle w:val="Heading1"/>
        <w:spacing w:before="0" w:after="240" w:line="276" w:lineRule="auto"/>
        <w:rPr>
          <w:rFonts w:ascii="Times New Roman" w:hAnsi="Times New Roman" w:cs="Times New Roman"/>
          <w:sz w:val="22"/>
          <w:szCs w:val="22"/>
        </w:rPr>
      </w:pPr>
      <w:r>
        <w:t>Materials for this Study Guide</w:t>
      </w:r>
    </w:p>
    <w:p w:rsidR="003B44DB" w:rsidRPr="003B44DB" w:rsidRDefault="003B44DB" w:rsidP="00A35A6F">
      <w:pPr>
        <w:numPr>
          <w:ilvl w:val="0"/>
          <w:numId w:val="1"/>
        </w:numPr>
        <w:spacing w:line="276" w:lineRule="auto"/>
        <w:rPr>
          <w:rFonts w:ascii="Times New Roman" w:hAnsi="Times New Roman" w:cs="Times New Roman"/>
          <w:szCs w:val="22"/>
        </w:rPr>
      </w:pPr>
      <w:r w:rsidRPr="003A717B">
        <w:rPr>
          <w:rFonts w:asciiTheme="majorBidi" w:hAnsiTheme="majorBidi" w:cstheme="majorBidi"/>
          <w:i/>
          <w:iCs/>
          <w:szCs w:val="22"/>
        </w:rPr>
        <w:t xml:space="preserve">Beginning Hindi: </w:t>
      </w:r>
      <w:r w:rsidRPr="003A717B">
        <w:rPr>
          <w:rFonts w:asciiTheme="majorBidi" w:hAnsiTheme="majorBidi" w:cstheme="majorBidi"/>
          <w:i/>
          <w:szCs w:val="22"/>
        </w:rPr>
        <w:t xml:space="preserve">A Complete Course </w:t>
      </w:r>
      <w:r w:rsidRPr="003A717B">
        <w:rPr>
          <w:rFonts w:asciiTheme="majorBidi" w:hAnsiTheme="majorBidi" w:cstheme="majorBidi"/>
          <w:iCs/>
          <w:szCs w:val="22"/>
        </w:rPr>
        <w:t xml:space="preserve">(and </w:t>
      </w:r>
      <w:hyperlink r:id="rId7" w:history="1">
        <w:hyperlink r:id="rId8" w:history="1">
          <w:r w:rsidRPr="003A717B">
            <w:rPr>
              <w:rStyle w:val="Hyperlink"/>
              <w:rFonts w:asciiTheme="majorBidi" w:hAnsiTheme="majorBidi" w:cstheme="majorBidi"/>
              <w:iCs/>
              <w:szCs w:val="22"/>
            </w:rPr>
            <w:t>accompanying audio recordings under "Additional Resources"</w:t>
          </w:r>
        </w:hyperlink>
      </w:hyperlink>
      <w:r w:rsidRPr="003A717B">
        <w:rPr>
          <w:rFonts w:asciiTheme="majorBidi" w:hAnsiTheme="majorBidi" w:cstheme="majorBidi"/>
          <w:iCs/>
          <w:szCs w:val="22"/>
        </w:rPr>
        <w:t>)</w:t>
      </w:r>
    </w:p>
    <w:p w:rsidR="006E4C48" w:rsidRPr="00485213" w:rsidRDefault="006E4C48" w:rsidP="00A35A6F">
      <w:pPr>
        <w:numPr>
          <w:ilvl w:val="1"/>
          <w:numId w:val="1"/>
        </w:numPr>
        <w:spacing w:line="276" w:lineRule="auto"/>
        <w:rPr>
          <w:rFonts w:ascii="Times New Roman" w:hAnsi="Times New Roman" w:cs="Times New Roman"/>
          <w:szCs w:val="22"/>
        </w:rPr>
      </w:pPr>
      <w:r w:rsidRPr="00485213">
        <w:rPr>
          <w:szCs w:val="22"/>
        </w:rPr>
        <w:t xml:space="preserve">Unit 1, Chapter </w:t>
      </w:r>
      <w:r w:rsidR="00EB3856">
        <w:rPr>
          <w:szCs w:val="22"/>
        </w:rPr>
        <w:t>6</w:t>
      </w:r>
      <w:r w:rsidRPr="00485213">
        <w:rPr>
          <w:szCs w:val="22"/>
        </w:rPr>
        <w:t xml:space="preserve"> – </w:t>
      </w:r>
      <w:r w:rsidR="003B44DB">
        <w:rPr>
          <w:szCs w:val="22"/>
        </w:rPr>
        <w:t xml:space="preserve">“Unit 1 Review Activities”, </w:t>
      </w:r>
      <w:r w:rsidR="003940D1">
        <w:rPr>
          <w:szCs w:val="22"/>
        </w:rPr>
        <w:t xml:space="preserve">pp. </w:t>
      </w:r>
      <w:r w:rsidR="00EB3856">
        <w:rPr>
          <w:szCs w:val="22"/>
        </w:rPr>
        <w:t>104</w:t>
      </w:r>
      <w:r w:rsidR="003B44DB">
        <w:rPr>
          <w:szCs w:val="22"/>
        </w:rPr>
        <w:t>-108</w:t>
      </w:r>
    </w:p>
    <w:p w:rsidR="003B44DB" w:rsidRPr="001B47EE" w:rsidRDefault="00FA3780" w:rsidP="00A35A6F">
      <w:pPr>
        <w:numPr>
          <w:ilvl w:val="0"/>
          <w:numId w:val="1"/>
        </w:numPr>
        <w:spacing w:after="240" w:line="276" w:lineRule="auto"/>
        <w:rPr>
          <w:rFonts w:ascii="Times New Roman" w:hAnsi="Times New Roman"/>
          <w:b/>
          <w:szCs w:val="22"/>
        </w:rPr>
      </w:pPr>
      <w:hyperlink r:id="rId9" w:history="1">
        <w:r w:rsidR="003B44DB" w:rsidRPr="00EB3613">
          <w:rPr>
            <w:rStyle w:val="Hyperlink"/>
            <w:rFonts w:asciiTheme="majorBidi" w:eastAsia="SimSun" w:hAnsiTheme="majorBidi" w:cstheme="majorBidi"/>
            <w:i/>
            <w:iCs/>
            <w:szCs w:val="22"/>
            <w:lang w:val="en"/>
          </w:rPr>
          <w:t xml:space="preserve">Language Toolbox </w:t>
        </w:r>
        <w:r w:rsidR="003B44DB" w:rsidRPr="00EB3613">
          <w:rPr>
            <w:rStyle w:val="Hyperlink"/>
            <w:rFonts w:asciiTheme="majorBidi" w:eastAsia="SimSun" w:hAnsiTheme="majorBidi" w:cstheme="majorBidi"/>
            <w:szCs w:val="22"/>
            <w:lang w:val="en"/>
          </w:rPr>
          <w:t xml:space="preserve">on </w:t>
        </w:r>
        <w:proofErr w:type="spellStart"/>
        <w:r w:rsidR="003B44DB" w:rsidRPr="00EB3613">
          <w:rPr>
            <w:rStyle w:val="Hyperlink"/>
            <w:rFonts w:asciiTheme="majorBidi" w:eastAsia="SimSun" w:hAnsiTheme="majorBidi" w:cstheme="majorBidi"/>
            <w:szCs w:val="22"/>
            <w:lang w:val="en"/>
          </w:rPr>
          <w:t>LangMedia</w:t>
        </w:r>
        <w:proofErr w:type="spellEnd"/>
      </w:hyperlink>
    </w:p>
    <w:p w:rsidR="005B0EC5" w:rsidRPr="003B44DB" w:rsidRDefault="00B01937" w:rsidP="00A35A6F">
      <w:pPr>
        <w:pStyle w:val="Heading1"/>
        <w:spacing w:before="0" w:after="240" w:line="276" w:lineRule="auto"/>
        <w:rPr>
          <w:rFonts w:asciiTheme="majorHAnsi" w:hAnsiTheme="majorHAnsi"/>
          <w:b w:val="0"/>
        </w:rPr>
      </w:pPr>
      <w:r w:rsidRPr="00B01937">
        <w:t xml:space="preserve"> </w:t>
      </w:r>
      <w:r w:rsidR="008065BC" w:rsidRPr="00B01937">
        <w:t>ASSIGNMENTS FOR INDEPENDENT STUDY</w:t>
      </w:r>
    </w:p>
    <w:p w:rsidR="009A3860" w:rsidRDefault="009A3860" w:rsidP="00A35A6F">
      <w:pPr>
        <w:pStyle w:val="Heading2"/>
        <w:spacing w:before="0" w:after="240" w:line="276" w:lineRule="auto"/>
        <w:rPr>
          <w:rFonts w:eastAsia="SimSun"/>
          <w:b w:val="0"/>
          <w:bCs/>
          <w:lang w:val="en"/>
        </w:rPr>
      </w:pPr>
      <w:r>
        <w:t xml:space="preserve">1: </w:t>
      </w:r>
      <w:r w:rsidR="003B44DB">
        <w:t xml:space="preserve">Review </w:t>
      </w:r>
      <w:r w:rsidR="00816B39">
        <w:t>the Rules</w:t>
      </w:r>
    </w:p>
    <w:p w:rsidR="009A3860" w:rsidRDefault="009A3860" w:rsidP="00A35A6F">
      <w:pPr>
        <w:numPr>
          <w:ilvl w:val="0"/>
          <w:numId w:val="1"/>
        </w:numPr>
        <w:spacing w:line="276" w:lineRule="auto"/>
        <w:rPr>
          <w:rFonts w:ascii="Times New Roman" w:hAnsi="Times New Roman"/>
          <w:szCs w:val="22"/>
        </w:rPr>
      </w:pPr>
      <w:r w:rsidRPr="009A3860">
        <w:rPr>
          <w:rFonts w:ascii="Times New Roman" w:hAnsi="Times New Roman"/>
          <w:szCs w:val="22"/>
        </w:rPr>
        <w:t xml:space="preserve">Step </w:t>
      </w:r>
      <w:r>
        <w:rPr>
          <w:rFonts w:ascii="Times New Roman" w:hAnsi="Times New Roman"/>
          <w:szCs w:val="22"/>
        </w:rPr>
        <w:t>1</w:t>
      </w:r>
      <w:r w:rsidRPr="009A3860">
        <w:rPr>
          <w:rFonts w:ascii="Times New Roman" w:hAnsi="Times New Roman"/>
          <w:szCs w:val="22"/>
        </w:rPr>
        <w:t>:</w:t>
      </w:r>
      <w:r w:rsidR="00816B39">
        <w:rPr>
          <w:rFonts w:ascii="Times New Roman" w:hAnsi="Times New Roman"/>
          <w:szCs w:val="22"/>
        </w:rPr>
        <w:t xml:space="preserve"> </w:t>
      </w:r>
      <w:r w:rsidR="008A0601">
        <w:rPr>
          <w:rFonts w:ascii="Times New Roman" w:hAnsi="Times New Roman"/>
          <w:szCs w:val="22"/>
        </w:rPr>
        <w:t>Make a checklist of</w:t>
      </w:r>
      <w:r w:rsidR="00816B39">
        <w:rPr>
          <w:rFonts w:ascii="Times New Roman" w:hAnsi="Times New Roman"/>
          <w:szCs w:val="22"/>
        </w:rPr>
        <w:t xml:space="preserve"> the grammar points</w:t>
      </w:r>
      <w:r w:rsidR="008A0601">
        <w:rPr>
          <w:rFonts w:ascii="Times New Roman" w:hAnsi="Times New Roman"/>
          <w:szCs w:val="22"/>
        </w:rPr>
        <w:t xml:space="preserve"> with </w:t>
      </w:r>
      <w:r w:rsidR="0038528F">
        <w:rPr>
          <w:rFonts w:ascii="Times New Roman" w:hAnsi="Times New Roman"/>
          <w:szCs w:val="22"/>
        </w:rPr>
        <w:t xml:space="preserve">their </w:t>
      </w:r>
      <w:r w:rsidR="008A0601">
        <w:rPr>
          <w:rFonts w:ascii="Times New Roman" w:hAnsi="Times New Roman"/>
          <w:szCs w:val="22"/>
        </w:rPr>
        <w:t>page numbers</w:t>
      </w:r>
      <w:r w:rsidR="00816B39">
        <w:rPr>
          <w:rFonts w:ascii="Times New Roman" w:hAnsi="Times New Roman"/>
          <w:szCs w:val="22"/>
        </w:rPr>
        <w:t xml:space="preserve"> from Chapter 1, “Introductions” to Chapter 5, “Giving Commands and Making Requests”</w:t>
      </w:r>
      <w:r w:rsidR="008A0601">
        <w:rPr>
          <w:rFonts w:ascii="Times New Roman" w:hAnsi="Times New Roman"/>
          <w:szCs w:val="22"/>
        </w:rPr>
        <w:t>, pp. 45-99</w:t>
      </w:r>
      <w:r w:rsidR="00816B39">
        <w:rPr>
          <w:rFonts w:ascii="Times New Roman" w:hAnsi="Times New Roman"/>
          <w:szCs w:val="22"/>
        </w:rPr>
        <w:t xml:space="preserve">. Look at </w:t>
      </w:r>
      <w:r w:rsidR="008A0601">
        <w:rPr>
          <w:rFonts w:ascii="Times New Roman" w:hAnsi="Times New Roman"/>
          <w:szCs w:val="22"/>
        </w:rPr>
        <w:t xml:space="preserve">the </w:t>
      </w:r>
      <w:r w:rsidR="00816B39">
        <w:rPr>
          <w:rFonts w:ascii="Times New Roman" w:hAnsi="Times New Roman"/>
          <w:szCs w:val="22"/>
        </w:rPr>
        <w:t xml:space="preserve">Table of Contents, pg. vi, </w:t>
      </w:r>
      <w:r w:rsidR="008A0601">
        <w:rPr>
          <w:rFonts w:ascii="Times New Roman" w:hAnsi="Times New Roman"/>
          <w:szCs w:val="22"/>
        </w:rPr>
        <w:t xml:space="preserve">as a reference. </w:t>
      </w:r>
      <w:r w:rsidR="0016669A">
        <w:rPr>
          <w:rFonts w:ascii="Times New Roman" w:hAnsi="Times New Roman"/>
          <w:szCs w:val="22"/>
        </w:rPr>
        <w:t>You may also use the list from the review chapter under “1. Grammar Review”, pg. 104.</w:t>
      </w:r>
    </w:p>
    <w:p w:rsidR="00816B39" w:rsidRDefault="00816B39" w:rsidP="00A35A6F">
      <w:pPr>
        <w:numPr>
          <w:ilvl w:val="0"/>
          <w:numId w:val="1"/>
        </w:numPr>
        <w:spacing w:line="276" w:lineRule="auto"/>
        <w:rPr>
          <w:rFonts w:ascii="Times New Roman" w:hAnsi="Times New Roman"/>
          <w:szCs w:val="22"/>
        </w:rPr>
      </w:pPr>
      <w:r>
        <w:rPr>
          <w:rFonts w:ascii="Times New Roman" w:hAnsi="Times New Roman"/>
          <w:szCs w:val="22"/>
        </w:rPr>
        <w:t xml:space="preserve">Step 2: </w:t>
      </w:r>
      <w:r w:rsidR="008A0601">
        <w:rPr>
          <w:rFonts w:ascii="Times New Roman" w:hAnsi="Times New Roman"/>
          <w:szCs w:val="22"/>
        </w:rPr>
        <w:t xml:space="preserve">Work through </w:t>
      </w:r>
      <w:r w:rsidR="005C499F">
        <w:rPr>
          <w:rFonts w:ascii="Times New Roman" w:hAnsi="Times New Roman"/>
          <w:szCs w:val="22"/>
        </w:rPr>
        <w:t>your</w:t>
      </w:r>
      <w:r w:rsidR="008A0601">
        <w:rPr>
          <w:rFonts w:ascii="Times New Roman" w:hAnsi="Times New Roman"/>
          <w:szCs w:val="22"/>
        </w:rPr>
        <w:t xml:space="preserve"> checklist point by point – can you recall the constructions and usages of that particular grammar section? Try to recite the material out loud and summarize the grammar to see if you do. If so, check it off. If not, leave it unchecked for now and keep working through the list.</w:t>
      </w:r>
    </w:p>
    <w:p w:rsidR="008A0601" w:rsidRPr="008A0601" w:rsidRDefault="008A0601" w:rsidP="00A35A6F">
      <w:pPr>
        <w:numPr>
          <w:ilvl w:val="0"/>
          <w:numId w:val="1"/>
        </w:numPr>
        <w:spacing w:after="240" w:line="276" w:lineRule="auto"/>
        <w:rPr>
          <w:rFonts w:ascii="Times New Roman" w:hAnsi="Times New Roman"/>
          <w:szCs w:val="22"/>
        </w:rPr>
      </w:pPr>
      <w:r>
        <w:rPr>
          <w:rFonts w:ascii="Times New Roman" w:hAnsi="Times New Roman"/>
          <w:szCs w:val="22"/>
        </w:rPr>
        <w:t>Step 3: Go back to the points you could not recall or could only partially recall. Review the usage and grammar constructions in that section, and make flashcards and memorize them</w:t>
      </w:r>
      <w:r w:rsidR="00254D9D">
        <w:rPr>
          <w:rFonts w:ascii="Times New Roman" w:hAnsi="Times New Roman"/>
          <w:szCs w:val="22"/>
        </w:rPr>
        <w:t xml:space="preserve"> if you haven’t already</w:t>
      </w:r>
      <w:r>
        <w:rPr>
          <w:rFonts w:ascii="Times New Roman" w:hAnsi="Times New Roman"/>
          <w:szCs w:val="22"/>
        </w:rPr>
        <w:t>. Practice using the material out loud and read the examples until you can recall it sufficiently. Then check it off your list.</w:t>
      </w:r>
    </w:p>
    <w:p w:rsidR="008B2E5C" w:rsidRDefault="005B0EC5" w:rsidP="00A35A6F">
      <w:pPr>
        <w:pStyle w:val="Heading2"/>
        <w:spacing w:before="0" w:after="240" w:line="276" w:lineRule="auto"/>
      </w:pPr>
      <w:r>
        <w:t>2</w:t>
      </w:r>
      <w:r w:rsidR="008B2E5C">
        <w:t xml:space="preserve">: </w:t>
      </w:r>
      <w:r w:rsidR="003B44DB">
        <w:t xml:space="preserve">Review </w:t>
      </w:r>
      <w:r w:rsidR="00816B39">
        <w:t>the Vocabulary</w:t>
      </w:r>
    </w:p>
    <w:p w:rsidR="008A0601" w:rsidRPr="00254D9D" w:rsidRDefault="008A0601" w:rsidP="00A35A6F">
      <w:pPr>
        <w:pStyle w:val="ListParagraph"/>
        <w:numPr>
          <w:ilvl w:val="0"/>
          <w:numId w:val="17"/>
        </w:numPr>
        <w:spacing w:line="276" w:lineRule="auto"/>
        <w:rPr>
          <w:szCs w:val="22"/>
        </w:rPr>
      </w:pPr>
      <w:r w:rsidRPr="00254D9D">
        <w:rPr>
          <w:szCs w:val="22"/>
        </w:rPr>
        <w:t xml:space="preserve">Step 1: Make a checklist of the Vocabulary lists from Chapter 1, “Introductions”, to Chapter 5, “Giving Commands and Requests”, pp. 45-99. Look at the Table of Contents, pg. vi, as a reference. </w:t>
      </w:r>
    </w:p>
    <w:p w:rsidR="008A0601" w:rsidRPr="00254D9D" w:rsidRDefault="008A0601" w:rsidP="00A35A6F">
      <w:pPr>
        <w:pStyle w:val="ListParagraph"/>
        <w:numPr>
          <w:ilvl w:val="0"/>
          <w:numId w:val="17"/>
        </w:numPr>
        <w:spacing w:line="276" w:lineRule="auto"/>
        <w:rPr>
          <w:szCs w:val="22"/>
        </w:rPr>
      </w:pPr>
      <w:r w:rsidRPr="00254D9D">
        <w:rPr>
          <w:szCs w:val="22"/>
        </w:rPr>
        <w:t xml:space="preserve">Step 2: </w:t>
      </w:r>
      <w:r w:rsidR="00ED4F49" w:rsidRPr="00254D9D">
        <w:rPr>
          <w:szCs w:val="22"/>
        </w:rPr>
        <w:t xml:space="preserve">Work through </w:t>
      </w:r>
      <w:r w:rsidR="005C499F" w:rsidRPr="00254D9D">
        <w:rPr>
          <w:szCs w:val="22"/>
        </w:rPr>
        <w:t>the vocabulary lists</w:t>
      </w:r>
      <w:r w:rsidRPr="00254D9D">
        <w:rPr>
          <w:szCs w:val="22"/>
        </w:rPr>
        <w:t>. You should remember most of the words if you have been using flashcards. Cover the Hindi and try to recall the Hindi word from the English definition. If you remember most of the words in the list, check it off. If not, leave it unchecked.</w:t>
      </w:r>
    </w:p>
    <w:p w:rsidR="008A0601" w:rsidRPr="00254D9D" w:rsidRDefault="008A0601" w:rsidP="00A35A6F">
      <w:pPr>
        <w:pStyle w:val="ListParagraph"/>
        <w:numPr>
          <w:ilvl w:val="0"/>
          <w:numId w:val="17"/>
        </w:numPr>
        <w:spacing w:after="240" w:line="276" w:lineRule="auto"/>
        <w:rPr>
          <w:szCs w:val="22"/>
        </w:rPr>
      </w:pPr>
      <w:r w:rsidRPr="00254D9D">
        <w:rPr>
          <w:szCs w:val="22"/>
        </w:rPr>
        <w:t xml:space="preserve">Step 3: Once you have gone through them all, go back to the lists you left unchecked. Make flashcards if you haven’t, or use your already created flashcards, and review the words. Listen to the audio, and say them out loud yourself, until you can recall most of them. </w:t>
      </w:r>
    </w:p>
    <w:p w:rsidR="0038528F" w:rsidRDefault="0038528F" w:rsidP="00A35A6F">
      <w:pPr>
        <w:pStyle w:val="Heading2"/>
        <w:spacing w:after="240" w:line="276" w:lineRule="auto"/>
      </w:pPr>
      <w:r>
        <w:t>3: Applying Your Knowledge</w:t>
      </w:r>
    </w:p>
    <w:p w:rsidR="0038528F" w:rsidRPr="00254D9D" w:rsidRDefault="0038528F" w:rsidP="00A35A6F">
      <w:pPr>
        <w:pStyle w:val="ListParagraph"/>
        <w:numPr>
          <w:ilvl w:val="0"/>
          <w:numId w:val="18"/>
        </w:numPr>
        <w:spacing w:line="276" w:lineRule="auto"/>
        <w:rPr>
          <w:szCs w:val="22"/>
        </w:rPr>
      </w:pPr>
      <w:r w:rsidRPr="00254D9D">
        <w:rPr>
          <w:szCs w:val="22"/>
        </w:rPr>
        <w:t xml:space="preserve">Step 1: Make a list of any questions that came up during your review of the past chapters, and be ready to ask them during your tutorial. </w:t>
      </w:r>
    </w:p>
    <w:p w:rsidR="0038528F" w:rsidRPr="00254D9D" w:rsidRDefault="0038528F" w:rsidP="00A35A6F">
      <w:pPr>
        <w:pStyle w:val="ListParagraph"/>
        <w:numPr>
          <w:ilvl w:val="0"/>
          <w:numId w:val="18"/>
        </w:numPr>
        <w:spacing w:line="276" w:lineRule="auto"/>
        <w:rPr>
          <w:szCs w:val="22"/>
        </w:rPr>
      </w:pPr>
      <w:r w:rsidRPr="00254D9D">
        <w:rPr>
          <w:szCs w:val="22"/>
        </w:rPr>
        <w:t>Step 2: Complete the following assignments:</w:t>
      </w:r>
    </w:p>
    <w:p w:rsidR="0038528F" w:rsidRPr="00254D9D" w:rsidRDefault="0038528F" w:rsidP="00A35A6F">
      <w:pPr>
        <w:pStyle w:val="ListParagraph"/>
        <w:numPr>
          <w:ilvl w:val="1"/>
          <w:numId w:val="18"/>
        </w:numPr>
        <w:spacing w:line="276" w:lineRule="auto"/>
        <w:rPr>
          <w:szCs w:val="22"/>
        </w:rPr>
      </w:pPr>
      <w:r w:rsidRPr="00254D9D">
        <w:rPr>
          <w:b/>
          <w:bCs/>
          <w:szCs w:val="22"/>
        </w:rPr>
        <w:t xml:space="preserve">HAND IN: </w:t>
      </w:r>
      <w:r w:rsidRPr="00254D9D">
        <w:rPr>
          <w:szCs w:val="22"/>
        </w:rPr>
        <w:t xml:space="preserve">Complete Review Activity 6, pg. 107. Answer questions A through E in Hindi. </w:t>
      </w:r>
    </w:p>
    <w:p w:rsidR="0038528F" w:rsidRPr="00254D9D" w:rsidRDefault="0038528F" w:rsidP="00A35A6F">
      <w:pPr>
        <w:pStyle w:val="ListParagraph"/>
        <w:numPr>
          <w:ilvl w:val="1"/>
          <w:numId w:val="18"/>
        </w:numPr>
        <w:spacing w:line="276" w:lineRule="auto"/>
        <w:rPr>
          <w:szCs w:val="22"/>
        </w:rPr>
      </w:pPr>
      <w:r w:rsidRPr="00254D9D">
        <w:rPr>
          <w:b/>
          <w:bCs/>
          <w:szCs w:val="22"/>
        </w:rPr>
        <w:t xml:space="preserve">HAND IN: </w:t>
      </w:r>
      <w:r w:rsidRPr="00254D9D">
        <w:rPr>
          <w:szCs w:val="22"/>
        </w:rPr>
        <w:t>Write a paragraph with at least 10 sentences, in which you describe your dorm, home, or apartment, as well as that of someone else. Describe the numbers of rooms, what other things are or aren’t present, and what they are like. Feel free to make something up</w:t>
      </w:r>
      <w:r w:rsidR="005C499F" w:rsidRPr="00254D9D">
        <w:rPr>
          <w:szCs w:val="22"/>
        </w:rPr>
        <w:t>, or to describe something like your dorm common room or a place where your club or organization meets.</w:t>
      </w:r>
    </w:p>
    <w:p w:rsidR="0038528F" w:rsidRPr="00254D9D" w:rsidRDefault="0038528F" w:rsidP="00FA3780">
      <w:pPr>
        <w:pStyle w:val="ListParagraph"/>
        <w:numPr>
          <w:ilvl w:val="1"/>
          <w:numId w:val="18"/>
        </w:numPr>
        <w:spacing w:after="240" w:line="276" w:lineRule="auto"/>
        <w:rPr>
          <w:szCs w:val="22"/>
        </w:rPr>
      </w:pPr>
      <w:r w:rsidRPr="00254D9D">
        <w:rPr>
          <w:b/>
          <w:bCs/>
          <w:szCs w:val="22"/>
        </w:rPr>
        <w:t>HAND IN:</w:t>
      </w:r>
      <w:r w:rsidRPr="00254D9D">
        <w:rPr>
          <w:szCs w:val="22"/>
        </w:rPr>
        <w:t xml:space="preserve"> Write a dialogue with at least 1</w:t>
      </w:r>
      <w:r w:rsidR="005C499F" w:rsidRPr="00254D9D">
        <w:rPr>
          <w:szCs w:val="22"/>
        </w:rPr>
        <w:t>0</w:t>
      </w:r>
      <w:r w:rsidRPr="00254D9D">
        <w:rPr>
          <w:szCs w:val="22"/>
        </w:rPr>
        <w:t xml:space="preserve"> lines, in which </w:t>
      </w:r>
      <w:r w:rsidR="005C499F" w:rsidRPr="00254D9D">
        <w:rPr>
          <w:szCs w:val="22"/>
        </w:rPr>
        <w:t xml:space="preserve">two students registering for classes discuss which section of a math course to take. They discuss if the class is hard, if there’s a lot of homework, if </w:t>
      </w:r>
      <w:r w:rsidR="005C499F" w:rsidRPr="00254D9D">
        <w:rPr>
          <w:szCs w:val="22"/>
        </w:rPr>
        <w:lastRenderedPageBreak/>
        <w:t>the professor is good, and other such issues. Feel free to use some word from the book’s English-Hind</w:t>
      </w:r>
      <w:r w:rsidR="00FA3780">
        <w:rPr>
          <w:szCs w:val="22"/>
        </w:rPr>
        <w:t>i</w:t>
      </w:r>
      <w:r w:rsidR="005C499F" w:rsidRPr="00254D9D">
        <w:rPr>
          <w:szCs w:val="22"/>
        </w:rPr>
        <w:t xml:space="preserve"> glossary.</w:t>
      </w:r>
    </w:p>
    <w:p w:rsidR="003B44DB" w:rsidRDefault="008065BC" w:rsidP="00A35A6F">
      <w:pPr>
        <w:pStyle w:val="Heading1"/>
        <w:spacing w:before="0" w:after="240" w:line="276" w:lineRule="auto"/>
      </w:pPr>
      <w:r w:rsidRPr="00867C26">
        <w:t>CONVERSATION SESSION PREPARATION</w:t>
      </w:r>
    </w:p>
    <w:p w:rsidR="005C499F" w:rsidRPr="00254D9D" w:rsidRDefault="005C499F" w:rsidP="00A35A6F">
      <w:pPr>
        <w:pStyle w:val="ListParagraph"/>
        <w:numPr>
          <w:ilvl w:val="0"/>
          <w:numId w:val="19"/>
        </w:numPr>
        <w:spacing w:line="276" w:lineRule="auto"/>
        <w:rPr>
          <w:szCs w:val="22"/>
        </w:rPr>
      </w:pPr>
      <w:r w:rsidRPr="00254D9D">
        <w:rPr>
          <w:szCs w:val="22"/>
        </w:rPr>
        <w:t xml:space="preserve">Be prepared to roleplay a scenario in which you are inducting a new member into your club or organization (feel free to make one up). You introduce yourself, and describe the spaces where you meet, the sort of events in your calendar, and answer the new club members questions. </w:t>
      </w:r>
    </w:p>
    <w:p w:rsidR="005C499F" w:rsidRPr="00254D9D" w:rsidRDefault="005C499F" w:rsidP="00A35A6F">
      <w:pPr>
        <w:pStyle w:val="ListParagraph"/>
        <w:numPr>
          <w:ilvl w:val="0"/>
          <w:numId w:val="19"/>
        </w:numPr>
        <w:spacing w:line="276" w:lineRule="auto"/>
        <w:rPr>
          <w:szCs w:val="22"/>
        </w:rPr>
      </w:pPr>
      <w:r w:rsidRPr="00254D9D">
        <w:rPr>
          <w:szCs w:val="22"/>
        </w:rPr>
        <w:t xml:space="preserve">Be prepared to roleplay a scenario in which you are at the Taj Mahal </w:t>
      </w:r>
      <w:r w:rsidR="003A27A8" w:rsidRPr="00254D9D">
        <w:rPr>
          <w:szCs w:val="22"/>
        </w:rPr>
        <w:t>and someone asks you to help take a photo for them. Act like you’re taking the photo, and give them instructions on how to pose and where to sit/stand. (your conversation partner will show you an image of the Taj Mahal and describe some of the surroundings of the town).</w:t>
      </w:r>
    </w:p>
    <w:p w:rsidR="003A27A8" w:rsidRPr="00254D9D" w:rsidRDefault="003A27A8" w:rsidP="00A35A6F">
      <w:pPr>
        <w:pStyle w:val="ListParagraph"/>
        <w:numPr>
          <w:ilvl w:val="0"/>
          <w:numId w:val="19"/>
        </w:numPr>
        <w:spacing w:line="276" w:lineRule="auto"/>
        <w:rPr>
          <w:szCs w:val="22"/>
        </w:rPr>
      </w:pPr>
      <w:r w:rsidRPr="00254D9D">
        <w:rPr>
          <w:szCs w:val="22"/>
        </w:rPr>
        <w:t xml:space="preserve">Be prepared to roleplay a scenario in which you are leading a group of higher-ups at your company on a tour around the office that you manage. Greet them formally and properly, then show them around. You may actually get up and use the classroom space or the nearby hallways, if available. Guide them around, showing them the cubicles and side offices, and pointing out the kinds of computers, decorations, etc. </w:t>
      </w:r>
    </w:p>
    <w:p w:rsidR="003A27A8" w:rsidRPr="00254D9D" w:rsidRDefault="00FC5331" w:rsidP="00A35A6F">
      <w:pPr>
        <w:pStyle w:val="ListParagraph"/>
        <w:numPr>
          <w:ilvl w:val="0"/>
          <w:numId w:val="19"/>
        </w:numPr>
        <w:spacing w:line="276" w:lineRule="auto"/>
        <w:rPr>
          <w:szCs w:val="22"/>
        </w:rPr>
      </w:pPr>
      <w:r w:rsidRPr="00254D9D">
        <w:rPr>
          <w:szCs w:val="22"/>
        </w:rPr>
        <w:t xml:space="preserve">Be prepared to roleplay a scenario in which you are arriving to stay with a host family in India for your study abroad. Greet the various family members with appropriate pronouns, and inquire after personal information as well as sharing what you study and, if possible, other things you like to do with your time. </w:t>
      </w:r>
    </w:p>
    <w:p w:rsidR="00FC5331" w:rsidRPr="00254D9D" w:rsidRDefault="00FC5331" w:rsidP="00254D9D">
      <w:pPr>
        <w:pStyle w:val="ListParagraph"/>
        <w:numPr>
          <w:ilvl w:val="1"/>
          <w:numId w:val="19"/>
        </w:numPr>
        <w:spacing w:after="240" w:line="276" w:lineRule="auto"/>
        <w:rPr>
          <w:szCs w:val="22"/>
        </w:rPr>
      </w:pPr>
      <w:r w:rsidRPr="00254D9D">
        <w:rPr>
          <w:szCs w:val="22"/>
        </w:rPr>
        <w:t xml:space="preserve">For this roleplay, you may use verb endings like in </w:t>
      </w:r>
      <w:r w:rsidRPr="00254D9D">
        <w:rPr>
          <w:rFonts w:ascii="Kokila" w:hAnsi="Kokila" w:cs="Kokila"/>
          <w:szCs w:val="22"/>
          <w:cs/>
          <w:lang w:bidi="hi-IN"/>
        </w:rPr>
        <w:t>पढ़ती हूँ</w:t>
      </w:r>
      <w:r w:rsidRPr="00254D9D">
        <w:rPr>
          <w:rFonts w:cs="Mangal"/>
          <w:szCs w:val="22"/>
          <w:lang w:bidi="hi-IN"/>
        </w:rPr>
        <w:t xml:space="preserve"> and </w:t>
      </w:r>
      <w:r w:rsidRPr="00254D9D">
        <w:rPr>
          <w:rFonts w:ascii="Kokila" w:hAnsi="Kokila" w:cs="Kokila"/>
          <w:szCs w:val="22"/>
          <w:cs/>
          <w:lang w:bidi="hi-IN"/>
        </w:rPr>
        <w:t>पढ़ता हूँ</w:t>
      </w:r>
      <w:r w:rsidR="00F47519" w:rsidRPr="00254D9D">
        <w:rPr>
          <w:rFonts w:cs="Mangal" w:hint="cs"/>
          <w:szCs w:val="22"/>
          <w:cs/>
          <w:lang w:bidi="hi-IN"/>
        </w:rPr>
        <w:t xml:space="preserve"> </w:t>
      </w:r>
      <w:r w:rsidR="00F47519" w:rsidRPr="00254D9D">
        <w:rPr>
          <w:rFonts w:cs="Mangal"/>
          <w:szCs w:val="22"/>
          <w:lang w:bidi="hi-IN"/>
        </w:rPr>
        <w:t xml:space="preserve">= “I study” </w:t>
      </w:r>
      <w:r w:rsidRPr="00254D9D">
        <w:rPr>
          <w:rFonts w:cs="Mangal"/>
          <w:szCs w:val="22"/>
          <w:lang w:bidi="hi-IN"/>
        </w:rPr>
        <w:t xml:space="preserve">to express what you do in general, such as </w:t>
      </w:r>
      <w:r w:rsidRPr="00254D9D">
        <w:rPr>
          <w:rFonts w:ascii="Kokila" w:hAnsi="Kokila" w:cs="Kokila"/>
          <w:szCs w:val="22"/>
          <w:cs/>
          <w:lang w:bidi="hi-IN"/>
        </w:rPr>
        <w:t xml:space="preserve">मैं </w:t>
      </w:r>
      <w:r w:rsidR="00F47519" w:rsidRPr="00254D9D">
        <w:rPr>
          <w:rFonts w:ascii="Kokila" w:hAnsi="Kokila" w:cs="Kokila"/>
          <w:szCs w:val="22"/>
          <w:cs/>
          <w:lang w:bidi="hi-IN"/>
        </w:rPr>
        <w:t>वेज खाती हूँ</w:t>
      </w:r>
      <w:r w:rsidR="00F47519" w:rsidRPr="00254D9D">
        <w:rPr>
          <w:rFonts w:cs="Mangal"/>
          <w:szCs w:val="22"/>
          <w:lang w:bidi="hi-IN"/>
        </w:rPr>
        <w:t xml:space="preserve"> = I eat veg. To say you </w:t>
      </w:r>
      <w:r w:rsidR="00F47519" w:rsidRPr="00254D9D">
        <w:rPr>
          <w:rFonts w:cs="Mangal"/>
          <w:i/>
          <w:iCs/>
          <w:szCs w:val="22"/>
          <w:lang w:bidi="hi-IN"/>
        </w:rPr>
        <w:t>like</w:t>
      </w:r>
      <w:r w:rsidR="00F47519" w:rsidRPr="00254D9D">
        <w:rPr>
          <w:rFonts w:cs="Mangal"/>
          <w:szCs w:val="22"/>
          <w:lang w:bidi="hi-IN"/>
        </w:rPr>
        <w:t xml:space="preserve"> something, say </w:t>
      </w:r>
      <w:r w:rsidR="00F47519" w:rsidRPr="00254D9D">
        <w:rPr>
          <w:rFonts w:ascii="Kokila" w:hAnsi="Kokila" w:cs="Kokila"/>
          <w:szCs w:val="22"/>
          <w:cs/>
          <w:lang w:bidi="hi-IN"/>
        </w:rPr>
        <w:t>मुझे</w:t>
      </w:r>
      <w:r w:rsidR="00F47519" w:rsidRPr="00254D9D">
        <w:rPr>
          <w:rFonts w:ascii="Kokila" w:hAnsi="Kokila" w:cs="Kokila"/>
          <w:szCs w:val="22"/>
          <w:lang w:bidi="hi-IN"/>
        </w:rPr>
        <w:t xml:space="preserve"> </w:t>
      </w:r>
      <w:r w:rsidR="00F47519" w:rsidRPr="00254D9D">
        <w:rPr>
          <w:rFonts w:cs="Mangal"/>
          <w:szCs w:val="22"/>
          <w:lang w:bidi="hi-IN"/>
        </w:rPr>
        <w:t xml:space="preserve">“thing” </w:t>
      </w:r>
      <w:r w:rsidR="00F47519" w:rsidRPr="00254D9D">
        <w:rPr>
          <w:rFonts w:ascii="Kokila" w:hAnsi="Kokila" w:cs="Kokila"/>
          <w:szCs w:val="22"/>
          <w:cs/>
          <w:lang w:bidi="hi-IN"/>
        </w:rPr>
        <w:t>पसंद है</w:t>
      </w:r>
      <w:r w:rsidR="00F47519" w:rsidRPr="00254D9D">
        <w:rPr>
          <w:rFonts w:cs="Mangal" w:hint="cs"/>
          <w:szCs w:val="22"/>
          <w:cs/>
          <w:lang w:bidi="hi-IN"/>
        </w:rPr>
        <w:t>.</w:t>
      </w:r>
    </w:p>
    <w:p w:rsidR="006E54EA" w:rsidRPr="00162C94" w:rsidRDefault="008065BC" w:rsidP="00A35A6F">
      <w:pPr>
        <w:pStyle w:val="Heading1"/>
        <w:spacing w:before="0" w:after="240" w:line="276" w:lineRule="auto"/>
        <w:rPr>
          <w:b w:val="0"/>
        </w:rPr>
      </w:pPr>
      <w:r w:rsidRPr="00162C94">
        <w:t>HOMEWORK TO HAND-IN AT TUTORIAL</w:t>
      </w:r>
    </w:p>
    <w:p w:rsidR="005C499F" w:rsidRPr="00254D9D" w:rsidRDefault="005C499F" w:rsidP="00A35A6F">
      <w:pPr>
        <w:pStyle w:val="ListParagraph"/>
        <w:numPr>
          <w:ilvl w:val="0"/>
          <w:numId w:val="18"/>
        </w:numPr>
        <w:spacing w:line="276" w:lineRule="auto"/>
        <w:rPr>
          <w:szCs w:val="22"/>
        </w:rPr>
      </w:pPr>
      <w:r w:rsidRPr="00254D9D">
        <w:rPr>
          <w:b/>
          <w:bCs/>
          <w:szCs w:val="22"/>
        </w:rPr>
        <w:t xml:space="preserve">HAND IN: </w:t>
      </w:r>
      <w:r w:rsidRPr="00254D9D">
        <w:rPr>
          <w:szCs w:val="22"/>
        </w:rPr>
        <w:t xml:space="preserve">Complete Review Activity 6, pg. 107. Answer questions A through E in Hindi. </w:t>
      </w:r>
    </w:p>
    <w:p w:rsidR="005C499F" w:rsidRPr="00254D9D" w:rsidRDefault="005C499F" w:rsidP="00A35A6F">
      <w:pPr>
        <w:pStyle w:val="ListParagraph"/>
        <w:numPr>
          <w:ilvl w:val="0"/>
          <w:numId w:val="18"/>
        </w:numPr>
        <w:spacing w:line="276" w:lineRule="auto"/>
        <w:rPr>
          <w:szCs w:val="22"/>
        </w:rPr>
      </w:pPr>
      <w:r w:rsidRPr="00254D9D">
        <w:rPr>
          <w:b/>
          <w:bCs/>
          <w:szCs w:val="22"/>
        </w:rPr>
        <w:t xml:space="preserve">HAND IN: </w:t>
      </w:r>
      <w:r w:rsidRPr="00254D9D">
        <w:rPr>
          <w:szCs w:val="22"/>
        </w:rPr>
        <w:t>Write a paragraph with at least 10 sentences, in which you describe your dorm, home, or apartment, as well as that of someone else. Describe the numbers of rooms, what other things are or aren’t present, and what they are like. Feel free to make something up, or to describe something like your dorm common room or a place where your club or organization meets.</w:t>
      </w:r>
    </w:p>
    <w:p w:rsidR="00B01937" w:rsidRPr="00FA3780" w:rsidRDefault="005C499F" w:rsidP="00FA3780">
      <w:pPr>
        <w:pStyle w:val="ListParagraph"/>
        <w:numPr>
          <w:ilvl w:val="0"/>
          <w:numId w:val="18"/>
        </w:numPr>
        <w:spacing w:line="276" w:lineRule="auto"/>
        <w:rPr>
          <w:szCs w:val="22"/>
        </w:rPr>
      </w:pPr>
      <w:r w:rsidRPr="00254D9D">
        <w:rPr>
          <w:b/>
          <w:bCs/>
          <w:szCs w:val="22"/>
        </w:rPr>
        <w:t>HAND IN:</w:t>
      </w:r>
      <w:r w:rsidRPr="00254D9D">
        <w:rPr>
          <w:szCs w:val="22"/>
        </w:rPr>
        <w:t xml:space="preserve"> Write a dialogue with at least 10 lines, in which two students registering for classes discuss which section of a math course to take. They discuss if the class is hard, if there’s a lot of homework, if the professor is good, and other such issues. Feel free to use some word from the book’s English-Hindi glossary.</w:t>
      </w:r>
      <w:bookmarkStart w:id="0" w:name="_GoBack"/>
      <w:bookmarkEnd w:id="0"/>
    </w:p>
    <w:sectPr w:rsidR="00B01937" w:rsidRPr="00FA3780" w:rsidSect="00D02076">
      <w:pgSz w:w="12240" w:h="15840" w:code="1"/>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00000287" w:usb1="08070000" w:usb2="00000010"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Kokila">
    <w:panose1 w:val="020B0604020202020204"/>
    <w:charset w:val="00"/>
    <w:family w:val="swiss"/>
    <w:pitch w:val="variable"/>
    <w:sig w:usb0="00008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72666A"/>
    <w:multiLevelType w:val="hybridMultilevel"/>
    <w:tmpl w:val="8EBC5F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52507"/>
    <w:multiLevelType w:val="hybridMultilevel"/>
    <w:tmpl w:val="78C489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293217"/>
    <w:multiLevelType w:val="hybridMultilevel"/>
    <w:tmpl w:val="D2DE3CC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59D2D33"/>
    <w:multiLevelType w:val="hybridMultilevel"/>
    <w:tmpl w:val="5F7C9E1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68D17BC"/>
    <w:multiLevelType w:val="hybridMultilevel"/>
    <w:tmpl w:val="9126F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71014"/>
    <w:multiLevelType w:val="multilevel"/>
    <w:tmpl w:val="03C0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072FC"/>
    <w:multiLevelType w:val="hybridMultilevel"/>
    <w:tmpl w:val="AFFA954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27C20"/>
    <w:multiLevelType w:val="hybridMultilevel"/>
    <w:tmpl w:val="793EC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60D8C"/>
    <w:multiLevelType w:val="hybridMultilevel"/>
    <w:tmpl w:val="E27C68A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8D6AD6"/>
    <w:multiLevelType w:val="multilevel"/>
    <w:tmpl w:val="DAB87D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B06562"/>
    <w:multiLevelType w:val="hybridMultilevel"/>
    <w:tmpl w:val="3B127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D490F"/>
    <w:multiLevelType w:val="hybridMultilevel"/>
    <w:tmpl w:val="1F80D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263DF"/>
    <w:multiLevelType w:val="multilevel"/>
    <w:tmpl w:val="6FC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F5E32"/>
    <w:multiLevelType w:val="multilevel"/>
    <w:tmpl w:val="D5DE24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7C65A6"/>
    <w:multiLevelType w:val="hybridMultilevel"/>
    <w:tmpl w:val="B3DA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0"/>
  </w:num>
  <w:num w:numId="4">
    <w:abstractNumId w:val="1"/>
  </w:num>
  <w:num w:numId="5">
    <w:abstractNumId w:val="2"/>
  </w:num>
  <w:num w:numId="6">
    <w:abstractNumId w:val="8"/>
  </w:num>
  <w:num w:numId="7">
    <w:abstractNumId w:val="15"/>
  </w:num>
  <w:num w:numId="8">
    <w:abstractNumId w:val="4"/>
  </w:num>
  <w:num w:numId="9">
    <w:abstractNumId w:val="5"/>
  </w:num>
  <w:num w:numId="10">
    <w:abstractNumId w:val="3"/>
  </w:num>
  <w:num w:numId="11">
    <w:abstractNumId w:val="6"/>
  </w:num>
  <w:num w:numId="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4"/>
  </w:num>
  <w:num w:numId="16">
    <w:abstractNumId w:val="7"/>
  </w:num>
  <w:num w:numId="17">
    <w:abstractNumId w:val="17"/>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B9"/>
    <w:rsid w:val="0000125E"/>
    <w:rsid w:val="000236E4"/>
    <w:rsid w:val="000256F7"/>
    <w:rsid w:val="00025D37"/>
    <w:rsid w:val="000362BA"/>
    <w:rsid w:val="00036A1D"/>
    <w:rsid w:val="00036ACF"/>
    <w:rsid w:val="00036C7F"/>
    <w:rsid w:val="00037AC0"/>
    <w:rsid w:val="000443CF"/>
    <w:rsid w:val="00050185"/>
    <w:rsid w:val="0008116D"/>
    <w:rsid w:val="00084FEF"/>
    <w:rsid w:val="000875A7"/>
    <w:rsid w:val="000875FC"/>
    <w:rsid w:val="0009416F"/>
    <w:rsid w:val="00095918"/>
    <w:rsid w:val="000978F5"/>
    <w:rsid w:val="000A0E33"/>
    <w:rsid w:val="000B0CF3"/>
    <w:rsid w:val="000B4303"/>
    <w:rsid w:val="000C082F"/>
    <w:rsid w:val="000C44F8"/>
    <w:rsid w:val="000E0A2F"/>
    <w:rsid w:val="000E225B"/>
    <w:rsid w:val="000F27D9"/>
    <w:rsid w:val="000F29C0"/>
    <w:rsid w:val="00102AE9"/>
    <w:rsid w:val="001030FD"/>
    <w:rsid w:val="001230C3"/>
    <w:rsid w:val="00123C5B"/>
    <w:rsid w:val="001300F0"/>
    <w:rsid w:val="0014125B"/>
    <w:rsid w:val="00141BB5"/>
    <w:rsid w:val="0014367F"/>
    <w:rsid w:val="00147BB0"/>
    <w:rsid w:val="001511AB"/>
    <w:rsid w:val="00162C94"/>
    <w:rsid w:val="0016669A"/>
    <w:rsid w:val="00166FC6"/>
    <w:rsid w:val="00171CFC"/>
    <w:rsid w:val="0018690B"/>
    <w:rsid w:val="00193306"/>
    <w:rsid w:val="001936E7"/>
    <w:rsid w:val="00194881"/>
    <w:rsid w:val="001962AB"/>
    <w:rsid w:val="001B024C"/>
    <w:rsid w:val="001C2847"/>
    <w:rsid w:val="001C4511"/>
    <w:rsid w:val="001D09F9"/>
    <w:rsid w:val="001F164E"/>
    <w:rsid w:val="001F18A5"/>
    <w:rsid w:val="00200402"/>
    <w:rsid w:val="002041EC"/>
    <w:rsid w:val="00205B8B"/>
    <w:rsid w:val="00224E0E"/>
    <w:rsid w:val="00232B2C"/>
    <w:rsid w:val="00240987"/>
    <w:rsid w:val="002414B7"/>
    <w:rsid w:val="002422C2"/>
    <w:rsid w:val="00244B86"/>
    <w:rsid w:val="002459EF"/>
    <w:rsid w:val="00254D9D"/>
    <w:rsid w:val="00255C49"/>
    <w:rsid w:val="00264B1D"/>
    <w:rsid w:val="00265306"/>
    <w:rsid w:val="00270969"/>
    <w:rsid w:val="00270FCE"/>
    <w:rsid w:val="0028211B"/>
    <w:rsid w:val="00284621"/>
    <w:rsid w:val="00286E5F"/>
    <w:rsid w:val="00292B3E"/>
    <w:rsid w:val="002B1B74"/>
    <w:rsid w:val="002B3BC1"/>
    <w:rsid w:val="002C25B9"/>
    <w:rsid w:val="002C4753"/>
    <w:rsid w:val="002D6BE4"/>
    <w:rsid w:val="002D6D4F"/>
    <w:rsid w:val="002E187A"/>
    <w:rsid w:val="002F24E9"/>
    <w:rsid w:val="002F5A4C"/>
    <w:rsid w:val="00304342"/>
    <w:rsid w:val="0030478B"/>
    <w:rsid w:val="00310B79"/>
    <w:rsid w:val="00316A84"/>
    <w:rsid w:val="00323C9A"/>
    <w:rsid w:val="003321FE"/>
    <w:rsid w:val="00333A96"/>
    <w:rsid w:val="003344EA"/>
    <w:rsid w:val="00337029"/>
    <w:rsid w:val="003444F3"/>
    <w:rsid w:val="00344A9E"/>
    <w:rsid w:val="00345205"/>
    <w:rsid w:val="00345F5D"/>
    <w:rsid w:val="0035135D"/>
    <w:rsid w:val="00354CF1"/>
    <w:rsid w:val="00361FF0"/>
    <w:rsid w:val="00367EFF"/>
    <w:rsid w:val="003818A6"/>
    <w:rsid w:val="00383446"/>
    <w:rsid w:val="0038528F"/>
    <w:rsid w:val="00385B83"/>
    <w:rsid w:val="00392CF6"/>
    <w:rsid w:val="003940D1"/>
    <w:rsid w:val="00397992"/>
    <w:rsid w:val="00397D94"/>
    <w:rsid w:val="003A27A8"/>
    <w:rsid w:val="003A28FF"/>
    <w:rsid w:val="003A405F"/>
    <w:rsid w:val="003A667A"/>
    <w:rsid w:val="003B3436"/>
    <w:rsid w:val="003B44DB"/>
    <w:rsid w:val="003C0782"/>
    <w:rsid w:val="003D6F70"/>
    <w:rsid w:val="003E1B6F"/>
    <w:rsid w:val="003E3754"/>
    <w:rsid w:val="003E4727"/>
    <w:rsid w:val="003F044A"/>
    <w:rsid w:val="003F0826"/>
    <w:rsid w:val="003F459E"/>
    <w:rsid w:val="003F4DB6"/>
    <w:rsid w:val="003F5D0F"/>
    <w:rsid w:val="003F62EE"/>
    <w:rsid w:val="00400307"/>
    <w:rsid w:val="0040572B"/>
    <w:rsid w:val="00410FD1"/>
    <w:rsid w:val="004335C7"/>
    <w:rsid w:val="0043459A"/>
    <w:rsid w:val="0043460E"/>
    <w:rsid w:val="004352C0"/>
    <w:rsid w:val="004449C7"/>
    <w:rsid w:val="0045318C"/>
    <w:rsid w:val="00460CE9"/>
    <w:rsid w:val="00476B60"/>
    <w:rsid w:val="00480C85"/>
    <w:rsid w:val="00482594"/>
    <w:rsid w:val="004850FC"/>
    <w:rsid w:val="00485213"/>
    <w:rsid w:val="0048685B"/>
    <w:rsid w:val="00492D4A"/>
    <w:rsid w:val="004A45BA"/>
    <w:rsid w:val="004C1E6E"/>
    <w:rsid w:val="004C3EA0"/>
    <w:rsid w:val="004C4989"/>
    <w:rsid w:val="004C6A9A"/>
    <w:rsid w:val="004D4EC8"/>
    <w:rsid w:val="004E1DFF"/>
    <w:rsid w:val="004E398A"/>
    <w:rsid w:val="004E3E37"/>
    <w:rsid w:val="004F74A6"/>
    <w:rsid w:val="00513C88"/>
    <w:rsid w:val="00515958"/>
    <w:rsid w:val="00517B51"/>
    <w:rsid w:val="00527BC5"/>
    <w:rsid w:val="00527E67"/>
    <w:rsid w:val="00533497"/>
    <w:rsid w:val="005404AA"/>
    <w:rsid w:val="0054069E"/>
    <w:rsid w:val="005503E5"/>
    <w:rsid w:val="0055418D"/>
    <w:rsid w:val="00563BA0"/>
    <w:rsid w:val="00564D28"/>
    <w:rsid w:val="005657C1"/>
    <w:rsid w:val="005705F4"/>
    <w:rsid w:val="005747FC"/>
    <w:rsid w:val="00580C62"/>
    <w:rsid w:val="00586EC2"/>
    <w:rsid w:val="00587CB2"/>
    <w:rsid w:val="00592514"/>
    <w:rsid w:val="005947AD"/>
    <w:rsid w:val="005962F0"/>
    <w:rsid w:val="005B06F1"/>
    <w:rsid w:val="005B0EC5"/>
    <w:rsid w:val="005B2265"/>
    <w:rsid w:val="005C3329"/>
    <w:rsid w:val="005C499F"/>
    <w:rsid w:val="005C67C7"/>
    <w:rsid w:val="005C697B"/>
    <w:rsid w:val="005D5EE0"/>
    <w:rsid w:val="005D64EA"/>
    <w:rsid w:val="005E1D1C"/>
    <w:rsid w:val="005E3261"/>
    <w:rsid w:val="005F0BD5"/>
    <w:rsid w:val="005F252F"/>
    <w:rsid w:val="005F345F"/>
    <w:rsid w:val="005F7863"/>
    <w:rsid w:val="006248C1"/>
    <w:rsid w:val="0062594F"/>
    <w:rsid w:val="006279A0"/>
    <w:rsid w:val="00627C4D"/>
    <w:rsid w:val="00652E24"/>
    <w:rsid w:val="0065495B"/>
    <w:rsid w:val="0065565A"/>
    <w:rsid w:val="0066547D"/>
    <w:rsid w:val="0067013C"/>
    <w:rsid w:val="00673F0A"/>
    <w:rsid w:val="00676264"/>
    <w:rsid w:val="006863C9"/>
    <w:rsid w:val="0069037F"/>
    <w:rsid w:val="00691141"/>
    <w:rsid w:val="0069200C"/>
    <w:rsid w:val="006921EB"/>
    <w:rsid w:val="0069305B"/>
    <w:rsid w:val="0069543C"/>
    <w:rsid w:val="006A4A67"/>
    <w:rsid w:val="006B6C41"/>
    <w:rsid w:val="006C1C1E"/>
    <w:rsid w:val="006C5473"/>
    <w:rsid w:val="006D261D"/>
    <w:rsid w:val="006D3E39"/>
    <w:rsid w:val="006D53F9"/>
    <w:rsid w:val="006D5940"/>
    <w:rsid w:val="006E4C48"/>
    <w:rsid w:val="006E54EA"/>
    <w:rsid w:val="006F3A1D"/>
    <w:rsid w:val="00704A7B"/>
    <w:rsid w:val="007066FB"/>
    <w:rsid w:val="007106FE"/>
    <w:rsid w:val="00715EEB"/>
    <w:rsid w:val="00725075"/>
    <w:rsid w:val="00732570"/>
    <w:rsid w:val="00732E94"/>
    <w:rsid w:val="00741EC8"/>
    <w:rsid w:val="00757B62"/>
    <w:rsid w:val="00777B18"/>
    <w:rsid w:val="00780FAA"/>
    <w:rsid w:val="00791363"/>
    <w:rsid w:val="00795492"/>
    <w:rsid w:val="007A08D0"/>
    <w:rsid w:val="007A2436"/>
    <w:rsid w:val="007A4F65"/>
    <w:rsid w:val="007A6512"/>
    <w:rsid w:val="007A68EB"/>
    <w:rsid w:val="007B4FA5"/>
    <w:rsid w:val="007B5EA3"/>
    <w:rsid w:val="007B6B9E"/>
    <w:rsid w:val="007C4C52"/>
    <w:rsid w:val="007D2C26"/>
    <w:rsid w:val="007E0160"/>
    <w:rsid w:val="007E6295"/>
    <w:rsid w:val="007F093B"/>
    <w:rsid w:val="007F1ED6"/>
    <w:rsid w:val="00804CBA"/>
    <w:rsid w:val="008065BC"/>
    <w:rsid w:val="00816B39"/>
    <w:rsid w:val="00816B3D"/>
    <w:rsid w:val="00817A66"/>
    <w:rsid w:val="00824044"/>
    <w:rsid w:val="00825737"/>
    <w:rsid w:val="00826010"/>
    <w:rsid w:val="008266FC"/>
    <w:rsid w:val="0083365C"/>
    <w:rsid w:val="00836D9D"/>
    <w:rsid w:val="00837965"/>
    <w:rsid w:val="00842C03"/>
    <w:rsid w:val="00847C62"/>
    <w:rsid w:val="008526DD"/>
    <w:rsid w:val="00862E35"/>
    <w:rsid w:val="0086389E"/>
    <w:rsid w:val="00867149"/>
    <w:rsid w:val="00867C26"/>
    <w:rsid w:val="00875102"/>
    <w:rsid w:val="008764B5"/>
    <w:rsid w:val="00880CB2"/>
    <w:rsid w:val="008847AE"/>
    <w:rsid w:val="00890546"/>
    <w:rsid w:val="00894E0B"/>
    <w:rsid w:val="008A0601"/>
    <w:rsid w:val="008B2E5C"/>
    <w:rsid w:val="008B4CB2"/>
    <w:rsid w:val="008C5DD1"/>
    <w:rsid w:val="008D1BCD"/>
    <w:rsid w:val="008D2293"/>
    <w:rsid w:val="008D30F6"/>
    <w:rsid w:val="008D48DD"/>
    <w:rsid w:val="008D69F8"/>
    <w:rsid w:val="008E2CAA"/>
    <w:rsid w:val="008E5A58"/>
    <w:rsid w:val="008E7447"/>
    <w:rsid w:val="008F52F8"/>
    <w:rsid w:val="009035BE"/>
    <w:rsid w:val="009117C7"/>
    <w:rsid w:val="00911D29"/>
    <w:rsid w:val="0091285D"/>
    <w:rsid w:val="00914979"/>
    <w:rsid w:val="009151AC"/>
    <w:rsid w:val="00921AFC"/>
    <w:rsid w:val="009274DE"/>
    <w:rsid w:val="00936E93"/>
    <w:rsid w:val="009431AA"/>
    <w:rsid w:val="00943327"/>
    <w:rsid w:val="00943C89"/>
    <w:rsid w:val="00945232"/>
    <w:rsid w:val="00946159"/>
    <w:rsid w:val="00962F82"/>
    <w:rsid w:val="0096395B"/>
    <w:rsid w:val="0096620D"/>
    <w:rsid w:val="009709DF"/>
    <w:rsid w:val="00972EF6"/>
    <w:rsid w:val="00973926"/>
    <w:rsid w:val="009757A6"/>
    <w:rsid w:val="00975D95"/>
    <w:rsid w:val="0097612B"/>
    <w:rsid w:val="00976B24"/>
    <w:rsid w:val="00980ABB"/>
    <w:rsid w:val="00980BE6"/>
    <w:rsid w:val="00982913"/>
    <w:rsid w:val="00987B44"/>
    <w:rsid w:val="00991DCF"/>
    <w:rsid w:val="009A1575"/>
    <w:rsid w:val="009A3860"/>
    <w:rsid w:val="009A6BEC"/>
    <w:rsid w:val="009A6F0E"/>
    <w:rsid w:val="009B503E"/>
    <w:rsid w:val="009B6D5B"/>
    <w:rsid w:val="009C1855"/>
    <w:rsid w:val="009C63C1"/>
    <w:rsid w:val="009E2886"/>
    <w:rsid w:val="009E54F6"/>
    <w:rsid w:val="009E7A40"/>
    <w:rsid w:val="009F4330"/>
    <w:rsid w:val="00A033AE"/>
    <w:rsid w:val="00A06353"/>
    <w:rsid w:val="00A079C6"/>
    <w:rsid w:val="00A12B56"/>
    <w:rsid w:val="00A14935"/>
    <w:rsid w:val="00A15EDB"/>
    <w:rsid w:val="00A21367"/>
    <w:rsid w:val="00A22912"/>
    <w:rsid w:val="00A245B6"/>
    <w:rsid w:val="00A34104"/>
    <w:rsid w:val="00A35A6F"/>
    <w:rsid w:val="00A42F5F"/>
    <w:rsid w:val="00A4590D"/>
    <w:rsid w:val="00A50255"/>
    <w:rsid w:val="00A50CE3"/>
    <w:rsid w:val="00A57103"/>
    <w:rsid w:val="00A573DC"/>
    <w:rsid w:val="00A62FC1"/>
    <w:rsid w:val="00A74BAE"/>
    <w:rsid w:val="00A81551"/>
    <w:rsid w:val="00A831F7"/>
    <w:rsid w:val="00A92BAF"/>
    <w:rsid w:val="00A9436B"/>
    <w:rsid w:val="00A97A00"/>
    <w:rsid w:val="00A97BDB"/>
    <w:rsid w:val="00AA2940"/>
    <w:rsid w:val="00AC1D6D"/>
    <w:rsid w:val="00AC6068"/>
    <w:rsid w:val="00AC6E70"/>
    <w:rsid w:val="00AC7F14"/>
    <w:rsid w:val="00AF0F5B"/>
    <w:rsid w:val="00AF148F"/>
    <w:rsid w:val="00AF3854"/>
    <w:rsid w:val="00AF5CC3"/>
    <w:rsid w:val="00B0190C"/>
    <w:rsid w:val="00B01937"/>
    <w:rsid w:val="00B05819"/>
    <w:rsid w:val="00B14F42"/>
    <w:rsid w:val="00B265CD"/>
    <w:rsid w:val="00B27EBD"/>
    <w:rsid w:val="00B42E9D"/>
    <w:rsid w:val="00B4622E"/>
    <w:rsid w:val="00B47681"/>
    <w:rsid w:val="00B62EF9"/>
    <w:rsid w:val="00B70331"/>
    <w:rsid w:val="00B82128"/>
    <w:rsid w:val="00B8274F"/>
    <w:rsid w:val="00B84C0F"/>
    <w:rsid w:val="00B8765A"/>
    <w:rsid w:val="00B9015D"/>
    <w:rsid w:val="00B94798"/>
    <w:rsid w:val="00B953F6"/>
    <w:rsid w:val="00BA3453"/>
    <w:rsid w:val="00BB5077"/>
    <w:rsid w:val="00BC7686"/>
    <w:rsid w:val="00BD2015"/>
    <w:rsid w:val="00BE02F4"/>
    <w:rsid w:val="00BE19EA"/>
    <w:rsid w:val="00BE28AC"/>
    <w:rsid w:val="00BE3B56"/>
    <w:rsid w:val="00C05C24"/>
    <w:rsid w:val="00C10A06"/>
    <w:rsid w:val="00C21483"/>
    <w:rsid w:val="00C31914"/>
    <w:rsid w:val="00C31DA5"/>
    <w:rsid w:val="00C5486A"/>
    <w:rsid w:val="00C54BE0"/>
    <w:rsid w:val="00C712D5"/>
    <w:rsid w:val="00C723A3"/>
    <w:rsid w:val="00C76BA6"/>
    <w:rsid w:val="00C924E8"/>
    <w:rsid w:val="00C92F96"/>
    <w:rsid w:val="00C96463"/>
    <w:rsid w:val="00C9705A"/>
    <w:rsid w:val="00C972BE"/>
    <w:rsid w:val="00CA07B8"/>
    <w:rsid w:val="00CA3A75"/>
    <w:rsid w:val="00CB5DE5"/>
    <w:rsid w:val="00CB677E"/>
    <w:rsid w:val="00CC6716"/>
    <w:rsid w:val="00CD0719"/>
    <w:rsid w:val="00CD2F18"/>
    <w:rsid w:val="00CD3EA7"/>
    <w:rsid w:val="00CF15DD"/>
    <w:rsid w:val="00CF4CF9"/>
    <w:rsid w:val="00D02076"/>
    <w:rsid w:val="00D072BE"/>
    <w:rsid w:val="00D11C0D"/>
    <w:rsid w:val="00D14712"/>
    <w:rsid w:val="00D26445"/>
    <w:rsid w:val="00D31CAD"/>
    <w:rsid w:val="00D368C1"/>
    <w:rsid w:val="00D40680"/>
    <w:rsid w:val="00D46DEC"/>
    <w:rsid w:val="00D52DD2"/>
    <w:rsid w:val="00D53192"/>
    <w:rsid w:val="00D622D6"/>
    <w:rsid w:val="00D7075C"/>
    <w:rsid w:val="00D85194"/>
    <w:rsid w:val="00D875E0"/>
    <w:rsid w:val="00D928A5"/>
    <w:rsid w:val="00D965E0"/>
    <w:rsid w:val="00DA0425"/>
    <w:rsid w:val="00DA1623"/>
    <w:rsid w:val="00DA2F05"/>
    <w:rsid w:val="00DA6CC1"/>
    <w:rsid w:val="00DB741A"/>
    <w:rsid w:val="00DC0F59"/>
    <w:rsid w:val="00DC401C"/>
    <w:rsid w:val="00DC7217"/>
    <w:rsid w:val="00DD4ED2"/>
    <w:rsid w:val="00DD5C58"/>
    <w:rsid w:val="00DD70E7"/>
    <w:rsid w:val="00DE3A3A"/>
    <w:rsid w:val="00DE5563"/>
    <w:rsid w:val="00DE56EB"/>
    <w:rsid w:val="00DE5D64"/>
    <w:rsid w:val="00DE7FCE"/>
    <w:rsid w:val="00DF1C14"/>
    <w:rsid w:val="00DF6A23"/>
    <w:rsid w:val="00E00270"/>
    <w:rsid w:val="00E106C0"/>
    <w:rsid w:val="00E27A8D"/>
    <w:rsid w:val="00E410E6"/>
    <w:rsid w:val="00E46FCB"/>
    <w:rsid w:val="00E5236B"/>
    <w:rsid w:val="00E63D76"/>
    <w:rsid w:val="00E70123"/>
    <w:rsid w:val="00E73941"/>
    <w:rsid w:val="00E778EA"/>
    <w:rsid w:val="00E83519"/>
    <w:rsid w:val="00E838C7"/>
    <w:rsid w:val="00E84EB3"/>
    <w:rsid w:val="00E9150A"/>
    <w:rsid w:val="00E9250F"/>
    <w:rsid w:val="00E936A8"/>
    <w:rsid w:val="00E96CEA"/>
    <w:rsid w:val="00EA3583"/>
    <w:rsid w:val="00EB2203"/>
    <w:rsid w:val="00EB3856"/>
    <w:rsid w:val="00EC10E8"/>
    <w:rsid w:val="00ED0FFC"/>
    <w:rsid w:val="00ED2A3B"/>
    <w:rsid w:val="00ED2C63"/>
    <w:rsid w:val="00ED4F49"/>
    <w:rsid w:val="00EE490B"/>
    <w:rsid w:val="00EE7B96"/>
    <w:rsid w:val="00EF2790"/>
    <w:rsid w:val="00EF5666"/>
    <w:rsid w:val="00F02EB9"/>
    <w:rsid w:val="00F0323C"/>
    <w:rsid w:val="00F107B0"/>
    <w:rsid w:val="00F1507E"/>
    <w:rsid w:val="00F15AD0"/>
    <w:rsid w:val="00F17E85"/>
    <w:rsid w:val="00F3168D"/>
    <w:rsid w:val="00F32A0F"/>
    <w:rsid w:val="00F42A3B"/>
    <w:rsid w:val="00F454FB"/>
    <w:rsid w:val="00F463DA"/>
    <w:rsid w:val="00F47519"/>
    <w:rsid w:val="00F57BCD"/>
    <w:rsid w:val="00F63ED0"/>
    <w:rsid w:val="00F64F04"/>
    <w:rsid w:val="00F656C6"/>
    <w:rsid w:val="00F71D83"/>
    <w:rsid w:val="00F83813"/>
    <w:rsid w:val="00F84BE1"/>
    <w:rsid w:val="00F920E9"/>
    <w:rsid w:val="00FA3780"/>
    <w:rsid w:val="00FA5413"/>
    <w:rsid w:val="00FB039B"/>
    <w:rsid w:val="00FB17DB"/>
    <w:rsid w:val="00FB6803"/>
    <w:rsid w:val="00FB7E9F"/>
    <w:rsid w:val="00FC0B0D"/>
    <w:rsid w:val="00FC295C"/>
    <w:rsid w:val="00FC5331"/>
    <w:rsid w:val="00FC718C"/>
    <w:rsid w:val="00FE1AD8"/>
    <w:rsid w:val="00FE29F0"/>
    <w:rsid w:val="00FF15F4"/>
    <w:rsid w:val="00FF1B9D"/>
    <w:rsid w:val="00FF61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6A325"/>
  <w15:chartTrackingRefBased/>
  <w15:docId w15:val="{03DF8F06-30EA-4B06-9B38-6380B829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0601"/>
    <w:rPr>
      <w:rFonts w:cs="Times"/>
      <w:sz w:val="22"/>
      <w:szCs w:val="24"/>
      <w:lang w:eastAsia="zh-CN"/>
    </w:rPr>
  </w:style>
  <w:style w:type="paragraph" w:styleId="Heading1">
    <w:name w:val="heading 1"/>
    <w:basedOn w:val="Normal"/>
    <w:next w:val="Normal"/>
    <w:link w:val="Heading1Char"/>
    <w:qFormat/>
    <w:rsid w:val="003B44DB"/>
    <w:pPr>
      <w:keepNext/>
      <w:keepLines/>
      <w:spacing w:before="240"/>
      <w:outlineLvl w:val="0"/>
    </w:pPr>
    <w:rPr>
      <w:rFonts w:asciiTheme="majorBidi" w:eastAsiaTheme="majorEastAsia" w:hAnsiTheme="majorBidi" w:cstheme="majorBidi"/>
      <w:b/>
      <w:sz w:val="32"/>
      <w:szCs w:val="32"/>
      <w:u w:val="single"/>
    </w:rPr>
  </w:style>
  <w:style w:type="paragraph" w:styleId="Heading2">
    <w:name w:val="heading 2"/>
    <w:basedOn w:val="Normal"/>
    <w:next w:val="Normal"/>
    <w:link w:val="Heading2Char"/>
    <w:unhideWhenUsed/>
    <w:qFormat/>
    <w:rsid w:val="003B44DB"/>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477C"/>
    <w:rPr>
      <w:color w:val="0000FF"/>
      <w:u w:val="single"/>
    </w:rPr>
  </w:style>
  <w:style w:type="character" w:styleId="FollowedHyperlink">
    <w:name w:val="FollowedHyperlink"/>
    <w:rsid w:val="0089348D"/>
    <w:rPr>
      <w:color w:val="800080"/>
      <w:u w:val="single"/>
    </w:rPr>
  </w:style>
  <w:style w:type="paragraph" w:styleId="ListParagraph">
    <w:name w:val="List Paragraph"/>
    <w:basedOn w:val="Normal"/>
    <w:qFormat/>
    <w:rsid w:val="0008116D"/>
    <w:pPr>
      <w:ind w:left="720"/>
      <w:contextualSpacing/>
    </w:pPr>
    <w:rPr>
      <w:rFonts w:ascii="Times New Roman" w:eastAsia="MS Mincho" w:hAnsi="Times New Roman" w:cs="Times New Roman"/>
      <w:lang w:eastAsia="ja-JP"/>
    </w:rPr>
  </w:style>
  <w:style w:type="paragraph" w:styleId="Title">
    <w:name w:val="Title"/>
    <w:basedOn w:val="Normal"/>
    <w:next w:val="Normal"/>
    <w:link w:val="TitleChar"/>
    <w:qFormat/>
    <w:rsid w:val="003B44DB"/>
    <w:pPr>
      <w:contextualSpacing/>
    </w:pPr>
    <w:rPr>
      <w:rFonts w:ascii="Times New Roman" w:eastAsiaTheme="majorEastAsia" w:hAnsi="Times New Roman" w:cstheme="majorBidi"/>
      <w:b/>
      <w:spacing w:val="-10"/>
      <w:kern w:val="28"/>
      <w:sz w:val="36"/>
      <w:szCs w:val="56"/>
    </w:rPr>
  </w:style>
  <w:style w:type="character" w:customStyle="1" w:styleId="TitleChar">
    <w:name w:val="Title Char"/>
    <w:basedOn w:val="DefaultParagraphFont"/>
    <w:link w:val="Title"/>
    <w:rsid w:val="003B44DB"/>
    <w:rPr>
      <w:rFonts w:ascii="Times New Roman" w:eastAsiaTheme="majorEastAsia" w:hAnsi="Times New Roman" w:cstheme="majorBidi"/>
      <w:b/>
      <w:spacing w:val="-10"/>
      <w:kern w:val="28"/>
      <w:sz w:val="36"/>
      <w:szCs w:val="56"/>
      <w:lang w:eastAsia="zh-CN"/>
    </w:rPr>
  </w:style>
  <w:style w:type="paragraph" w:styleId="Subtitle">
    <w:name w:val="Subtitle"/>
    <w:basedOn w:val="Normal"/>
    <w:next w:val="Normal"/>
    <w:link w:val="SubtitleChar"/>
    <w:qFormat/>
    <w:rsid w:val="003B44DB"/>
    <w:pPr>
      <w:numPr>
        <w:ilvl w:val="1"/>
      </w:numPr>
      <w:spacing w:after="160"/>
    </w:pPr>
    <w:rPr>
      <w:rFonts w:asciiTheme="majorBidi" w:eastAsiaTheme="minorEastAsia" w:hAnsiTheme="majorBidi" w:cstheme="minorBidi"/>
      <w:color w:val="5A5A5A" w:themeColor="text1" w:themeTint="A5"/>
      <w:spacing w:val="15"/>
      <w:szCs w:val="22"/>
    </w:rPr>
  </w:style>
  <w:style w:type="character" w:customStyle="1" w:styleId="SubtitleChar">
    <w:name w:val="Subtitle Char"/>
    <w:basedOn w:val="DefaultParagraphFont"/>
    <w:link w:val="Subtitle"/>
    <w:rsid w:val="003B44DB"/>
    <w:rPr>
      <w:rFonts w:asciiTheme="majorBidi" w:eastAsiaTheme="minorEastAsia" w:hAnsiTheme="majorBidi" w:cstheme="minorBidi"/>
      <w:color w:val="5A5A5A" w:themeColor="text1" w:themeTint="A5"/>
      <w:spacing w:val="15"/>
      <w:sz w:val="22"/>
      <w:szCs w:val="22"/>
      <w:lang w:eastAsia="zh-CN"/>
    </w:rPr>
  </w:style>
  <w:style w:type="character" w:customStyle="1" w:styleId="Heading1Char">
    <w:name w:val="Heading 1 Char"/>
    <w:basedOn w:val="DefaultParagraphFont"/>
    <w:link w:val="Heading1"/>
    <w:rsid w:val="003B44DB"/>
    <w:rPr>
      <w:rFonts w:asciiTheme="majorBidi" w:eastAsiaTheme="majorEastAsia" w:hAnsiTheme="majorBidi" w:cstheme="majorBidi"/>
      <w:b/>
      <w:sz w:val="32"/>
      <w:szCs w:val="32"/>
      <w:u w:val="single"/>
      <w:lang w:eastAsia="zh-CN"/>
    </w:rPr>
  </w:style>
  <w:style w:type="character" w:customStyle="1" w:styleId="Heading2Char">
    <w:name w:val="Heading 2 Char"/>
    <w:basedOn w:val="DefaultParagraphFont"/>
    <w:link w:val="Heading2"/>
    <w:rsid w:val="003B44DB"/>
    <w:rPr>
      <w:rFonts w:asciiTheme="majorBidi" w:eastAsiaTheme="majorEastAsia" w:hAnsiTheme="majorBidi" w:cstheme="majorBidi"/>
      <w:b/>
      <w:sz w:val="28"/>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6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ess.georgetown.edu/Book/Beginning-Hindi-1" TargetMode="External"/><Relationship Id="rId3" Type="http://schemas.openxmlformats.org/officeDocument/2006/relationships/styles" Target="styles.xml"/><Relationship Id="rId7" Type="http://schemas.openxmlformats.org/officeDocument/2006/relationships/hyperlink" Target="https://press.georgetown.edu/Book/Beginning-Ur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angmedia.fivecolleges.edu/hind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ngmedia.fivecolleges.edu/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DF997-FF85-4972-996D-FE12BEAB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977</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5777</CharactersWithSpaces>
  <SharedDoc>false</SharedDoc>
  <HLinks>
    <vt:vector size="18" baseType="variant">
      <vt:variant>
        <vt:i4>1245281</vt:i4>
      </vt:variant>
      <vt:variant>
        <vt:i4>6</vt:i4>
      </vt:variant>
      <vt:variant>
        <vt:i4>0</vt:i4>
      </vt:variant>
      <vt:variant>
        <vt:i4>5</vt:i4>
      </vt:variant>
      <vt:variant>
        <vt:lpwstr>http://langmedia.fivecolleges.edu/collection/lm_india/hiIndex.html</vt:lpwstr>
      </vt:variant>
      <vt:variant>
        <vt:lpwstr/>
      </vt:variant>
      <vt:variant>
        <vt:i4>1245281</vt:i4>
      </vt:variant>
      <vt:variant>
        <vt:i4>3</vt:i4>
      </vt:variant>
      <vt:variant>
        <vt:i4>0</vt:i4>
      </vt:variant>
      <vt:variant>
        <vt:i4>5</vt:i4>
      </vt:variant>
      <vt:variant>
        <vt:lpwstr>http://langmedia.fivecolleges.edu/collection/lm_india/hiIndex.html</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14</cp:revision>
  <cp:lastPrinted>2005-02-09T21:22:00Z</cp:lastPrinted>
  <dcterms:created xsi:type="dcterms:W3CDTF">2018-01-12T14:44:00Z</dcterms:created>
  <dcterms:modified xsi:type="dcterms:W3CDTF">2024-06-06T17:47:00Z</dcterms:modified>
</cp:coreProperties>
</file>