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Five College Mentored Elementary Hindi Study Guide 8</w:t>
      </w:r>
    </w:p>
    <w:p>
      <w:pPr>
        <w:pStyle w:val="Body"/>
        <w:rPr>
          <w:rFonts w:ascii="Times New Roman" w:cs="Times New Roman" w:hAnsi="Times New Roman" w:eastAsia="Times New Roman"/>
          <w:sz w:val="22"/>
          <w:szCs w:val="22"/>
        </w:rPr>
      </w:pPr>
      <w:r>
        <w:rPr>
          <w:rFonts w:ascii="Times New Roman" w:hAnsi="Times New Roman"/>
          <w:b w:val="1"/>
          <w:bCs w:val="1"/>
          <w:sz w:val="22"/>
          <w:szCs w:val="22"/>
          <w:rtl w:val="0"/>
          <w:lang w:val="en-US"/>
        </w:rPr>
        <w:t xml:space="preserve">Available online at </w:t>
      </w:r>
      <w:r>
        <w:rPr>
          <w:rStyle w:val="Hyperlink.0"/>
        </w:rPr>
        <w:fldChar w:fldCharType="begin" w:fldLock="0"/>
      </w:r>
      <w:r>
        <w:rPr>
          <w:rStyle w:val="Hyperlink.0"/>
        </w:rPr>
        <w:instrText xml:space="preserve"> HYPERLINK "http://langmedia.fivecolleges.edu/hindi"</w:instrText>
      </w:r>
      <w:r>
        <w:rPr>
          <w:rStyle w:val="Hyperlink.0"/>
        </w:rPr>
        <w:fldChar w:fldCharType="separate" w:fldLock="0"/>
      </w:r>
      <w:r>
        <w:rPr>
          <w:rStyle w:val="Hyperlink.0"/>
          <w:rtl w:val="0"/>
        </w:rPr>
        <w:t>http://langmedia.fivecolleges.edu/hindi</w:t>
      </w:r>
      <w:r>
        <w:rPr/>
        <w:fldChar w:fldCharType="end" w:fldLock="0"/>
      </w:r>
      <w:r>
        <w:rPr>
          <w:rFonts w:ascii="Times New Roman" w:hAnsi="Times New Roman"/>
          <w:b w:val="1"/>
          <w:bCs w:val="1"/>
          <w:sz w:val="22"/>
          <w:szCs w:val="22"/>
          <w:rtl w:val="0"/>
        </w:rPr>
        <w:t xml:space="preserve"> </w:t>
        <w:tab/>
        <w:tab/>
        <w:tab/>
      </w:r>
      <w:r>
        <w:rPr>
          <w:rFonts w:ascii="Times New Roman" w:hAnsi="Times New Roman"/>
          <w:sz w:val="22"/>
          <w:szCs w:val="22"/>
          <w:rtl w:val="0"/>
          <w:lang w:val="en-US"/>
        </w:rPr>
        <w:t>New Version: January 2018</w:t>
      </w:r>
    </w:p>
    <w:p>
      <w:pPr>
        <w:pStyle w:val="Body"/>
        <w:spacing w:before="120"/>
        <w:rPr>
          <w:rFonts w:ascii="Times New Roman" w:cs="Times New Roman" w:hAnsi="Times New Roman" w:eastAsia="Times New Roman"/>
          <w:b w:val="1"/>
          <w:bCs w:val="1"/>
          <w:outline w:val="0"/>
          <w:color w:val="000000"/>
          <w:sz w:val="22"/>
          <w:szCs w:val="22"/>
          <w:u w:color="000000"/>
          <w14:textFill>
            <w14:solidFill>
              <w14:srgbClr w14:val="000000"/>
            </w14:solidFill>
          </w14:textFill>
        </w:rPr>
      </w:pPr>
      <w:r>
        <w:rPr>
          <w:rFonts w:ascii="Times New Roman" w:hAnsi="Times New Roman"/>
          <w:b w:val="1"/>
          <w:bCs w:val="1"/>
          <w:outline w:val="0"/>
          <w:color w:val="000000"/>
          <w:sz w:val="22"/>
          <w:szCs w:val="22"/>
          <w:u w:color="000000"/>
          <w:rtl w:val="0"/>
          <w:lang w:val="en-US"/>
          <w14:textFill>
            <w14:solidFill>
              <w14:srgbClr w14:val="000000"/>
            </w14:solidFill>
          </w14:textFill>
        </w:rPr>
        <w:t>Materials for this Study Guide</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it-IT"/>
        </w:rPr>
        <w:t xml:space="preserve">Part II: The Hindi Script </w:t>
      </w:r>
      <w:r>
        <w:rPr>
          <w:rFonts w:ascii="Times Roman" w:hAnsi="Times Roman" w:hint="default"/>
          <w:sz w:val="22"/>
          <w:szCs w:val="22"/>
          <w:rtl w:val="0"/>
        </w:rPr>
        <w:t>–</w:t>
      </w:r>
      <w:r>
        <w:rPr>
          <w:rFonts w:ascii="Times Roman" w:hAnsi="Times Roman"/>
          <w:sz w:val="22"/>
          <w:szCs w:val="22"/>
          <w:rtl w:val="0"/>
        </w:rPr>
        <w:t>Lesson 16</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nl-NL"/>
        </w:rPr>
        <w:t xml:space="preserve">Unit 1, Chapter 4 </w:t>
      </w:r>
      <w:r>
        <w:rPr>
          <w:rFonts w:ascii="Times Roman" w:hAnsi="Times Roman" w:hint="default"/>
          <w:sz w:val="22"/>
          <w:szCs w:val="22"/>
          <w:rtl w:val="0"/>
        </w:rPr>
        <w:t xml:space="preserve">– </w:t>
      </w:r>
      <w:r>
        <w:rPr>
          <w:rFonts w:ascii="Times Roman" w:hAnsi="Times Roman"/>
          <w:sz w:val="22"/>
          <w:szCs w:val="22"/>
          <w:rtl w:val="0"/>
          <w:lang w:val="en-US"/>
        </w:rPr>
        <w:t xml:space="preserve">Review first part </w:t>
      </w:r>
      <w:r>
        <w:rPr>
          <w:rFonts w:ascii="Times Roman" w:hAnsi="Times Roman" w:hint="default"/>
          <w:sz w:val="22"/>
          <w:szCs w:val="22"/>
          <w:rtl w:val="1"/>
          <w:lang w:val="ar-SA" w:bidi="ar-SA"/>
        </w:rPr>
        <w:t>“</w:t>
      </w:r>
      <w:r>
        <w:rPr>
          <w:rFonts w:ascii="Times Roman" w:hAnsi="Times Roman"/>
          <w:sz w:val="22"/>
          <w:szCs w:val="22"/>
          <w:rtl w:val="0"/>
          <w:lang w:val="en-US"/>
        </w:rPr>
        <w:t>Describing Items by Their Qualities</w:t>
      </w:r>
      <w:r>
        <w:rPr>
          <w:rFonts w:ascii="Times Roman" w:hAnsi="Times Roman" w:hint="default"/>
          <w:sz w:val="22"/>
          <w:szCs w:val="22"/>
          <w:rtl w:val="0"/>
        </w:rPr>
        <w:t xml:space="preserve">” </w:t>
      </w:r>
      <w:r>
        <w:rPr>
          <w:rFonts w:ascii="Times Roman" w:hAnsi="Times Roman"/>
          <w:sz w:val="22"/>
          <w:szCs w:val="22"/>
          <w:rtl w:val="0"/>
        </w:rPr>
        <w:t xml:space="preserve">pp. 84 </w:t>
      </w:r>
      <w:r>
        <w:rPr>
          <w:rFonts w:ascii="Times Roman" w:hAnsi="Times Roman" w:hint="default"/>
          <w:sz w:val="22"/>
          <w:szCs w:val="22"/>
          <w:rtl w:val="0"/>
        </w:rPr>
        <w:t xml:space="preserve">– </w:t>
      </w:r>
      <w:r>
        <w:rPr>
          <w:rFonts w:ascii="Times Roman" w:hAnsi="Times Roman"/>
          <w:sz w:val="22"/>
          <w:szCs w:val="22"/>
          <w:rtl w:val="0"/>
        </w:rPr>
        <w:t>88.</w:t>
      </w:r>
    </w:p>
    <w:p>
      <w:pPr>
        <w:pStyle w:val="Body"/>
        <w:numPr>
          <w:ilvl w:val="0"/>
          <w:numId w:val="2"/>
        </w:numPr>
        <w:bidi w:val="0"/>
        <w:spacing w:before="120"/>
        <w:ind w:right="0"/>
        <w:jc w:val="left"/>
        <w:rPr>
          <w:rFonts w:ascii="Times New Roman" w:hAnsi="Times New Roman"/>
          <w:sz w:val="22"/>
          <w:szCs w:val="22"/>
          <w:rtl w:val="0"/>
          <w:lang w:val="en-US"/>
        </w:rPr>
      </w:pPr>
      <w:r>
        <w:rPr>
          <w:rFonts w:ascii="Times Roman" w:hAnsi="Times Roman"/>
          <w:i w:val="1"/>
          <w:iCs w:val="1"/>
          <w:sz w:val="22"/>
          <w:szCs w:val="22"/>
          <w:rtl w:val="0"/>
          <w:lang w:val="en-US"/>
        </w:rPr>
        <w:t xml:space="preserve">Beginning Hindi (BH) </w:t>
      </w:r>
      <w:r>
        <w:rPr>
          <w:rFonts w:ascii="Times Roman" w:hAnsi="Times Roman"/>
          <w:sz w:val="22"/>
          <w:szCs w:val="22"/>
          <w:rtl w:val="0"/>
          <w:lang w:val="nl-NL"/>
        </w:rPr>
        <w:t xml:space="preserve">Unit 1, Chapter 4 </w:t>
      </w:r>
      <w:r>
        <w:rPr>
          <w:rFonts w:ascii="Times Roman" w:hAnsi="Times Roman" w:hint="default"/>
          <w:sz w:val="22"/>
          <w:szCs w:val="22"/>
          <w:rtl w:val="0"/>
        </w:rPr>
        <w:t xml:space="preserve">– </w:t>
      </w:r>
      <w:r>
        <w:rPr>
          <w:rFonts w:ascii="Times Roman" w:hAnsi="Times Roman"/>
          <w:sz w:val="22"/>
          <w:szCs w:val="22"/>
          <w:rtl w:val="0"/>
          <w:lang w:val="en-US"/>
        </w:rPr>
        <w:t xml:space="preserve">Second and third parts </w:t>
      </w:r>
      <w:r>
        <w:rPr>
          <w:rFonts w:ascii="Times Roman" w:hAnsi="Times Roman" w:hint="default"/>
          <w:sz w:val="22"/>
          <w:szCs w:val="22"/>
          <w:rtl w:val="1"/>
          <w:lang w:val="ar-SA" w:bidi="ar-SA"/>
        </w:rPr>
        <w:t>“</w:t>
      </w:r>
      <w:r>
        <w:rPr>
          <w:rFonts w:ascii="Times Roman" w:hAnsi="Times Roman"/>
          <w:sz w:val="22"/>
          <w:szCs w:val="22"/>
          <w:rtl w:val="0"/>
          <w:lang w:val="en-US"/>
        </w:rPr>
        <w:t>Adjectival Question Words</w:t>
      </w:r>
      <w:r>
        <w:rPr>
          <w:rFonts w:ascii="Times Roman" w:hAnsi="Times Roman" w:hint="default"/>
          <w:sz w:val="22"/>
          <w:szCs w:val="22"/>
          <w:rtl w:val="0"/>
        </w:rPr>
        <w:t xml:space="preserve">” </w:t>
      </w:r>
      <w:r>
        <w:rPr>
          <w:rFonts w:ascii="Times Roman" w:hAnsi="Times Roman"/>
          <w:sz w:val="22"/>
          <w:szCs w:val="22"/>
          <w:rtl w:val="0"/>
          <w:lang w:val="en-US"/>
        </w:rPr>
        <w:t xml:space="preserve">(pp. 89-92) and </w:t>
      </w:r>
      <w:r>
        <w:rPr>
          <w:rFonts w:ascii="Times Roman" w:hAnsi="Times Roman" w:hint="default"/>
          <w:sz w:val="22"/>
          <w:szCs w:val="22"/>
          <w:rtl w:val="1"/>
          <w:lang w:val="ar-SA" w:bidi="ar-SA"/>
        </w:rPr>
        <w:t>“</w:t>
      </w:r>
      <w:r>
        <w:rPr>
          <w:rFonts w:ascii="Times Roman" w:hAnsi="Times Roman"/>
          <w:sz w:val="22"/>
          <w:szCs w:val="22"/>
          <w:rtl w:val="0"/>
          <w:lang w:val="en-US"/>
        </w:rPr>
        <w:t>Plurality and Respect with Adjectives and Nouns</w:t>
      </w:r>
      <w:r>
        <w:rPr>
          <w:rFonts w:ascii="Times Roman" w:hAnsi="Times Roman" w:hint="default"/>
          <w:sz w:val="22"/>
          <w:szCs w:val="22"/>
          <w:rtl w:val="0"/>
        </w:rPr>
        <w:t xml:space="preserve">” </w:t>
      </w:r>
      <w:r>
        <w:rPr>
          <w:rFonts w:ascii="Times Roman" w:hAnsi="Times Roman"/>
          <w:sz w:val="22"/>
          <w:szCs w:val="22"/>
          <w:rtl w:val="0"/>
        </w:rPr>
        <w:t>(p. 93)</w:t>
      </w:r>
    </w:p>
    <w:p>
      <w:pPr>
        <w:pStyle w:val="Body"/>
        <w:numPr>
          <w:ilvl w:val="0"/>
          <w:numId w:val="2"/>
        </w:numPr>
        <w:bidi w:val="0"/>
        <w:spacing w:before="120"/>
        <w:ind w:right="0"/>
        <w:jc w:val="left"/>
        <w:rPr>
          <w:rFonts w:ascii="Times New Roman" w:hAnsi="Times New Roman"/>
          <w:b w:val="1"/>
          <w:bCs w:val="1"/>
          <w:sz w:val="22"/>
          <w:szCs w:val="22"/>
          <w:rtl w:val="0"/>
          <w:lang w:val="it-IT"/>
        </w:rPr>
      </w:pP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1"/>
          <w:rFonts w:ascii="Times New Roman" w:cs="Times New Roman" w:hAnsi="Times New Roman" w:eastAsia="Times New Roman"/>
          <w:b w:val="0"/>
          <w:bCs w:val="0"/>
          <w:i w:val="1"/>
          <w:iCs w:val="1"/>
          <w:sz w:val="22"/>
          <w:szCs w:val="22"/>
          <w:lang w:val="en-US"/>
        </w:rPr>
        <w:fldChar w:fldCharType="begin" w:fldLock="0"/>
      </w:r>
      <w:r>
        <w:rPr>
          <w:rStyle w:val="Hyperlink.1"/>
          <w:rFonts w:ascii="Times New Roman" w:cs="Times New Roman" w:hAnsi="Times New Roman" w:eastAsia="Times New Roman"/>
          <w:b w:val="0"/>
          <w:bCs w:val="0"/>
          <w:i w:val="1"/>
          <w:iCs w:val="1"/>
          <w:sz w:val="22"/>
          <w:szCs w:val="22"/>
          <w:lang w:val="en-US"/>
        </w:rPr>
        <w:instrText xml:space="preserve"> HYPERLINK "http://langmedia.fivecolleges.edu/legacy/hindi/index_audio_video.html"</w:instrText>
      </w:r>
      <w:r>
        <w:rPr>
          <w:rStyle w:val="Hyperlink.1"/>
          <w:rFonts w:ascii="Times New Roman" w:cs="Times New Roman" w:hAnsi="Times New Roman" w:eastAsia="Times New Roman"/>
          <w:b w:val="0"/>
          <w:bCs w:val="0"/>
          <w:i w:val="1"/>
          <w:iCs w:val="1"/>
          <w:sz w:val="22"/>
          <w:szCs w:val="22"/>
          <w:lang w:val="en-US"/>
        </w:rPr>
        <w:fldChar w:fldCharType="separate" w:fldLock="0"/>
      </w:r>
      <w:r>
        <w:rPr>
          <w:rStyle w:val="Hyperlink.1"/>
          <w:rFonts w:ascii="Times New Roman" w:hAnsi="Times New Roman"/>
          <w:b w:val="0"/>
          <w:bCs w:val="0"/>
          <w:i w:val="1"/>
          <w:iCs w:val="1"/>
          <w:sz w:val="22"/>
          <w:szCs w:val="22"/>
          <w:rtl w:val="0"/>
          <w:lang w:val="en-US"/>
        </w:rPr>
        <w:t>Hindi Audio and Video Samples</w:t>
      </w:r>
      <w:r>
        <w:rPr>
          <w:rFonts w:ascii="Times New Roman" w:cs="Times New Roman" w:hAnsi="Times New Roman" w:eastAsia="Times New Roman"/>
          <w:b w:val="1"/>
          <w:bCs w:val="1"/>
          <w:sz w:val="22"/>
          <w:szCs w:val="22"/>
        </w:rPr>
        <w:fldChar w:fldCharType="end" w:fldLock="0"/>
      </w:r>
      <w:r>
        <w:rPr>
          <w:rFonts w:ascii="Times New Roman" w:hAnsi="Times New Roman"/>
          <w:b w:val="0"/>
          <w:bCs w:val="0"/>
          <w:i w:val="1"/>
          <w:iCs w:val="1"/>
          <w:sz w:val="22"/>
          <w:szCs w:val="22"/>
          <w:rtl w:val="0"/>
          <w:lang w:val="en-US"/>
        </w:rPr>
        <w:t xml:space="preserve"> - Conversations - </w:t>
      </w:r>
      <w:r>
        <w:rPr>
          <w:rFonts w:ascii="Times New Roman" w:hAnsi="Times New Roman" w:hint="default"/>
          <w:b w:val="0"/>
          <w:bCs w:val="0"/>
          <w:sz w:val="22"/>
          <w:szCs w:val="22"/>
          <w:rtl w:val="0"/>
          <w:lang w:val="en-US"/>
        </w:rPr>
        <w:t>“</w:t>
      </w:r>
      <w:r>
        <w:rPr>
          <w:rFonts w:ascii="Times New Roman" w:hAnsi="Times New Roman"/>
          <w:b w:val="0"/>
          <w:bCs w:val="0"/>
          <w:sz w:val="22"/>
          <w:szCs w:val="22"/>
          <w:rtl w:val="0"/>
          <w:lang w:val="en-US"/>
        </w:rPr>
        <w:t>Students Meeting</w:t>
      </w:r>
      <w:r>
        <w:rPr>
          <w:rFonts w:ascii="Times New Roman" w:hAnsi="Times New Roman" w:hint="default"/>
          <w:b w:val="0"/>
          <w:bCs w:val="0"/>
          <w:sz w:val="22"/>
          <w:szCs w:val="22"/>
          <w:rtl w:val="0"/>
          <w:lang w:val="en-US"/>
        </w:rPr>
        <w:t xml:space="preserve">” </w:t>
      </w:r>
    </w:p>
    <w:p>
      <w:pPr>
        <w:pStyle w:val="Body"/>
        <w:numPr>
          <w:ilvl w:val="0"/>
          <w:numId w:val="3"/>
        </w:numPr>
        <w:suppressAutoHyphens w:val="1"/>
        <w:spacing w:before="120"/>
      </w:pPr>
      <w:r>
        <w:rPr>
          <w:rStyle w:val="Hyperlink.2"/>
        </w:rPr>
        <w:fldChar w:fldCharType="begin" w:fldLock="0"/>
      </w:r>
      <w:r>
        <w:rPr>
          <w:rStyle w:val="Hyperlink.2"/>
        </w:rPr>
        <w:instrText xml:space="preserve"> HYPERLINK "http://timesofindia.indiatimes.com/"</w:instrText>
      </w:r>
      <w:r>
        <w:rPr>
          <w:rStyle w:val="Hyperlink.2"/>
        </w:rPr>
        <w:fldChar w:fldCharType="separate" w:fldLock="0"/>
      </w:r>
      <w:r>
        <w:rPr>
          <w:rStyle w:val="Hyperlink.2"/>
          <w:rtl w:val="0"/>
          <w:lang w:val="en-US"/>
        </w:rPr>
        <w:t>Times of India</w:t>
      </w:r>
      <w:r>
        <w:rPr/>
        <w:fldChar w:fldCharType="end" w:fldLock="0"/>
      </w:r>
      <w:r>
        <w:rPr>
          <w:rFonts w:ascii="Times New Roman" w:hAnsi="Times New Roman"/>
          <w:sz w:val="22"/>
          <w:szCs w:val="22"/>
          <w:rtl w:val="0"/>
          <w:lang w:val="en-US"/>
        </w:rPr>
        <w:t xml:space="preserve"> (</w:t>
      </w:r>
      <w:r>
        <w:rPr>
          <w:rStyle w:val="Hyperlink.2"/>
        </w:rPr>
        <w:fldChar w:fldCharType="begin" w:fldLock="0"/>
      </w:r>
      <w:r>
        <w:rPr>
          <w:rStyle w:val="Hyperlink.2"/>
        </w:rPr>
        <w:instrText xml:space="preserve"> HYPERLINK "http://timesofindia.indiatimes.com/"</w:instrText>
      </w:r>
      <w:r>
        <w:rPr>
          <w:rStyle w:val="Hyperlink.2"/>
        </w:rPr>
        <w:fldChar w:fldCharType="separate" w:fldLock="0"/>
      </w:r>
      <w:r>
        <w:rPr>
          <w:rStyle w:val="Hyperlink.2"/>
          <w:rtl w:val="0"/>
          <w:lang w:val="de-DE"/>
        </w:rPr>
        <w:t>http://timesofindia.indiatimes.com/</w:t>
      </w:r>
      <w:r>
        <w:rPr/>
        <w:fldChar w:fldCharType="end" w:fldLock="0"/>
      </w:r>
      <w:r>
        <w:rPr>
          <w:rFonts w:ascii="Times New Roman" w:hAnsi="Times New Roman"/>
          <w:sz w:val="22"/>
          <w:szCs w:val="22"/>
          <w:rtl w:val="0"/>
          <w:lang w:val="en-US"/>
        </w:rPr>
        <w:t xml:space="preserve">) </w:t>
      </w:r>
    </w:p>
    <w:p>
      <w:pPr>
        <w:pStyle w:val="Body"/>
        <w:numPr>
          <w:ilvl w:val="0"/>
          <w:numId w:val="3"/>
        </w:numPr>
        <w:suppressAutoHyphens w:val="1"/>
        <w:spacing w:before="120"/>
        <w:rPr>
          <w:lang w:val="en-US"/>
        </w:rPr>
      </w:pPr>
      <w:r>
        <w:rPr>
          <w:i w:val="1"/>
          <w:iCs w:val="1"/>
          <w:rtl w:val="0"/>
          <w:lang w:val="en-US"/>
        </w:rPr>
        <w:t xml:space="preserve">Language Learning Strategies and Tools </w:t>
      </w:r>
      <w:r>
        <w:rPr>
          <w:rtl w:val="0"/>
          <w:lang w:val="en-US"/>
        </w:rPr>
        <w:t>on LangMedia (</w:t>
      </w:r>
      <w:r>
        <w:rPr>
          <w:rStyle w:val="Hyperlink.3"/>
        </w:rPr>
        <w:fldChar w:fldCharType="begin" w:fldLock="0"/>
      </w:r>
      <w:r>
        <w:rPr>
          <w:rStyle w:val="Hyperlink.3"/>
        </w:rPr>
        <w:instrText xml:space="preserve"> HYPERLINK "http://langmedia.fivecolleges.edu/strategies"</w:instrText>
      </w:r>
      <w:r>
        <w:rPr>
          <w:rStyle w:val="Hyperlink.3"/>
        </w:rPr>
        <w:fldChar w:fldCharType="separate" w:fldLock="0"/>
      </w:r>
      <w:r>
        <w:rPr>
          <w:rStyle w:val="Hyperlink.3"/>
          <w:rtl w:val="0"/>
          <w:lang w:val="en-US"/>
        </w:rPr>
        <w:t>http://langmedia.fivecolleges.edu/strategies</w:t>
      </w:r>
      <w:r>
        <w:rPr/>
        <w:fldChar w:fldCharType="end" w:fldLock="0"/>
      </w:r>
      <w:r>
        <w:rPr>
          <w:rtl w:val="0"/>
          <w:lang w:val="en-US"/>
        </w:rPr>
        <w:t>)</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de-DE"/>
        </w:rPr>
        <w:t>ASSIGNMENTS FOR INDEPENDENT STUDY</w:t>
      </w: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 xml:space="preserve">Preparation Assignment #1: Learning Conjunct Characters </w:t>
      </w:r>
    </w:p>
    <w:p>
      <w:pPr>
        <w:pStyle w:val="Body"/>
        <w:numPr>
          <w:ilvl w:val="0"/>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 xml:space="preserve">Study </w:t>
      </w:r>
      <w:r>
        <w:rPr>
          <w:rFonts w:ascii="Times New Roman" w:hAnsi="Times New Roman"/>
          <w:b w:val="0"/>
          <w:bCs w:val="0"/>
          <w:i w:val="1"/>
          <w:iCs w:val="1"/>
          <w:sz w:val="22"/>
          <w:szCs w:val="22"/>
          <w:rtl w:val="0"/>
        </w:rPr>
        <w:t>BH</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it-IT"/>
        </w:rPr>
        <w:t>The Hindi Script</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 xml:space="preserve">Lesson 16, pp. 36-37. Do Exercises 1 and 2. </w:t>
      </w:r>
    </w:p>
    <w:p>
      <w:pPr>
        <w:pStyle w:val="Body"/>
        <w:spacing w:before="120"/>
        <w:ind w:left="720" w:firstLine="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#2: Asking Questions about People and Things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Study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4, the second section on </w:t>
      </w:r>
      <w:r>
        <w:rPr>
          <w:rFonts w:ascii="Times New Roman" w:hAnsi="Times New Roman" w:hint="default"/>
          <w:sz w:val="22"/>
          <w:szCs w:val="22"/>
          <w:rtl w:val="0"/>
          <w:lang w:val="en-US"/>
        </w:rPr>
        <w:t>“</w:t>
      </w:r>
      <w:r>
        <w:rPr>
          <w:rFonts w:ascii="Times New Roman" w:hAnsi="Times New Roman"/>
          <w:sz w:val="22"/>
          <w:szCs w:val="22"/>
          <w:rtl w:val="0"/>
          <w:lang w:val="en-US"/>
        </w:rPr>
        <w:t>Adjectival Question Words,</w:t>
      </w:r>
      <w:r>
        <w:rPr>
          <w:rFonts w:ascii="Times New Roman" w:hAnsi="Times New Roman" w:hint="default"/>
          <w:sz w:val="22"/>
          <w:szCs w:val="22"/>
          <w:rtl w:val="0"/>
          <w:lang w:val="en-US"/>
        </w:rPr>
        <w:t xml:space="preserve">” </w:t>
      </w:r>
      <w:r>
        <w:rPr>
          <w:rFonts w:ascii="Times New Roman" w:hAnsi="Times New Roman"/>
          <w:sz w:val="22"/>
          <w:szCs w:val="22"/>
          <w:rtl w:val="0"/>
          <w:lang w:val="en-US"/>
        </w:rPr>
        <w:t>pp. 89-92.</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Listen to Vocabulary 2. Practice saying the words after the speaker. Then go through the list and practice using every expression in sentences similar to the sample sentences on pp. 89-90.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Review the Vocabulary 1 vocabulary and add Vocabulary 2 expressions to your vocabulary tracking system. Track words or expressions that give you difficulty and practice those more often.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4: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Do Exercise 4 on your own. Write out the answers to questions A, B and C.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5: Practice Exercises 5 and 6 on your own and prepare to do the exercises in your conversation session. </w:t>
      </w:r>
    </w:p>
    <w:p>
      <w:pPr>
        <w:pStyle w:val="Body"/>
        <w:spacing w:before="120"/>
        <w:ind w:left="720" w:firstLine="0"/>
        <w:rPr>
          <w:rFonts w:ascii="Times New Roman" w:cs="Times New Roman" w:hAnsi="Times New Roman" w:eastAsia="Times New Roman"/>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#3: Listening Comprehension Practice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1:</w:t>
      </w:r>
      <w:r>
        <w:rPr>
          <w:rFonts w:ascii="Times New Roman" w:hAnsi="Times New Roman"/>
          <w:b w:val="1"/>
          <w:bCs w:val="1"/>
          <w:sz w:val="22"/>
          <w:szCs w:val="22"/>
          <w:rtl w:val="0"/>
        </w:rPr>
        <w:t xml:space="preserve"> </w:t>
      </w:r>
      <w:r>
        <w:rPr>
          <w:rFonts w:ascii="Times New Roman" w:hAnsi="Times New Roman"/>
          <w:sz w:val="22"/>
          <w:szCs w:val="22"/>
          <w:rtl w:val="0"/>
          <w:lang w:val="en-US"/>
        </w:rPr>
        <w:t>The purpose of this exercise is to get practice listening to a conversation at close to normal speed and for which you may at first only catch a few words. So start by only listening to the video. Do not look at either the Hindi transcript or the English translation until you have tried to understand as much as possible without looking at the text.</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Watch</w:t>
      </w:r>
      <w:r>
        <w:rPr>
          <w:rFonts w:ascii="Times New Roman" w:hAnsi="Times New Roman"/>
          <w:sz w:val="22"/>
          <w:szCs w:val="22"/>
          <w:rtl w:val="0"/>
          <w:lang w:val="en-US"/>
        </w:rPr>
        <w:t xml:space="preserve"> the Video: </w:t>
      </w:r>
      <w:r>
        <w:rPr>
          <w:rFonts w:ascii="Times New Roman" w:hAnsi="Times New Roman"/>
          <w:b w:val="1"/>
          <w:bCs w:val="1"/>
          <w:i w:val="1"/>
          <w:iCs w:val="1"/>
          <w:sz w:val="22"/>
          <w:szCs w:val="22"/>
          <w:rtl w:val="0"/>
          <w:lang w:val="it-IT"/>
        </w:rPr>
        <w:t>Hindi on LangMedia:</w:t>
      </w:r>
      <w:r>
        <w:rPr>
          <w:rFonts w:ascii="Times New Roman" w:hAnsi="Times New Roman"/>
          <w:b w:val="1"/>
          <w:bCs w:val="1"/>
          <w:sz w:val="22"/>
          <w:szCs w:val="22"/>
          <w:rtl w:val="0"/>
        </w:rPr>
        <w:t xml:space="preserve"> </w:t>
      </w:r>
      <w:r>
        <w:rPr>
          <w:rStyle w:val="Hyperlink.4"/>
          <w:rFonts w:ascii="Times New Roman" w:cs="Times New Roman" w:hAnsi="Times New Roman" w:eastAsia="Times New Roman"/>
          <w:i w:val="1"/>
          <w:iCs w:val="1"/>
          <w:sz w:val="22"/>
          <w:szCs w:val="22"/>
          <w:lang w:val="en-US"/>
        </w:rPr>
        <w:fldChar w:fldCharType="begin" w:fldLock="0"/>
      </w:r>
      <w:r>
        <w:rPr>
          <w:rStyle w:val="Hyperlink.4"/>
          <w:rFonts w:ascii="Times New Roman" w:cs="Times New Roman" w:hAnsi="Times New Roman" w:eastAsia="Times New Roman"/>
          <w:i w:val="1"/>
          <w:iCs w:val="1"/>
          <w:sz w:val="22"/>
          <w:szCs w:val="22"/>
          <w:lang w:val="en-US"/>
        </w:rPr>
        <w:instrText xml:space="preserve"> HYPERLINK "http://langmedia.fivecolleges.edu/legacy/hindi/index_audio_video.html"</w:instrText>
      </w:r>
      <w:r>
        <w:rPr>
          <w:rStyle w:val="Hyperlink.4"/>
          <w:rFonts w:ascii="Times New Roman" w:cs="Times New Roman" w:hAnsi="Times New Roman" w:eastAsia="Times New Roman"/>
          <w:i w:val="1"/>
          <w:iCs w:val="1"/>
          <w:sz w:val="22"/>
          <w:szCs w:val="22"/>
          <w:lang w:val="en-US"/>
        </w:rPr>
        <w:fldChar w:fldCharType="separate" w:fldLock="0"/>
      </w:r>
      <w:r>
        <w:rPr>
          <w:rStyle w:val="Hyperlink.4"/>
          <w:rFonts w:ascii="Times New Roman" w:hAnsi="Times New Roman"/>
          <w:i w:val="1"/>
          <w:iCs w:val="1"/>
          <w:sz w:val="22"/>
          <w:szCs w:val="22"/>
          <w:rtl w:val="0"/>
          <w:lang w:val="en-US"/>
        </w:rPr>
        <w:t>Hindi Audio and Video Samples</w:t>
      </w:r>
      <w:r>
        <w:rPr>
          <w:rFonts w:ascii="Times New Roman" w:cs="Times New Roman" w:hAnsi="Times New Roman" w:eastAsia="Times New Roman"/>
          <w:sz w:val="22"/>
          <w:szCs w:val="22"/>
        </w:rPr>
        <w:fldChar w:fldCharType="end" w:fldLock="0"/>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 Conversations - </w:t>
      </w:r>
      <w:r>
        <w:rPr>
          <w:rFonts w:ascii="Times New Roman" w:hAnsi="Times New Roman" w:hint="default"/>
          <w:sz w:val="22"/>
          <w:szCs w:val="22"/>
          <w:rtl w:val="0"/>
          <w:lang w:val="en-US"/>
        </w:rPr>
        <w:t>“</w:t>
      </w:r>
      <w:r>
        <w:rPr>
          <w:rFonts w:ascii="Times New Roman" w:hAnsi="Times New Roman"/>
          <w:sz w:val="22"/>
          <w:szCs w:val="22"/>
          <w:rtl w:val="0"/>
          <w:lang w:val="en-US"/>
        </w:rPr>
        <w:t>Students Meeting</w:t>
      </w:r>
      <w:r>
        <w:rPr>
          <w:rFonts w:ascii="Times New Roman" w:hAnsi="Times New Roman" w:hint="default"/>
          <w:sz w:val="22"/>
          <w:szCs w:val="22"/>
          <w:rtl w:val="0"/>
          <w:lang w:val="en-US"/>
        </w:rPr>
        <w:t>”</w:t>
      </w:r>
      <w:r>
        <w:rPr>
          <w:rFonts w:ascii="Times New Roman" w:hAnsi="Times New Roman"/>
          <w:sz w:val="22"/>
          <w:szCs w:val="22"/>
          <w:rtl w:val="0"/>
        </w:rPr>
        <w:t xml:space="preserve">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After watching the video several times, write down words or phrases that you recognize. What guesses can you make about what is being talked about in the video? Guessing from context is an important language learning skill.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After guessing based on the words you can recognize, go back and look at the Hindi transcript. Does that help you recognize any more words?  After studying the Hindi transcript and listening again, then look at the English translation. </w:t>
      </w:r>
    </w:p>
    <w:p>
      <w:pPr>
        <w:pStyle w:val="Body"/>
        <w:numPr>
          <w:ilvl w:val="1"/>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By imitating the speakers in the videos, you should now be able to:</w:t>
      </w:r>
    </w:p>
    <w:p>
      <w:pPr>
        <w:pStyle w:val="Body"/>
        <w:numPr>
          <w:ilvl w:val="2"/>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Ask if someone is a student.</w:t>
      </w:r>
    </w:p>
    <w:p>
      <w:pPr>
        <w:pStyle w:val="Body"/>
        <w:numPr>
          <w:ilvl w:val="2"/>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 xml:space="preserve">Ask what the student studies. </w:t>
      </w:r>
    </w:p>
    <w:p>
      <w:pPr>
        <w:pStyle w:val="Body"/>
        <w:numPr>
          <w:ilvl w:val="2"/>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 xml:space="preserve">Reply about what you study </w:t>
      </w:r>
      <w:r>
        <w:rPr>
          <w:rFonts w:ascii="Times New Roman" w:hAnsi="Times New Roman" w:hint="default"/>
          <w:b w:val="0"/>
          <w:bCs w:val="0"/>
          <w:sz w:val="22"/>
          <w:szCs w:val="22"/>
          <w:rtl w:val="0"/>
          <w:lang w:val="en-US"/>
        </w:rPr>
        <w:t xml:space="preserve">– </w:t>
      </w:r>
      <w:r>
        <w:rPr>
          <w:rFonts w:ascii="Times New Roman" w:hAnsi="Times New Roman"/>
          <w:b w:val="0"/>
          <w:bCs w:val="0"/>
          <w:sz w:val="22"/>
          <w:szCs w:val="22"/>
          <w:rtl w:val="0"/>
          <w:lang w:val="en-US"/>
        </w:rPr>
        <w:t>the video has a few common subject areas, your conversation partner can give you vocabulary for other subject areas</w:t>
      </w:r>
    </w:p>
    <w:p>
      <w:pPr>
        <w:pStyle w:val="Body"/>
        <w:numPr>
          <w:ilvl w:val="2"/>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 xml:space="preserve">Think about how you ask someone where they study? Can you ask your classmates about which school they attend (Amherst, Hampshire, Mount Holyoke, Smith, or UMass)? Can you answer such a question in Hindi. You will practice this in your conversation session. </w:t>
      </w:r>
    </w:p>
    <w:p>
      <w:pPr>
        <w:pStyle w:val="Body"/>
        <w:numPr>
          <w:ilvl w:val="1"/>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1"/>
          <w:bCs w:val="1"/>
          <w:sz w:val="22"/>
          <w:szCs w:val="22"/>
          <w:rtl w:val="0"/>
          <w:lang w:val="en-US"/>
        </w:rPr>
        <w:t xml:space="preserve">HAND IN: </w:t>
      </w:r>
      <w:r>
        <w:rPr>
          <w:rFonts w:ascii="Times New Roman" w:hAnsi="Times New Roman"/>
          <w:b w:val="0"/>
          <w:bCs w:val="0"/>
          <w:sz w:val="22"/>
          <w:szCs w:val="22"/>
          <w:rtl w:val="0"/>
          <w:lang w:val="en-US"/>
        </w:rPr>
        <w:t xml:space="preserve">Write another dialogue between two students meeting. Your dialogue can be similar to the one in the sample, but vary it. Have the students ask and answer questions about what they study. Your dialogue should have at least 5 exchanges (10 lines). </w:t>
      </w:r>
    </w:p>
    <w:p>
      <w:pPr>
        <w:pStyle w:val="Body"/>
        <w:spacing w:before="120"/>
        <w:rPr>
          <w:rFonts w:ascii="Times New Roman" w:cs="Times New Roman" w:hAnsi="Times New Roman" w:eastAsia="Times New Roman"/>
          <w:b w:val="1"/>
          <w:bCs w:val="1"/>
          <w:outline w:val="0"/>
          <w:color w:val="ff0000"/>
          <w:sz w:val="22"/>
          <w:szCs w:val="22"/>
          <w:u w:color="ff0000"/>
          <w14:textFill>
            <w14:solidFill>
              <w14:srgbClr w14:val="FF0000"/>
            </w14:solidFill>
          </w14:textFill>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#4: Plurality and Respect</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1: Study </w:t>
      </w:r>
      <w:r>
        <w:rPr>
          <w:rFonts w:ascii="Times New Roman" w:hAnsi="Times New Roman"/>
          <w:i w:val="1"/>
          <w:iCs w:val="1"/>
          <w:sz w:val="22"/>
          <w:szCs w:val="22"/>
          <w:rtl w:val="0"/>
          <w:lang w:val="en-US"/>
        </w:rPr>
        <w:t>BH</w:t>
      </w:r>
      <w:r>
        <w:rPr>
          <w:rFonts w:ascii="Times New Roman" w:hAnsi="Times New Roman"/>
          <w:sz w:val="22"/>
          <w:szCs w:val="22"/>
          <w:rtl w:val="0"/>
          <w:lang w:val="en-US"/>
        </w:rPr>
        <w:t xml:space="preserve"> Chapter 4, the third section on </w:t>
      </w:r>
      <w:r>
        <w:rPr>
          <w:rFonts w:ascii="Times New Roman" w:hAnsi="Times New Roman" w:hint="default"/>
          <w:sz w:val="22"/>
          <w:szCs w:val="22"/>
          <w:rtl w:val="0"/>
          <w:lang w:val="en-US"/>
        </w:rPr>
        <w:t>“</w:t>
      </w:r>
      <w:r>
        <w:rPr>
          <w:rFonts w:ascii="Times New Roman" w:hAnsi="Times New Roman"/>
          <w:sz w:val="22"/>
          <w:szCs w:val="22"/>
          <w:rtl w:val="0"/>
          <w:lang w:val="en-US"/>
        </w:rPr>
        <w:t>Plurality and Respect with Adjectives and Nouns,</w:t>
      </w:r>
      <w:r>
        <w:rPr>
          <w:rFonts w:ascii="Times New Roman" w:hAnsi="Times New Roman" w:hint="default"/>
          <w:sz w:val="22"/>
          <w:szCs w:val="22"/>
          <w:rtl w:val="0"/>
          <w:lang w:val="en-US"/>
        </w:rPr>
        <w:t xml:space="preserve">” </w:t>
      </w:r>
      <w:r>
        <w:rPr>
          <w:rFonts w:ascii="Times New Roman" w:hAnsi="Times New Roman"/>
          <w:sz w:val="22"/>
          <w:szCs w:val="22"/>
          <w:rtl w:val="0"/>
          <w:lang w:val="en-US"/>
        </w:rPr>
        <w:t>p. 93.</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2: Do Exercise 7. </w:t>
      </w:r>
      <w:r>
        <w:rPr>
          <w:rFonts w:ascii="Times New Roman" w:hAnsi="Times New Roman"/>
          <w:b w:val="1"/>
          <w:bCs w:val="1"/>
          <w:sz w:val="22"/>
          <w:szCs w:val="22"/>
          <w:rtl w:val="0"/>
          <w:lang w:val="en-US"/>
        </w:rPr>
        <w:t>HAND IN:</w:t>
      </w:r>
      <w:r>
        <w:rPr>
          <w:rFonts w:ascii="Times New Roman" w:hAnsi="Times New Roman"/>
          <w:sz w:val="22"/>
          <w:szCs w:val="22"/>
          <w:rtl w:val="0"/>
          <w:lang w:val="en-US"/>
        </w:rPr>
        <w:t xml:space="preserve"> Exercise 7.</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Step 3: Imagine conversational situations in which you might use these forms and practice how you might use them in conversation. Be prepared to do this in conversation session.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Step 4: Study the</w:t>
      </w:r>
      <w:r>
        <w:rPr>
          <w:rFonts w:ascii="Times New Roman" w:hAnsi="Times New Roman" w:hint="default"/>
          <w:sz w:val="22"/>
          <w:szCs w:val="22"/>
          <w:rtl w:val="0"/>
          <w:lang w:val="en-US"/>
        </w:rPr>
        <w:t xml:space="preserve"> “</w:t>
      </w:r>
      <w:r>
        <w:rPr>
          <w:rFonts w:ascii="Times New Roman" w:hAnsi="Times New Roman"/>
          <w:b w:val="1"/>
          <w:bCs w:val="1"/>
          <w:sz w:val="22"/>
          <w:szCs w:val="22"/>
          <w:rtl w:val="0"/>
          <w:lang w:val="en-US"/>
        </w:rPr>
        <w:t>CONVERSATION SESSION PREPARATION</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section of this study guide (see below) and make sure that you are prepared for all the activities of your conversation session.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Preparation Assignment #5: Acquiring Cultural Knowledge</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What is going on in India? As your general linguistic skills in Hindi develop, one of the keys to understanding conversations with native speakers is having a stock of specific knowledge about current circumstances and events. In everyday conversations, people refer to persons, places, events or concerns that are generally known in society and that may be of importance in the moment. You do not yet have the linguistic skills to understand these conversations in Hindi, but you can use English language news sources to start to develop this stock of knowledge.  </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The </w:t>
      </w:r>
      <w:r>
        <w:rPr>
          <w:rStyle w:val="Hyperlink.5"/>
          <w:rFonts w:ascii="Times New Roman" w:cs="Times New Roman" w:hAnsi="Times New Roman" w:eastAsia="Times New Roman"/>
          <w:sz w:val="22"/>
          <w:szCs w:val="22"/>
        </w:rPr>
        <w:fldChar w:fldCharType="begin" w:fldLock="0"/>
      </w:r>
      <w:r>
        <w:rPr>
          <w:rStyle w:val="Hyperlink.5"/>
          <w:rFonts w:ascii="Times New Roman" w:cs="Times New Roman" w:hAnsi="Times New Roman" w:eastAsia="Times New Roman"/>
          <w:sz w:val="22"/>
          <w:szCs w:val="22"/>
        </w:rPr>
        <w:instrText xml:space="preserve"> HYPERLINK "http://timesofindia.indiatimes.com/"</w:instrText>
      </w:r>
      <w:r>
        <w:rPr>
          <w:rStyle w:val="Hyperlink.5"/>
          <w:rFonts w:ascii="Times New Roman" w:cs="Times New Roman" w:hAnsi="Times New Roman" w:eastAsia="Times New Roman"/>
          <w:sz w:val="22"/>
          <w:szCs w:val="22"/>
        </w:rPr>
        <w:fldChar w:fldCharType="separate" w:fldLock="0"/>
      </w:r>
      <w:r>
        <w:rPr>
          <w:rStyle w:val="Hyperlink.5"/>
          <w:rFonts w:ascii="Times New Roman" w:hAnsi="Times New Roman"/>
          <w:sz w:val="22"/>
          <w:szCs w:val="22"/>
          <w:rtl w:val="0"/>
          <w:lang w:val="en-US"/>
        </w:rPr>
        <w:t>Times of India</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w:t>
      </w:r>
      <w:r>
        <w:rPr>
          <w:rStyle w:val="Hyperlink.5"/>
          <w:rFonts w:ascii="Times New Roman" w:cs="Times New Roman" w:hAnsi="Times New Roman" w:eastAsia="Times New Roman"/>
          <w:sz w:val="22"/>
          <w:szCs w:val="22"/>
        </w:rPr>
        <w:fldChar w:fldCharType="begin" w:fldLock="0"/>
      </w:r>
      <w:r>
        <w:rPr>
          <w:rStyle w:val="Hyperlink.5"/>
          <w:rFonts w:ascii="Times New Roman" w:cs="Times New Roman" w:hAnsi="Times New Roman" w:eastAsia="Times New Roman"/>
          <w:sz w:val="22"/>
          <w:szCs w:val="22"/>
        </w:rPr>
        <w:instrText xml:space="preserve"> HYPERLINK "http://timesofindia.indiatimes.com/"</w:instrText>
      </w:r>
      <w:r>
        <w:rPr>
          <w:rStyle w:val="Hyperlink.5"/>
          <w:rFonts w:ascii="Times New Roman" w:cs="Times New Roman" w:hAnsi="Times New Roman" w:eastAsia="Times New Roman"/>
          <w:sz w:val="22"/>
          <w:szCs w:val="22"/>
        </w:rPr>
        <w:fldChar w:fldCharType="separate" w:fldLock="0"/>
      </w:r>
      <w:r>
        <w:rPr>
          <w:rStyle w:val="Hyperlink.5"/>
          <w:rFonts w:ascii="Times New Roman" w:hAnsi="Times New Roman"/>
          <w:sz w:val="22"/>
          <w:szCs w:val="22"/>
          <w:rtl w:val="0"/>
          <w:lang w:val="en-US"/>
        </w:rPr>
        <w:t>http://timesofindia.indiatimes.com/</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is one of the most widely read English-language newspapers in the world. Beginning with this study guide and going through study guide 10, one of your weekly assignments is to check the front page of the Times of India website most days of the week to see what the lead stories are. Begin a personal log in which each day you write down (in English) a name, place, event, or special term that you need to know the meaning of in order to understand the news story.  Search online if you need more information than provided by the article. Write a short definition or comment in your log that will help you remember the significance of the name.   </w:t>
      </w:r>
    </w:p>
    <w:p>
      <w:pPr>
        <w:pStyle w:val="Body"/>
        <w:numPr>
          <w:ilvl w:val="1"/>
          <w:numId w:val="2"/>
        </w:numPr>
        <w:bidi w:val="0"/>
        <w:spacing w:before="120"/>
        <w:ind w:right="0"/>
        <w:jc w:val="left"/>
        <w:rPr>
          <w:rFonts w:ascii="Times New Roman" w:hAnsi="Times New Roman"/>
          <w:b w:val="1"/>
          <w:bCs w:val="1"/>
          <w:sz w:val="22"/>
          <w:szCs w:val="22"/>
          <w:rtl w:val="0"/>
          <w:lang w:val="en-US"/>
        </w:rPr>
      </w:pPr>
      <w:r>
        <w:rPr>
          <w:rFonts w:ascii="Times New Roman" w:hAnsi="Times New Roman"/>
          <w:b w:val="1"/>
          <w:bCs w:val="1"/>
          <w:sz w:val="22"/>
          <w:szCs w:val="22"/>
          <w:rtl w:val="0"/>
          <w:lang w:val="en-US"/>
        </w:rPr>
        <w:t xml:space="preserve">HAND IN: </w:t>
      </w:r>
      <w:r>
        <w:rPr>
          <w:rFonts w:ascii="Times New Roman" w:hAnsi="Times New Roman"/>
          <w:b w:val="0"/>
          <w:bCs w:val="0"/>
          <w:sz w:val="22"/>
          <w:szCs w:val="22"/>
          <w:rtl w:val="0"/>
          <w:lang w:val="en-US"/>
        </w:rPr>
        <w:t xml:space="preserve">Choose one person in the news and write one sentence about that person in Hindi. You can use pictures to help you choose what to write. Feel free to choose sports or entertainment figures. </w:t>
      </w:r>
    </w:p>
    <w:p>
      <w:pPr>
        <w:pStyle w:val="Body"/>
        <w:spacing w:before="120"/>
        <w:rPr>
          <w:rFonts w:ascii="Times New Roman" w:cs="Times New Roman" w:hAnsi="Times New Roman" w:eastAsia="Times New Roman"/>
          <w:b w:val="1"/>
          <w:bCs w:val="1"/>
          <w:outline w:val="0"/>
          <w:color w:val="c00000"/>
          <w:sz w:val="22"/>
          <w:szCs w:val="22"/>
          <w:u w:color="c00000"/>
          <w:lang w:val="en-US"/>
          <w14:textFill>
            <w14:solidFill>
              <w14:srgbClr w14:val="C00000"/>
            </w14:solidFill>
          </w14:textFill>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CONVERSATION SESSION PREPARATION</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do BH Chapter 4, Exercises 5 and 6 or similar exercises.</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Be prepared to look at pictures and ask and answer questions about items and people:</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How much? How many?</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Which?</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How? In what state? Of what type?</w:t>
      </w:r>
    </w:p>
    <w:p>
      <w:pPr>
        <w:pStyle w:val="Body"/>
        <w:numPr>
          <w:ilvl w:val="1"/>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Whose?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ask and answer questions about what you, your classmates, and your friends study. Your conversation partner will supply Hindi terms for the subject areas you need to talk about this.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ask and answer questions about where you, your classmates, and your friends study. Your conversation partner may have to help you do this.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role play formal situations where you use plural forms for individuals in order to show respect. </w:t>
      </w:r>
    </w:p>
    <w:p>
      <w:pPr>
        <w:pStyle w:val="Body"/>
        <w:numPr>
          <w:ilvl w:val="0"/>
          <w:numId w:val="2"/>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to review reciting the days of the week and stating the day and time for appointments. </w:t>
      </w:r>
    </w:p>
    <w:p>
      <w:pPr>
        <w:pStyle w:val="Body"/>
        <w:spacing w:before="120"/>
        <w:rPr>
          <w:rFonts w:ascii="Times New Roman" w:cs="Times New Roman" w:hAnsi="Times New Roman" w:eastAsia="Times New Roman"/>
          <w:b w:val="1"/>
          <w:bCs w:val="1"/>
          <w:sz w:val="22"/>
          <w:szCs w:val="22"/>
        </w:rPr>
      </w:pPr>
    </w:p>
    <w:p>
      <w:pPr>
        <w:pStyle w:val="Body"/>
        <w:spacing w:before="120"/>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HOMEWORK TO HAND-IN AT TUTORIAL</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i w:val="1"/>
          <w:iCs w:val="1"/>
          <w:sz w:val="22"/>
          <w:szCs w:val="22"/>
          <w:rtl w:val="0"/>
          <w:lang w:val="en-US"/>
        </w:rPr>
        <w:t xml:space="preserve">BH </w:t>
      </w:r>
      <w:r>
        <w:rPr>
          <w:rFonts w:ascii="Times New Roman" w:hAnsi="Times New Roman"/>
          <w:sz w:val="22"/>
          <w:szCs w:val="22"/>
          <w:rtl w:val="0"/>
          <w:lang w:val="en-US"/>
        </w:rPr>
        <w:t xml:space="preserve">Chapter 4, Exercise 4 </w:t>
      </w:r>
      <w:r>
        <w:rPr>
          <w:rFonts w:ascii="Times New Roman" w:hAnsi="Times New Roman" w:hint="default"/>
          <w:sz w:val="22"/>
          <w:szCs w:val="22"/>
          <w:rtl w:val="0"/>
          <w:lang w:val="en-US"/>
        </w:rPr>
        <w:t xml:space="preserve">– </w:t>
      </w:r>
      <w:r>
        <w:rPr>
          <w:rFonts w:ascii="Times New Roman" w:hAnsi="Times New Roman"/>
          <w:sz w:val="22"/>
          <w:szCs w:val="22"/>
          <w:rtl w:val="0"/>
          <w:lang w:val="en-US"/>
        </w:rPr>
        <w:t>Answers to questions A, B, and C</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 xml:space="preserve">Your ten sentences describing the color, shape, size, or appearance of items in your room or classroom. </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sz w:val="22"/>
          <w:szCs w:val="22"/>
          <w:rtl w:val="0"/>
          <w:lang w:val="en-US"/>
        </w:rPr>
        <w:t>Your dialogue between two students meeting and discussing what they study  (5 exchanges, 10 lines)</w:t>
      </w:r>
    </w:p>
    <w:p>
      <w:pPr>
        <w:pStyle w:val="Body"/>
        <w:numPr>
          <w:ilvl w:val="0"/>
          <w:numId w:val="5"/>
        </w:numPr>
        <w:bidi w:val="0"/>
        <w:spacing w:before="120"/>
        <w:ind w:right="0"/>
        <w:jc w:val="left"/>
        <w:rPr>
          <w:rFonts w:ascii="Times New Roman" w:hAnsi="Times New Roman"/>
          <w:b w:val="1"/>
          <w:bCs w:val="1"/>
          <w:sz w:val="22"/>
          <w:szCs w:val="22"/>
          <w:rtl w:val="0"/>
          <w:lang w:val="en-US"/>
        </w:rPr>
      </w:pPr>
      <w:r>
        <w:rPr>
          <w:rFonts w:ascii="Times New Roman" w:hAnsi="Times New Roman"/>
          <w:b w:val="0"/>
          <w:bCs w:val="0"/>
          <w:sz w:val="22"/>
          <w:szCs w:val="22"/>
          <w:rtl w:val="0"/>
          <w:lang w:val="en-US"/>
        </w:rPr>
        <w:t xml:space="preserve">Your one descriptive sentence about someone in the Indian news. </w:t>
      </w:r>
    </w:p>
    <w:p>
      <w:pPr>
        <w:pStyle w:val="Body"/>
        <w:numPr>
          <w:ilvl w:val="0"/>
          <w:numId w:val="5"/>
        </w:numPr>
        <w:bidi w:val="0"/>
        <w:spacing w:before="120"/>
        <w:ind w:right="0"/>
        <w:jc w:val="left"/>
        <w:rPr>
          <w:rFonts w:ascii="Times New Roman" w:hAnsi="Times New Roman"/>
          <w:sz w:val="22"/>
          <w:szCs w:val="22"/>
          <w:rtl w:val="0"/>
          <w:lang w:val="en-US"/>
        </w:rPr>
      </w:pPr>
      <w:r>
        <w:rPr>
          <w:rFonts w:ascii="Times New Roman" w:hAnsi="Times New Roman"/>
          <w:b w:val="1"/>
          <w:bCs w:val="1"/>
          <w:sz w:val="22"/>
          <w:szCs w:val="22"/>
          <w:rtl w:val="0"/>
          <w:lang w:val="en-US"/>
        </w:rPr>
        <w:t xml:space="preserve">PREPARE TO READ ALOUD: </w:t>
      </w:r>
      <w:r>
        <w:rPr>
          <w:rFonts w:ascii="Times New Roman" w:hAnsi="Times New Roman"/>
          <w:i w:val="1"/>
          <w:iCs w:val="1"/>
          <w:sz w:val="22"/>
          <w:szCs w:val="22"/>
          <w:rtl w:val="0"/>
          <w:lang w:val="en-US"/>
        </w:rPr>
        <w:t xml:space="preserve">BH </w:t>
      </w:r>
      <w:r>
        <w:rPr>
          <w:rFonts w:ascii="Times New Roman" w:hAnsi="Times New Roman"/>
          <w:sz w:val="22"/>
          <w:szCs w:val="22"/>
          <w:rtl w:val="0"/>
          <w:lang w:val="en-US"/>
        </w:rPr>
        <w:t xml:space="preserve">Chapter 4 exercise 1. Be prepared to read this passage aloud to your tutor and to answer questions about the statements.  </w:t>
      </w:r>
    </w:p>
    <w:sectPr>
      <w:headerReference w:type="default" r:id="rId4"/>
      <w:footerReference w:type="default" r:id="rId5"/>
      <w:pgSz w:w="12240" w:h="15840" w:orient="portrait"/>
      <w:pgMar w:top="720" w:right="720" w:bottom="72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16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160"/>
        </w:tabs>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1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16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160"/>
        </w:tabs>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1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b w:val="1"/>
      <w:bCs w:val="1"/>
      <w:sz w:val="22"/>
      <w:szCs w:val="22"/>
    </w:rPr>
  </w:style>
  <w:style w:type="numbering" w:styleId="Imported Style 1">
    <w:name w:val="Imported Style 1"/>
    <w:pPr>
      <w:numPr>
        <w:numId w:val="1"/>
      </w:numPr>
    </w:pPr>
  </w:style>
  <w:style w:type="character" w:styleId="Hyperlink.1">
    <w:name w:val="Hyperlink.1"/>
    <w:basedOn w:val="Link"/>
    <w:next w:val="Hyperlink.1"/>
    <w:rPr>
      <w:rFonts w:ascii="Times New Roman" w:cs="Times New Roman" w:hAnsi="Times New Roman" w:eastAsia="Times New Roman"/>
      <w:i w:val="1"/>
      <w:iCs w:val="1"/>
      <w:lang w:val="en-US"/>
    </w:rPr>
  </w:style>
  <w:style w:type="character" w:styleId="Hyperlink.2">
    <w:name w:val="Hyperlink.2"/>
    <w:basedOn w:val="Link"/>
    <w:next w:val="Hyperlink.2"/>
    <w:rPr>
      <w:rFonts w:ascii="Times New Roman" w:cs="Times New Roman" w:hAnsi="Times New Roman" w:eastAsia="Times New Roman"/>
      <w:outline w:val="0"/>
      <w:color w:val="000000"/>
      <w:u w:color="000000"/>
      <w14:textFill>
        <w14:solidFill>
          <w14:srgbClr w14:val="000000"/>
        </w14:solidFill>
      </w14:textFill>
    </w:rPr>
  </w:style>
  <w:style w:type="character" w:styleId="Hyperlink.3">
    <w:name w:val="Hyperlink.3"/>
    <w:basedOn w:val="Link"/>
    <w:next w:val="Hyperlink.3"/>
    <w:rPr>
      <w:lang w:val="en-US"/>
    </w:rPr>
  </w:style>
  <w:style w:type="character" w:styleId="Hyperlink.4">
    <w:name w:val="Hyperlink.4"/>
    <w:basedOn w:val="Link"/>
    <w:next w:val="Hyperlink.4"/>
    <w:rPr>
      <w:rFonts w:ascii="Times New Roman" w:cs="Times New Roman" w:hAnsi="Times New Roman" w:eastAsia="Times New Roman"/>
      <w:i w:val="1"/>
      <w:iCs w:val="1"/>
      <w:lang w:val="en-US"/>
    </w:rPr>
  </w:style>
  <w:style w:type="character" w:styleId="Hyperlink.5">
    <w:name w:val="Hyperlink.5"/>
    <w:basedOn w:val="Link"/>
    <w:next w:val="Hyperlink.5"/>
    <w:rPr>
      <w:outline w:val="0"/>
      <w:color w:val="000000"/>
      <w:u w:color="000000"/>
      <w:lang w:val="en-US"/>
      <w14:textFill>
        <w14:solidFill>
          <w14:srgbClr w14:val="000000"/>
        </w14:solidFill>
      </w14:textFill>
    </w:r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