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5B" w:rsidRDefault="00B14D5B">
      <w:pPr>
        <w:rPr>
          <w:rFonts w:ascii="Times New Roman" w:hAnsi="Times New Roman"/>
          <w:b/>
          <w:bCs/>
          <w:sz w:val="22"/>
          <w:szCs w:val="22"/>
        </w:rPr>
      </w:pPr>
      <w:r>
        <w:rPr>
          <w:rFonts w:ascii="Times New Roman" w:hAnsi="Times New Roman"/>
          <w:b/>
          <w:bCs/>
          <w:sz w:val="22"/>
          <w:szCs w:val="22"/>
        </w:rPr>
        <w:t>Five College Mentored Elementary Hindi Study Guide 9</w:t>
      </w:r>
    </w:p>
    <w:p w:rsidR="00B14D5B" w:rsidRDefault="00B14D5B" w:rsidP="006E42B0">
      <w:pPr>
        <w:rPr>
          <w:rFonts w:ascii="Times New Roman" w:hAnsi="Times New Roman"/>
          <w:sz w:val="22"/>
          <w:szCs w:val="22"/>
        </w:rPr>
      </w:pPr>
      <w:r>
        <w:rPr>
          <w:rFonts w:ascii="Times New Roman" w:hAnsi="Times New Roman"/>
          <w:b/>
          <w:bCs/>
          <w:sz w:val="22"/>
          <w:szCs w:val="22"/>
        </w:rPr>
        <w:t xml:space="preserve">Available online at </w:t>
      </w:r>
      <w:hyperlink r:id="rId5" w:history="1">
        <w:r>
          <w:rPr>
            <w:rStyle w:val="Hyperlink"/>
            <w:rFonts w:ascii="Times New Roman" w:hAnsi="Times New Roman"/>
          </w:rPr>
          <w:t>http://langmedia.fivecolleges.edu/hindi</w:t>
        </w:r>
      </w:hyperlink>
      <w:r>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sz w:val="22"/>
          <w:szCs w:val="22"/>
        </w:rPr>
        <w:t xml:space="preserve">New Version: </w:t>
      </w:r>
      <w:r w:rsidR="006E42B0">
        <w:rPr>
          <w:rFonts w:ascii="Times New Roman" w:hAnsi="Times New Roman"/>
          <w:sz w:val="22"/>
          <w:szCs w:val="22"/>
        </w:rPr>
        <w:t>January 2018</w:t>
      </w:r>
    </w:p>
    <w:p w:rsidR="00B14D5B" w:rsidRDefault="00B14D5B">
      <w:pPr>
        <w:spacing w:before="120"/>
        <w:rPr>
          <w:rFonts w:ascii="Times New Roman" w:hAnsi="Times New Roman"/>
          <w:b/>
          <w:color w:val="000000"/>
          <w:sz w:val="22"/>
          <w:szCs w:val="22"/>
        </w:rPr>
      </w:pPr>
      <w:r>
        <w:rPr>
          <w:rFonts w:ascii="Times New Roman" w:hAnsi="Times New Roman"/>
          <w:b/>
          <w:color w:val="000000"/>
          <w:sz w:val="22"/>
          <w:szCs w:val="22"/>
        </w:rPr>
        <w:t>Materials for this Study Guide</w:t>
      </w:r>
    </w:p>
    <w:p w:rsidR="00B14D5B" w:rsidRDefault="00B14D5B">
      <w:pPr>
        <w:numPr>
          <w:ilvl w:val="0"/>
          <w:numId w:val="2"/>
        </w:numPr>
        <w:spacing w:before="120"/>
        <w:rPr>
          <w:sz w:val="22"/>
          <w:szCs w:val="22"/>
        </w:rPr>
      </w:pPr>
      <w:r>
        <w:rPr>
          <w:i/>
          <w:iCs/>
          <w:sz w:val="22"/>
          <w:szCs w:val="22"/>
        </w:rPr>
        <w:t xml:space="preserve">Beginning Hindi (BH) </w:t>
      </w:r>
      <w:r>
        <w:rPr>
          <w:sz w:val="22"/>
          <w:szCs w:val="22"/>
        </w:rPr>
        <w:t>Part II: The Hindi Script –Review Conjunct Characters, Lessons 14 - 16</w:t>
      </w:r>
    </w:p>
    <w:p w:rsidR="00B14D5B" w:rsidRDefault="00B14D5B">
      <w:pPr>
        <w:numPr>
          <w:ilvl w:val="0"/>
          <w:numId w:val="2"/>
        </w:numPr>
        <w:spacing w:before="120"/>
        <w:rPr>
          <w:sz w:val="22"/>
          <w:szCs w:val="22"/>
        </w:rPr>
      </w:pPr>
      <w:r>
        <w:rPr>
          <w:i/>
          <w:iCs/>
          <w:sz w:val="22"/>
          <w:szCs w:val="22"/>
        </w:rPr>
        <w:t xml:space="preserve">Beginning Hindi (BH) </w:t>
      </w:r>
      <w:r>
        <w:rPr>
          <w:sz w:val="22"/>
          <w:szCs w:val="22"/>
        </w:rPr>
        <w:t>Unit 1, Chapter 5 – pp. 96 – 101.</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hAnsi="Times New Roman"/>
          <w:b/>
          <w:bCs/>
          <w:i/>
          <w:iCs/>
          <w:sz w:val="22"/>
          <w:szCs w:val="22"/>
        </w:rPr>
        <w:t>Hindi on LangMedia:</w:t>
      </w:r>
      <w:r>
        <w:rPr>
          <w:rFonts w:ascii="Times New Roman" w:hAnsi="Times New Roman"/>
          <w:b/>
          <w:bCs/>
          <w:sz w:val="22"/>
          <w:szCs w:val="22"/>
        </w:rPr>
        <w:t xml:space="preserve"> </w:t>
      </w:r>
      <w:hyperlink r:id="rId6" w:history="1">
        <w:r>
          <w:rPr>
            <w:rStyle w:val="Hyperlink"/>
            <w:rFonts w:ascii="Times New Roman" w:hAnsi="Times New Roman"/>
          </w:rPr>
          <w:t>Hindi Video and Audio Samples</w:t>
        </w:r>
      </w:hyperlink>
      <w:r>
        <w:rPr>
          <w:rFonts w:ascii="Times New Roman" w:eastAsia="SimSun" w:hAnsi="Times New Roman" w:cs="Times New Roman"/>
          <w:i/>
          <w:iCs/>
          <w:sz w:val="22"/>
          <w:szCs w:val="22"/>
          <w:lang w:val="en"/>
        </w:rPr>
        <w:t xml:space="preserve">, </w:t>
      </w:r>
      <w:r>
        <w:rPr>
          <w:rFonts w:ascii="Times New Roman" w:eastAsia="SimSun" w:hAnsi="Times New Roman" w:cs="Times New Roman"/>
          <w:sz w:val="22"/>
          <w:szCs w:val="22"/>
          <w:lang w:val="en"/>
        </w:rPr>
        <w:t xml:space="preserve">Audio samples: </w:t>
      </w:r>
    </w:p>
    <w:p w:rsidR="00B14D5B" w:rsidRDefault="00B14D5B">
      <w:pPr>
        <w:numPr>
          <w:ilvl w:val="1"/>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Grammar and Usage Examples: “Imperatives” and “Imperatives Again” </w:t>
      </w:r>
    </w:p>
    <w:p w:rsidR="00B14D5B" w:rsidRDefault="00B14D5B">
      <w:pPr>
        <w:numPr>
          <w:ilvl w:val="1"/>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Useful Expressions for Conversation and Mentoring Sessions: “Very Simple Instructions,” “More Complicated Instructions,” and “Reading, Writing, and Thinking Instructions.”</w:t>
      </w:r>
    </w:p>
    <w:p w:rsidR="00B14D5B" w:rsidRDefault="006E42B0">
      <w:pPr>
        <w:numPr>
          <w:ilvl w:val="0"/>
          <w:numId w:val="2"/>
        </w:numPr>
        <w:spacing w:before="120"/>
        <w:rPr>
          <w:rFonts w:ascii="Times New Roman" w:hAnsi="Times New Roman" w:cs="Times New Roman"/>
          <w:sz w:val="22"/>
          <w:szCs w:val="22"/>
          <w:lang w:val="en"/>
        </w:rPr>
      </w:pPr>
      <w:hyperlink r:id="rId7" w:history="1">
        <w:r w:rsidR="00B14D5B">
          <w:rPr>
            <w:rStyle w:val="Hyperlink"/>
            <w:rFonts w:ascii="Times New Roman" w:hAnsi="Times New Roman"/>
          </w:rPr>
          <w:t>Times of India</w:t>
        </w:r>
      </w:hyperlink>
      <w:r w:rsidR="00B14D5B">
        <w:rPr>
          <w:rFonts w:ascii="Times New Roman" w:hAnsi="Times New Roman" w:cs="Times New Roman"/>
          <w:sz w:val="22"/>
          <w:szCs w:val="22"/>
          <w:lang w:val="en"/>
        </w:rPr>
        <w:t xml:space="preserve"> (</w:t>
      </w:r>
      <w:hyperlink r:id="rId8" w:history="1">
        <w:r w:rsidR="00B14D5B">
          <w:rPr>
            <w:rStyle w:val="Hyperlink"/>
            <w:rFonts w:ascii="Times New Roman" w:hAnsi="Times New Roman"/>
          </w:rPr>
          <w:t>http://timesofindia.indiatimes.com/</w:t>
        </w:r>
      </w:hyperlink>
      <w:r w:rsidR="00B14D5B">
        <w:rPr>
          <w:rFonts w:ascii="Times New Roman" w:hAnsi="Times New Roman" w:cs="Times New Roman"/>
          <w:sz w:val="22"/>
          <w:szCs w:val="22"/>
          <w:lang w:val="en"/>
        </w:rPr>
        <w:t xml:space="preserve">) </w:t>
      </w:r>
    </w:p>
    <w:p w:rsidR="006E42B0" w:rsidRDefault="006E42B0" w:rsidP="006E42B0">
      <w:pPr>
        <w:numPr>
          <w:ilvl w:val="0"/>
          <w:numId w:val="2"/>
        </w:numPr>
        <w:spacing w:before="120"/>
        <w:rPr>
          <w:rFonts w:ascii="Times New Roman" w:hAnsi="Times New Roman" w:cs="Times New Roman"/>
          <w:sz w:val="22"/>
          <w:szCs w:val="22"/>
          <w:lang w:val="en"/>
        </w:rPr>
      </w:pPr>
      <w:r w:rsidRPr="006E42B0">
        <w:rPr>
          <w:rFonts w:ascii="Times New Roman" w:hAnsi="Times New Roman" w:cs="Times New Roman"/>
          <w:i/>
          <w:iCs/>
          <w:sz w:val="22"/>
          <w:szCs w:val="22"/>
          <w:lang w:val="en"/>
        </w:rPr>
        <w:t xml:space="preserve">Language Learning Strategies and Tools </w:t>
      </w:r>
      <w:r w:rsidRPr="006E42B0">
        <w:rPr>
          <w:rFonts w:ascii="Times New Roman" w:hAnsi="Times New Roman" w:cs="Times New Roman"/>
          <w:sz w:val="22"/>
          <w:szCs w:val="22"/>
          <w:lang w:val="en"/>
        </w:rPr>
        <w:t>on LangMedia (</w:t>
      </w:r>
      <w:hyperlink r:id="rId9" w:history="1">
        <w:r w:rsidRPr="006E42B0">
          <w:rPr>
            <w:rStyle w:val="Hyperlink"/>
            <w:rFonts w:ascii="Times New Roman" w:hAnsi="Times New Roman" w:cs="Times New Roman"/>
            <w:sz w:val="22"/>
            <w:szCs w:val="22"/>
            <w:lang w:val="en"/>
          </w:rPr>
          <w:t>http://langmedia.fivecolleges.edu/strategies</w:t>
        </w:r>
      </w:hyperlink>
      <w:r w:rsidRPr="006E42B0">
        <w:rPr>
          <w:rFonts w:ascii="Times New Roman" w:hAnsi="Times New Roman" w:cs="Times New Roman"/>
          <w:sz w:val="22"/>
          <w:szCs w:val="22"/>
          <w:lang w:val="en"/>
        </w:rPr>
        <w:t>)</w:t>
      </w:r>
    </w:p>
    <w:p w:rsidR="00B14D5B" w:rsidRDefault="00B14D5B">
      <w:pPr>
        <w:spacing w:before="120"/>
        <w:rPr>
          <w:rFonts w:ascii="Times New Roman" w:hAnsi="Times New Roman"/>
          <w:b/>
          <w:bCs/>
          <w:i/>
          <w:iCs/>
          <w:sz w:val="22"/>
          <w:szCs w:val="22"/>
        </w:rPr>
      </w:pPr>
    </w:p>
    <w:p w:rsidR="00B14D5B" w:rsidRDefault="00B14D5B">
      <w:pPr>
        <w:spacing w:before="120"/>
        <w:rPr>
          <w:rFonts w:ascii="Times New Roman" w:hAnsi="Times New Roman"/>
          <w:b/>
          <w:sz w:val="22"/>
          <w:szCs w:val="22"/>
        </w:rPr>
      </w:pPr>
      <w:r>
        <w:rPr>
          <w:rFonts w:ascii="Times New Roman" w:hAnsi="Times New Roman"/>
          <w:b/>
          <w:sz w:val="22"/>
          <w:szCs w:val="22"/>
        </w:rPr>
        <w:t>ASSIGNMENTS FOR INDEPENDENT STUDY</w:t>
      </w:r>
    </w:p>
    <w:p w:rsidR="00B14D5B" w:rsidRDefault="00B14D5B">
      <w:pPr>
        <w:spacing w:before="120"/>
        <w:rPr>
          <w:rFonts w:ascii="Times New Roman" w:hAnsi="Times New Roman" w:cs="Times New Roman"/>
          <w:b/>
          <w:sz w:val="22"/>
          <w:szCs w:val="22"/>
        </w:rPr>
      </w:pPr>
      <w:r>
        <w:rPr>
          <w:rFonts w:ascii="Times New Roman" w:hAnsi="Times New Roman" w:cs="Times New Roman"/>
          <w:b/>
          <w:sz w:val="22"/>
          <w:szCs w:val="22"/>
        </w:rPr>
        <w:t xml:space="preserve">Preparation Assignment #1: Review Conjunct Characters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Review </w:t>
      </w:r>
      <w:r>
        <w:rPr>
          <w:rFonts w:ascii="Times New Roman" w:hAnsi="Times New Roman"/>
          <w:i/>
          <w:iCs/>
          <w:sz w:val="22"/>
          <w:szCs w:val="22"/>
        </w:rPr>
        <w:t>BH</w:t>
      </w:r>
      <w:r>
        <w:rPr>
          <w:rFonts w:ascii="Times New Roman" w:hAnsi="Times New Roman"/>
          <w:sz w:val="22"/>
          <w:szCs w:val="22"/>
        </w:rPr>
        <w:t xml:space="preserve"> “The Hindi Script” Lessons 14 through 16. Go through your text and identify conjunct characters. Practice writing words that contain conjunct characters.  </w:t>
      </w:r>
    </w:p>
    <w:p w:rsidR="00B14D5B" w:rsidRDefault="00B14D5B">
      <w:pPr>
        <w:spacing w:before="120"/>
        <w:rPr>
          <w:rFonts w:ascii="Times New Roman" w:hAnsi="Times New Roman" w:cs="Times New Roman"/>
          <w:b/>
          <w:sz w:val="22"/>
          <w:szCs w:val="22"/>
        </w:rPr>
      </w:pPr>
    </w:p>
    <w:p w:rsidR="00B14D5B" w:rsidRDefault="00B14D5B">
      <w:pPr>
        <w:spacing w:before="120"/>
        <w:rPr>
          <w:rFonts w:ascii="Times New Roman" w:hAnsi="Times New Roman" w:cs="Times New Roman"/>
          <w:b/>
          <w:sz w:val="22"/>
          <w:szCs w:val="22"/>
        </w:rPr>
      </w:pPr>
      <w:r>
        <w:rPr>
          <w:rFonts w:ascii="Times New Roman" w:hAnsi="Times New Roman" w:cs="Times New Roman"/>
          <w:b/>
          <w:sz w:val="22"/>
          <w:szCs w:val="22"/>
        </w:rPr>
        <w:t>Preparation Assignment #2: From Infinitives to Imperatives</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1: Study </w:t>
      </w:r>
      <w:r>
        <w:rPr>
          <w:rFonts w:ascii="Times New Roman" w:eastAsia="SimSun" w:hAnsi="Times New Roman" w:cs="Times New Roman"/>
          <w:i/>
          <w:iCs/>
          <w:sz w:val="22"/>
          <w:szCs w:val="22"/>
          <w:lang w:val="en"/>
        </w:rPr>
        <w:t>BH</w:t>
      </w:r>
      <w:r>
        <w:rPr>
          <w:rFonts w:ascii="Times New Roman" w:eastAsia="SimSun" w:hAnsi="Times New Roman" w:cs="Times New Roman"/>
          <w:sz w:val="22"/>
          <w:szCs w:val="22"/>
          <w:lang w:val="en"/>
        </w:rPr>
        <w:t xml:space="preserve"> Chapter 5, the first section on “The Infinitive,” pp. 96-97.</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2: Listen to Vocabulary 1. Practice saying the words after the speaker. Do Exercise1 in your own. Pick out the verb stem for each infinitive. </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3: Study </w:t>
      </w:r>
      <w:r>
        <w:rPr>
          <w:rFonts w:ascii="Times New Roman" w:eastAsia="SimSun" w:hAnsi="Times New Roman" w:cs="Times New Roman"/>
          <w:i/>
          <w:iCs/>
          <w:sz w:val="22"/>
          <w:szCs w:val="22"/>
          <w:lang w:val="en"/>
        </w:rPr>
        <w:t>BH</w:t>
      </w:r>
      <w:r>
        <w:rPr>
          <w:rFonts w:ascii="Times New Roman" w:eastAsia="SimSun" w:hAnsi="Times New Roman" w:cs="Times New Roman"/>
          <w:sz w:val="22"/>
          <w:szCs w:val="22"/>
          <w:lang w:val="en"/>
        </w:rPr>
        <w:t xml:space="preserve"> Chapter 5, the second section on “The Imperative,” pp. 98-101.</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4: Listen to Vocabulary 2. Practice saying the words after the speaker. Practice making sentences with imperatives using all the verbs in both Vocabulary 1 and Vocabulary 2. </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5: Do Exercise 2 on your own. Practice reading aloud. Identify an appropriate speaker and addressee for each sentence.  If you have questions, bring your questions to your tutorial. </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6: </w:t>
      </w:r>
      <w:r>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Do Exercise 3 to go over and hand in at your tutorial. </w:t>
      </w:r>
    </w:p>
    <w:p w:rsidR="00B14D5B" w:rsidRDefault="00B14D5B">
      <w:pPr>
        <w:spacing w:before="120"/>
        <w:rPr>
          <w:rFonts w:ascii="Times New Roman" w:eastAsia="SimSun" w:hAnsi="Times New Roman" w:cs="Times New Roman"/>
          <w:sz w:val="22"/>
          <w:szCs w:val="22"/>
          <w:lang w:val="en"/>
        </w:rPr>
      </w:pPr>
    </w:p>
    <w:p w:rsidR="00B14D5B" w:rsidRDefault="00B14D5B">
      <w:pPr>
        <w:spacing w:before="120"/>
        <w:rPr>
          <w:rFonts w:ascii="Times New Roman" w:hAnsi="Times New Roman" w:cs="Times New Roman"/>
          <w:b/>
          <w:sz w:val="22"/>
          <w:szCs w:val="22"/>
        </w:rPr>
      </w:pPr>
      <w:r>
        <w:rPr>
          <w:rFonts w:ascii="Times New Roman" w:eastAsia="SimSun" w:hAnsi="Times New Roman" w:cs="Times New Roman"/>
          <w:sz w:val="22"/>
          <w:szCs w:val="22"/>
          <w:lang w:val="en"/>
        </w:rPr>
        <w:t xml:space="preserve"> </w:t>
      </w:r>
      <w:r>
        <w:rPr>
          <w:rFonts w:ascii="Times New Roman" w:hAnsi="Times New Roman" w:cs="Times New Roman"/>
          <w:b/>
          <w:sz w:val="22"/>
          <w:szCs w:val="22"/>
        </w:rPr>
        <w:t>Preparation Assignment #3: Understanding and Issuing Instructions</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1: Practice </w:t>
      </w:r>
      <w:r>
        <w:rPr>
          <w:rFonts w:ascii="Times New Roman" w:eastAsia="SimSun" w:hAnsi="Times New Roman" w:cs="Times New Roman"/>
          <w:i/>
          <w:iCs/>
          <w:sz w:val="22"/>
          <w:szCs w:val="22"/>
          <w:lang w:val="en"/>
        </w:rPr>
        <w:t>BH</w:t>
      </w:r>
      <w:r>
        <w:rPr>
          <w:rFonts w:ascii="Times New Roman" w:eastAsia="SimSun" w:hAnsi="Times New Roman" w:cs="Times New Roman"/>
          <w:sz w:val="22"/>
          <w:szCs w:val="22"/>
          <w:lang w:val="en"/>
        </w:rPr>
        <w:t xml:space="preserve"> Chapter 5, Exercise 4 along with the audio CD. Prepare to do a similar exercise in your conversation session acting out commands given by your conversation partner. </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2: </w:t>
      </w:r>
      <w:r>
        <w:rPr>
          <w:rFonts w:ascii="Times New Roman" w:eastAsia="SimSun" w:hAnsi="Times New Roman" w:cs="Times New Roman"/>
          <w:b/>
          <w:bCs/>
          <w:sz w:val="22"/>
          <w:szCs w:val="22"/>
          <w:lang w:val="en"/>
        </w:rPr>
        <w:t xml:space="preserve">HAND IN: </w:t>
      </w:r>
      <w:r>
        <w:rPr>
          <w:rFonts w:ascii="Times New Roman" w:eastAsia="SimSun" w:hAnsi="Times New Roman" w:cs="Times New Roman"/>
          <w:sz w:val="22"/>
          <w:szCs w:val="22"/>
          <w:lang w:val="en"/>
        </w:rPr>
        <w:t xml:space="preserve">Write 28 instructions or commands that you could give to someone else. Write one command for each of the 28 verbs in Vocabulary 1 and Vocabulary 2.  Be prepared to practice giving commands to your classmates in your conversation session. </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hAnsi="Times New Roman" w:cs="Times New Roman"/>
          <w:sz w:val="22"/>
          <w:szCs w:val="22"/>
        </w:rPr>
        <w:t xml:space="preserve">Step 3: Practice understanding more imperatives. Go to </w:t>
      </w:r>
      <w:r>
        <w:rPr>
          <w:rFonts w:ascii="Times New Roman" w:hAnsi="Times New Roman"/>
          <w:b/>
          <w:bCs/>
          <w:i/>
          <w:iCs/>
          <w:sz w:val="22"/>
          <w:szCs w:val="22"/>
        </w:rPr>
        <w:t>Hindi on LangMedia:</w:t>
      </w:r>
      <w:r>
        <w:rPr>
          <w:rFonts w:ascii="Times New Roman" w:hAnsi="Times New Roman"/>
          <w:b/>
          <w:bCs/>
          <w:sz w:val="22"/>
          <w:szCs w:val="22"/>
        </w:rPr>
        <w:t xml:space="preserve"> </w:t>
      </w:r>
      <w:hyperlink r:id="rId10" w:history="1">
        <w:r>
          <w:rPr>
            <w:rStyle w:val="Hyperlink"/>
            <w:rFonts w:ascii="Times New Roman" w:hAnsi="Times New Roman"/>
          </w:rPr>
          <w:t>Hindi Video and Audio Samples</w:t>
        </w:r>
      </w:hyperlink>
      <w:r>
        <w:rPr>
          <w:rFonts w:ascii="Times New Roman" w:eastAsia="SimSun" w:hAnsi="Times New Roman" w:cs="Times New Roman"/>
          <w:sz w:val="22"/>
          <w:szCs w:val="22"/>
          <w:lang w:val="en"/>
        </w:rPr>
        <w:t>. There are multiple listening segments that include</w:t>
      </w:r>
      <w:bookmarkStart w:id="0" w:name="_GoBack"/>
      <w:bookmarkEnd w:id="0"/>
      <w:r>
        <w:rPr>
          <w:rFonts w:ascii="Times New Roman" w:eastAsia="SimSun" w:hAnsi="Times New Roman" w:cs="Times New Roman"/>
          <w:sz w:val="22"/>
          <w:szCs w:val="22"/>
          <w:lang w:val="en"/>
        </w:rPr>
        <w:t xml:space="preserve"> many imperatives. Listen to these segments one by one without looking at the text. How many imperatives do you recognize? Write them down. After listening without looking at the Hindi text or translation, then study the texts. Then listen again. </w:t>
      </w:r>
    </w:p>
    <w:p w:rsidR="00B14D5B" w:rsidRDefault="00B14D5B">
      <w:pPr>
        <w:numPr>
          <w:ilvl w:val="1"/>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Grammar and Usage Examples: “Imperatives” and “Imperatives Again” </w:t>
      </w:r>
    </w:p>
    <w:p w:rsidR="00B14D5B" w:rsidRDefault="00B14D5B">
      <w:pPr>
        <w:numPr>
          <w:ilvl w:val="1"/>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Useful Expressions for Conversation and Mentoring Sessions: “Very Simple Instructions,” “More Complicated Instructions,” and “Reading, Writing, and Thinking Instructions.”</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4: Review the imperatives on the list of “Classroom Phrases” in </w:t>
      </w:r>
      <w:r>
        <w:rPr>
          <w:rFonts w:ascii="Times New Roman" w:eastAsia="SimSun" w:hAnsi="Times New Roman" w:cs="Times New Roman"/>
          <w:i/>
          <w:iCs/>
          <w:sz w:val="22"/>
          <w:szCs w:val="22"/>
          <w:lang w:val="en"/>
        </w:rPr>
        <w:t xml:space="preserve">BU </w:t>
      </w:r>
      <w:r>
        <w:rPr>
          <w:rFonts w:ascii="Times New Roman" w:eastAsia="SimSun" w:hAnsi="Times New Roman" w:cs="Times New Roman"/>
          <w:sz w:val="22"/>
          <w:szCs w:val="22"/>
          <w:lang w:val="en"/>
        </w:rPr>
        <w:t xml:space="preserve">Chapter 1, pp. 59-60. </w:t>
      </w:r>
    </w:p>
    <w:p w:rsidR="00B14D5B" w:rsidRDefault="00B14D5B">
      <w:pPr>
        <w:spacing w:before="120"/>
        <w:ind w:left="720"/>
        <w:rPr>
          <w:rFonts w:ascii="Times New Roman" w:eastAsia="SimSun" w:hAnsi="Times New Roman" w:cs="Times New Roman"/>
          <w:b/>
          <w:bCs/>
          <w:sz w:val="22"/>
          <w:szCs w:val="22"/>
          <w:lang w:val="en"/>
        </w:rPr>
      </w:pPr>
    </w:p>
    <w:p w:rsidR="00B14D5B" w:rsidRDefault="00B14D5B">
      <w:pPr>
        <w:spacing w:before="120"/>
        <w:rPr>
          <w:rFonts w:ascii="Times New Roman" w:hAnsi="Times New Roman" w:cs="Times New Roman"/>
          <w:b/>
          <w:sz w:val="22"/>
          <w:szCs w:val="22"/>
        </w:rPr>
      </w:pPr>
      <w:r>
        <w:rPr>
          <w:rFonts w:ascii="Times New Roman" w:hAnsi="Times New Roman" w:cs="Times New Roman"/>
          <w:b/>
          <w:sz w:val="22"/>
          <w:szCs w:val="22"/>
        </w:rPr>
        <w:lastRenderedPageBreak/>
        <w:t>Preparation Assignment #4: Imperatives in Context</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1: Imagine you are going to be helping to supervise a group of lively middle school students for summer day camp. They will be studying academic subjects and have daily study halls, they will spend some time playing sports, and they will have lunch and snacks together. You need to help keep everyone doing what they are supposed to be doing. </w:t>
      </w:r>
      <w:r>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Make a list of 5 useful commands you better learn in order to help supervise this lively bunch. </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2: Imagine you are hosting a group of visiting scholars for dinner. You need to politely encourage everyone to eat and drink, pass food at the table, etc. </w:t>
      </w:r>
      <w:r>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Make a list of 5 useful commands for your polite dinner.</w:t>
      </w:r>
    </w:p>
    <w:p w:rsidR="00B14D5B" w:rsidRDefault="00B14D5B">
      <w:pPr>
        <w:numPr>
          <w:ilvl w:val="0"/>
          <w:numId w:val="2"/>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3: You are finding your way around a complicated parking lot and building.  What are the signs for:  Stop! Enter! Don’t Enter! Exit!   Try searching images on Google for examples of signs in Hindi. Be prepared to respond to written signs in your conversation session. </w:t>
      </w:r>
    </w:p>
    <w:p w:rsidR="00B14D5B" w:rsidRDefault="00B14D5B">
      <w:pPr>
        <w:spacing w:before="120"/>
        <w:ind w:left="720"/>
        <w:rPr>
          <w:rFonts w:ascii="Times New Roman" w:hAnsi="Times New Roman"/>
          <w:sz w:val="22"/>
          <w:szCs w:val="22"/>
        </w:rPr>
      </w:pPr>
    </w:p>
    <w:p w:rsidR="00B14D5B" w:rsidRDefault="00B14D5B">
      <w:pPr>
        <w:spacing w:before="120"/>
        <w:rPr>
          <w:rFonts w:ascii="Times New Roman" w:hAnsi="Times New Roman" w:cs="Times New Roman"/>
          <w:b/>
          <w:sz w:val="22"/>
          <w:szCs w:val="22"/>
        </w:rPr>
      </w:pPr>
      <w:r>
        <w:rPr>
          <w:rFonts w:ascii="Times New Roman" w:hAnsi="Times New Roman" w:cs="Times New Roman"/>
          <w:b/>
          <w:sz w:val="22"/>
          <w:szCs w:val="22"/>
        </w:rPr>
        <w:t>Preparation Assignment #5: Acquiring Cultural Knowledge</w:t>
      </w:r>
    </w:p>
    <w:p w:rsidR="00B14D5B" w:rsidRDefault="00B14D5B">
      <w:pPr>
        <w:numPr>
          <w:ilvl w:val="0"/>
          <w:numId w:val="2"/>
        </w:numPr>
        <w:spacing w:before="120"/>
        <w:rPr>
          <w:rFonts w:ascii="Times New Roman" w:hAnsi="Times New Roman" w:cs="Times New Roman"/>
          <w:sz w:val="22"/>
          <w:szCs w:val="22"/>
          <w:lang w:val="en"/>
        </w:rPr>
      </w:pPr>
      <w:r>
        <w:rPr>
          <w:rFonts w:ascii="Times New Roman" w:hAnsi="Times New Roman" w:cs="Times New Roman"/>
          <w:sz w:val="22"/>
          <w:szCs w:val="22"/>
          <w:lang w:val="en"/>
        </w:rPr>
        <w:t xml:space="preserve">Check the </w:t>
      </w:r>
      <w:hyperlink r:id="rId11" w:history="1">
        <w:r>
          <w:rPr>
            <w:rStyle w:val="Hyperlink"/>
            <w:rFonts w:ascii="Times New Roman" w:hAnsi="Times New Roman"/>
          </w:rPr>
          <w:t>Times of India</w:t>
        </w:r>
      </w:hyperlink>
      <w:r>
        <w:rPr>
          <w:rFonts w:ascii="Times New Roman" w:hAnsi="Times New Roman" w:cs="Times New Roman"/>
          <w:sz w:val="22"/>
          <w:szCs w:val="22"/>
          <w:lang w:val="en"/>
        </w:rPr>
        <w:t xml:space="preserve"> (</w:t>
      </w:r>
      <w:hyperlink r:id="rId12" w:history="1">
        <w:r>
          <w:rPr>
            <w:rStyle w:val="Hyperlink"/>
            <w:rFonts w:ascii="Times New Roman" w:hAnsi="Times New Roman"/>
          </w:rPr>
          <w:t>http://timesofindia.indiatimes.com/</w:t>
        </w:r>
      </w:hyperlink>
      <w:r>
        <w:rPr>
          <w:rFonts w:ascii="Times New Roman" w:hAnsi="Times New Roman" w:cs="Times New Roman"/>
          <w:sz w:val="22"/>
          <w:szCs w:val="22"/>
          <w:lang w:val="en"/>
        </w:rPr>
        <w:t xml:space="preserve"> for the headlines in your favorite categories of news. </w:t>
      </w:r>
    </w:p>
    <w:p w:rsidR="00B14D5B" w:rsidRDefault="00B14D5B">
      <w:pPr>
        <w:numPr>
          <w:ilvl w:val="1"/>
          <w:numId w:val="2"/>
        </w:numPr>
        <w:spacing w:before="120"/>
        <w:rPr>
          <w:rFonts w:ascii="Times New Roman" w:hAnsi="Times New Roman" w:cs="Times New Roman"/>
          <w:sz w:val="22"/>
          <w:szCs w:val="22"/>
          <w:lang w:val="en"/>
        </w:rPr>
      </w:pPr>
      <w:r>
        <w:rPr>
          <w:rFonts w:ascii="Times New Roman" w:hAnsi="Times New Roman" w:cs="Times New Roman"/>
          <w:b/>
          <w:bCs/>
          <w:sz w:val="22"/>
          <w:szCs w:val="22"/>
          <w:lang w:val="en"/>
        </w:rPr>
        <w:t xml:space="preserve">HAND IN: </w:t>
      </w:r>
      <w:r>
        <w:rPr>
          <w:rFonts w:ascii="Times New Roman" w:hAnsi="Times New Roman" w:cs="Times New Roman"/>
          <w:sz w:val="22"/>
          <w:szCs w:val="22"/>
          <w:lang w:val="en"/>
        </w:rPr>
        <w:t xml:space="preserve">Choose one person in the news and write one descriptive sentence about that person in Hindi. You can use pictures to help you choose what to write. Feel free to choose sports or entertainment figures. </w:t>
      </w:r>
    </w:p>
    <w:p w:rsidR="00B14D5B" w:rsidRDefault="00B14D5B">
      <w:pPr>
        <w:spacing w:before="120"/>
        <w:rPr>
          <w:rFonts w:ascii="Times New Roman" w:hAnsi="Times New Roman"/>
          <w:b/>
          <w:color w:val="C00000"/>
          <w:sz w:val="22"/>
          <w:szCs w:val="22"/>
          <w:lang w:val="en"/>
        </w:rPr>
      </w:pPr>
    </w:p>
    <w:p w:rsidR="00B14D5B" w:rsidRDefault="00B14D5B">
      <w:pPr>
        <w:spacing w:before="120"/>
        <w:rPr>
          <w:rFonts w:ascii="Times New Roman" w:hAnsi="Times New Roman"/>
          <w:b/>
          <w:sz w:val="22"/>
          <w:szCs w:val="22"/>
        </w:rPr>
      </w:pPr>
      <w:r>
        <w:rPr>
          <w:rFonts w:ascii="Times New Roman" w:hAnsi="Times New Roman"/>
          <w:b/>
          <w:sz w:val="22"/>
          <w:szCs w:val="22"/>
        </w:rPr>
        <w:t>CONVERSATION SESSION PREPARATION</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Be prepared to act out commands issued by your conversation partner. Practice commands similar to those in </w:t>
      </w:r>
      <w:r>
        <w:rPr>
          <w:rFonts w:ascii="Times New Roman" w:hAnsi="Times New Roman"/>
          <w:i/>
          <w:iCs/>
          <w:sz w:val="22"/>
          <w:szCs w:val="22"/>
        </w:rPr>
        <w:t>BU</w:t>
      </w:r>
      <w:r>
        <w:rPr>
          <w:rFonts w:ascii="Times New Roman" w:hAnsi="Times New Roman"/>
          <w:sz w:val="22"/>
          <w:szCs w:val="22"/>
        </w:rPr>
        <w:t xml:space="preserve"> Chapter 5, Exercise 4 and be prepared for others based on your vocabulary lists.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Be prepared to give commands to your classmates and conversation partner.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Conversation group project: You are preparing to supervise a group of middle school kids at summer day camp. See Preparation Assignment # 4 above. Discuss what instructions and reminders you will need to be able to give to the kids as the day progresses. Practice them as a group.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Conversation group project: You are preparing for a polite dinner with visiting scholars. See Preparation Assignment # 4 above. Discuss what instructions you will need to be able to make the dinner run smoothly. Practice them as a group.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Be prepared to practice asking for and accepting objects in a culturally appropriate way. Your conversation partner will help you. Some examples:</w:t>
      </w:r>
    </w:p>
    <w:p w:rsidR="00B14D5B" w:rsidRDefault="00B14D5B">
      <w:pPr>
        <w:numPr>
          <w:ilvl w:val="1"/>
          <w:numId w:val="2"/>
        </w:numPr>
        <w:spacing w:before="120"/>
        <w:rPr>
          <w:rFonts w:ascii="Times New Roman" w:hAnsi="Times New Roman"/>
          <w:sz w:val="22"/>
          <w:szCs w:val="22"/>
        </w:rPr>
      </w:pPr>
      <w:r>
        <w:rPr>
          <w:rFonts w:ascii="Times New Roman" w:hAnsi="Times New Roman"/>
          <w:sz w:val="22"/>
          <w:szCs w:val="22"/>
        </w:rPr>
        <w:t xml:space="preserve">You want your fellow student to pass you the pen that is sitting at the other end of the table. How do you ask? What do you say when you get it? If you are the one asked, how do you respond? </w:t>
      </w:r>
    </w:p>
    <w:p w:rsidR="00B14D5B" w:rsidRDefault="00B14D5B">
      <w:pPr>
        <w:numPr>
          <w:ilvl w:val="1"/>
          <w:numId w:val="2"/>
        </w:numPr>
        <w:spacing w:before="120"/>
        <w:rPr>
          <w:rFonts w:ascii="Times New Roman" w:hAnsi="Times New Roman"/>
          <w:sz w:val="22"/>
          <w:szCs w:val="22"/>
        </w:rPr>
      </w:pPr>
      <w:r>
        <w:rPr>
          <w:rFonts w:ascii="Times New Roman" w:hAnsi="Times New Roman"/>
          <w:sz w:val="22"/>
          <w:szCs w:val="22"/>
        </w:rPr>
        <w:t xml:space="preserve">You want the water or salt passed at the dinner table or you are asked to pass the water or salt. How do you ask? What do you say when you get it? If you are the one asked, how do you respond?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Be prepared to respond appropriately to signs held up by your conversation partner: </w:t>
      </w:r>
      <w:proofErr w:type="gramStart"/>
      <w:r>
        <w:rPr>
          <w:rFonts w:ascii="Times New Roman" w:hAnsi="Times New Roman"/>
          <w:sz w:val="22"/>
          <w:szCs w:val="22"/>
        </w:rPr>
        <w:t>Stop!,</w:t>
      </w:r>
      <w:proofErr w:type="gramEnd"/>
      <w:r>
        <w:rPr>
          <w:rFonts w:ascii="Times New Roman" w:hAnsi="Times New Roman"/>
          <w:sz w:val="22"/>
          <w:szCs w:val="22"/>
        </w:rPr>
        <w:t xml:space="preserve"> Exit!  Enter!  Don’t Enter!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Be prepared to review days of the week and stating the day and time for appointments. </w:t>
      </w:r>
    </w:p>
    <w:p w:rsidR="00B14D5B" w:rsidRDefault="00B14D5B">
      <w:pPr>
        <w:numPr>
          <w:ilvl w:val="0"/>
          <w:numId w:val="2"/>
        </w:numPr>
        <w:spacing w:before="120"/>
        <w:rPr>
          <w:rFonts w:ascii="Times New Roman" w:hAnsi="Times New Roman"/>
          <w:sz w:val="22"/>
          <w:szCs w:val="22"/>
        </w:rPr>
      </w:pPr>
      <w:r>
        <w:rPr>
          <w:rFonts w:ascii="Times New Roman" w:hAnsi="Times New Roman"/>
          <w:sz w:val="22"/>
          <w:szCs w:val="22"/>
        </w:rPr>
        <w:t xml:space="preserve">Be prepared to review using numbers and counting in various ways. </w:t>
      </w:r>
    </w:p>
    <w:p w:rsidR="00B14D5B" w:rsidRDefault="00B14D5B">
      <w:pPr>
        <w:spacing w:before="120"/>
        <w:rPr>
          <w:rFonts w:ascii="Times New Roman" w:hAnsi="Times New Roman"/>
          <w:b/>
          <w:sz w:val="22"/>
          <w:szCs w:val="22"/>
        </w:rPr>
      </w:pPr>
      <w:r>
        <w:rPr>
          <w:rFonts w:ascii="Times New Roman" w:hAnsi="Times New Roman"/>
          <w:b/>
          <w:sz w:val="22"/>
          <w:szCs w:val="22"/>
        </w:rPr>
        <w:t>HOMEWORK TO HAND IN AT TUTORIAL</w:t>
      </w:r>
    </w:p>
    <w:p w:rsidR="00B14D5B" w:rsidRDefault="00B14D5B">
      <w:pPr>
        <w:numPr>
          <w:ilvl w:val="0"/>
          <w:numId w:val="1"/>
        </w:numPr>
        <w:tabs>
          <w:tab w:val="left" w:pos="720"/>
        </w:tabs>
        <w:spacing w:before="120"/>
        <w:ind w:left="720"/>
        <w:rPr>
          <w:rFonts w:ascii="Times New Roman" w:eastAsia="SimSun" w:hAnsi="Times New Roman" w:cs="Times New Roman"/>
          <w:sz w:val="22"/>
          <w:szCs w:val="22"/>
          <w:lang w:val="en"/>
        </w:rPr>
      </w:pPr>
      <w:r>
        <w:rPr>
          <w:rFonts w:ascii="Times New Roman" w:eastAsia="SimSun" w:hAnsi="Times New Roman" w:cs="Times New Roman"/>
          <w:i/>
          <w:iCs/>
          <w:sz w:val="22"/>
          <w:szCs w:val="22"/>
          <w:lang w:val="en"/>
        </w:rPr>
        <w:t xml:space="preserve">BH </w:t>
      </w:r>
      <w:r>
        <w:rPr>
          <w:rFonts w:ascii="Times New Roman" w:eastAsia="SimSun" w:hAnsi="Times New Roman" w:cs="Times New Roman"/>
          <w:sz w:val="22"/>
          <w:szCs w:val="22"/>
          <w:lang w:val="en"/>
        </w:rPr>
        <w:t>Chapter 5, Exercise 3</w:t>
      </w:r>
    </w:p>
    <w:p w:rsidR="00B14D5B" w:rsidRDefault="00B14D5B" w:rsidP="00F91954">
      <w:pPr>
        <w:numPr>
          <w:ilvl w:val="0"/>
          <w:numId w:val="1"/>
        </w:numPr>
        <w:tabs>
          <w:tab w:val="left" w:pos="720"/>
        </w:tabs>
        <w:spacing w:before="120"/>
        <w:ind w:left="7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Your set of 28 commands using all 28 verbs in the </w:t>
      </w:r>
      <w:r>
        <w:rPr>
          <w:rFonts w:ascii="Times New Roman" w:eastAsia="SimSun" w:hAnsi="Times New Roman" w:cs="Times New Roman"/>
          <w:i/>
          <w:iCs/>
          <w:sz w:val="22"/>
          <w:szCs w:val="22"/>
          <w:lang w:val="en"/>
        </w:rPr>
        <w:t>B</w:t>
      </w:r>
      <w:r w:rsidR="00F91954">
        <w:rPr>
          <w:rFonts w:ascii="Times New Roman" w:eastAsia="SimSun" w:hAnsi="Times New Roman" w:cs="Times New Roman"/>
          <w:i/>
          <w:iCs/>
          <w:sz w:val="22"/>
          <w:szCs w:val="22"/>
          <w:lang w:val="en"/>
        </w:rPr>
        <w:t>H</w:t>
      </w:r>
      <w:r>
        <w:rPr>
          <w:rFonts w:ascii="Times New Roman" w:eastAsia="SimSun" w:hAnsi="Times New Roman" w:cs="Times New Roman"/>
          <w:sz w:val="22"/>
          <w:szCs w:val="22"/>
          <w:lang w:val="en"/>
        </w:rPr>
        <w:t xml:space="preserve"> Chapter 5 vocabulary lists. </w:t>
      </w:r>
    </w:p>
    <w:p w:rsidR="00B14D5B" w:rsidRDefault="00B14D5B">
      <w:pPr>
        <w:numPr>
          <w:ilvl w:val="0"/>
          <w:numId w:val="1"/>
        </w:numPr>
        <w:tabs>
          <w:tab w:val="left" w:pos="720"/>
        </w:tabs>
        <w:spacing w:before="120"/>
        <w:ind w:left="7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Your list of 5 commands for supervising a group of lively middle school kids at summer day camp</w:t>
      </w:r>
    </w:p>
    <w:p w:rsidR="00B14D5B" w:rsidRDefault="00B14D5B">
      <w:pPr>
        <w:numPr>
          <w:ilvl w:val="0"/>
          <w:numId w:val="1"/>
        </w:numPr>
        <w:tabs>
          <w:tab w:val="left" w:pos="720"/>
        </w:tabs>
        <w:spacing w:before="120"/>
        <w:ind w:left="7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Your list of 5 commands for a polite dinner</w:t>
      </w:r>
    </w:p>
    <w:p w:rsidR="00B14D5B" w:rsidRDefault="00B14D5B">
      <w:pPr>
        <w:numPr>
          <w:ilvl w:val="0"/>
          <w:numId w:val="1"/>
        </w:numPr>
        <w:tabs>
          <w:tab w:val="left" w:pos="720"/>
        </w:tabs>
        <w:spacing w:before="120"/>
        <w:ind w:left="7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lastRenderedPageBreak/>
        <w:t xml:space="preserve">Your one descriptive sentence about someone in the Indian news. </w:t>
      </w:r>
    </w:p>
    <w:sectPr w:rsidR="00B14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54"/>
    <w:rsid w:val="006E42B0"/>
    <w:rsid w:val="00B14D5B"/>
    <w:rsid w:val="00F06EDB"/>
    <w:rsid w:val="00F9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E54367"/>
  <w15:chartTrackingRefBased/>
  <w15:docId w15:val="{7F88050E-0526-442D-95ED-A7997DA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Time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rPr>
  </w:style>
  <w:style w:type="character" w:customStyle="1" w:styleId="WW8Num15z1">
    <w:name w:val="WW8Num15z1"/>
    <w:rPr>
      <w:rFonts w:ascii="Courier New" w:hAnsi="Courier New" w:cs="Times"/>
    </w:rPr>
  </w:style>
  <w:style w:type="character" w:customStyle="1" w:styleId="WW8Num15z2">
    <w:name w:val="WW8Num15z2"/>
    <w:rPr>
      <w:rFonts w:ascii="Wingdings" w:hAnsi="Wingding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sofindia.indiatim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mesofindia.indiatimes.com/" TargetMode="External"/><Relationship Id="rId12" Type="http://schemas.openxmlformats.org/officeDocument/2006/relationships/hyperlink" Target="http://timesofindia.indiati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legacy/hindi/index_audio_video.html" TargetMode="External"/><Relationship Id="rId11" Type="http://schemas.openxmlformats.org/officeDocument/2006/relationships/hyperlink" Target="http://timesofindia.indiatimes.com/" TargetMode="External"/><Relationship Id="rId5" Type="http://schemas.openxmlformats.org/officeDocument/2006/relationships/hyperlink" Target="http://langmedia.fivecolleges.edu/hindi" TargetMode="External"/><Relationship Id="rId10" Type="http://schemas.openxmlformats.org/officeDocument/2006/relationships/hyperlink" Target="http://langmedia.fivecolleges.edu/legacy/hindi/index_audio_video.html"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6936</CharactersWithSpaces>
  <SharedDoc>false</SharedDoc>
  <HLinks>
    <vt:vector size="42" baseType="variant">
      <vt:variant>
        <vt:i4>7143463</vt:i4>
      </vt:variant>
      <vt:variant>
        <vt:i4>18</vt:i4>
      </vt:variant>
      <vt:variant>
        <vt:i4>0</vt:i4>
      </vt:variant>
      <vt:variant>
        <vt:i4>5</vt:i4>
      </vt:variant>
      <vt:variant>
        <vt:lpwstr>http://timesofindia.indiatimes.com/</vt:lpwstr>
      </vt:variant>
      <vt:variant>
        <vt:lpwstr/>
      </vt:variant>
      <vt:variant>
        <vt:i4>7143463</vt:i4>
      </vt:variant>
      <vt:variant>
        <vt:i4>15</vt:i4>
      </vt:variant>
      <vt:variant>
        <vt:i4>0</vt:i4>
      </vt:variant>
      <vt:variant>
        <vt:i4>5</vt:i4>
      </vt:variant>
      <vt:variant>
        <vt:lpwstr>http://timesofindia.indiatimes.com/</vt:lpwstr>
      </vt:variant>
      <vt:variant>
        <vt:lpwstr/>
      </vt:variant>
      <vt:variant>
        <vt:i4>3407918</vt:i4>
      </vt:variant>
      <vt:variant>
        <vt:i4>12</vt:i4>
      </vt:variant>
      <vt:variant>
        <vt:i4>0</vt:i4>
      </vt:variant>
      <vt:variant>
        <vt:i4>5</vt:i4>
      </vt:variant>
      <vt:variant>
        <vt:lpwstr>http://langmedia.fivecolleges.edu/hindi/index_audio_video.html</vt:lpwstr>
      </vt:variant>
      <vt:variant>
        <vt:lpwstr/>
      </vt:variant>
      <vt:variant>
        <vt:i4>7143463</vt:i4>
      </vt:variant>
      <vt:variant>
        <vt:i4>9</vt:i4>
      </vt:variant>
      <vt:variant>
        <vt:i4>0</vt:i4>
      </vt:variant>
      <vt:variant>
        <vt:i4>5</vt:i4>
      </vt:variant>
      <vt:variant>
        <vt:lpwstr>http://timesofindia.indiatimes.com/</vt:lpwstr>
      </vt:variant>
      <vt:variant>
        <vt:lpwstr/>
      </vt:variant>
      <vt:variant>
        <vt:i4>7143463</vt:i4>
      </vt:variant>
      <vt:variant>
        <vt:i4>6</vt:i4>
      </vt:variant>
      <vt:variant>
        <vt:i4>0</vt:i4>
      </vt:variant>
      <vt:variant>
        <vt:i4>5</vt:i4>
      </vt:variant>
      <vt:variant>
        <vt:lpwstr>http://timesofindia.indiatimes.com/</vt:lpwstr>
      </vt:variant>
      <vt:variant>
        <vt:lpwstr/>
      </vt:variant>
      <vt:variant>
        <vt:i4>3407918</vt:i4>
      </vt:variant>
      <vt:variant>
        <vt:i4>3</vt:i4>
      </vt:variant>
      <vt:variant>
        <vt:i4>0</vt:i4>
      </vt:variant>
      <vt:variant>
        <vt:i4>5</vt:i4>
      </vt:variant>
      <vt:variant>
        <vt:lpwstr>http://langmedia.fivecolleges.edu/hindi/index_audio_video.html</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Carson Carruth</cp:lastModifiedBy>
  <cp:revision>3</cp:revision>
  <cp:lastPrinted>2005-02-09T21:22:00Z</cp:lastPrinted>
  <dcterms:created xsi:type="dcterms:W3CDTF">2018-01-12T14:43:00Z</dcterms:created>
  <dcterms:modified xsi:type="dcterms:W3CDTF">2018-01-12T15:42:00Z</dcterms:modified>
</cp:coreProperties>
</file>