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76" w:rsidRPr="004D0A7D" w:rsidRDefault="00444476" w:rsidP="00444476">
      <w:pPr>
        <w:rPr>
          <w:b/>
          <w:bCs/>
        </w:rPr>
      </w:pPr>
      <w:r w:rsidRPr="004D0A7D">
        <w:rPr>
          <w:b/>
          <w:bCs/>
        </w:rPr>
        <w:t>Five College Mentored Hindi Study Guide 65</w:t>
      </w:r>
    </w:p>
    <w:p w:rsidR="00444476" w:rsidRPr="004D0A7D" w:rsidRDefault="00444476" w:rsidP="00444476">
      <w:r w:rsidRPr="004D0A7D">
        <w:rPr>
          <w:b/>
          <w:bCs/>
        </w:rPr>
        <w:t xml:space="preserve">Available online at </w:t>
      </w:r>
      <w:hyperlink r:id="rId5" w:history="1">
        <w:r w:rsidRPr="004D0A7D">
          <w:rPr>
            <w:rStyle w:val="Hyperlink"/>
            <w:b/>
            <w:bCs/>
          </w:rPr>
          <w:t>http://langmedia.fivecolleges.edu/hindi</w:t>
        </w:r>
      </w:hyperlink>
      <w:r w:rsidRPr="004D0A7D">
        <w:rPr>
          <w:b/>
          <w:bCs/>
        </w:rPr>
        <w:t xml:space="preserve"> </w:t>
      </w:r>
      <w:r w:rsidRPr="004D0A7D">
        <w:rPr>
          <w:b/>
          <w:bCs/>
        </w:rPr>
        <w:tab/>
      </w:r>
      <w:r w:rsidRPr="004D0A7D">
        <w:t xml:space="preserve">Version: </w:t>
      </w:r>
      <w:r w:rsidR="004D0A7D" w:rsidRPr="004D0A7D">
        <w:t>December 2016</w:t>
      </w:r>
    </w:p>
    <w:p w:rsidR="000A0D00" w:rsidRPr="004D0A7D" w:rsidRDefault="000A0D00" w:rsidP="000A0D00">
      <w:pPr>
        <w:rPr>
          <w:b/>
          <w:bCs/>
        </w:rPr>
      </w:pPr>
    </w:p>
    <w:p w:rsidR="006A4611" w:rsidRPr="004D0A7D" w:rsidRDefault="006A4611">
      <w:pPr>
        <w:autoSpaceDE w:val="0"/>
        <w:spacing w:before="120"/>
        <w:ind w:left="360"/>
      </w:pPr>
    </w:p>
    <w:p w:rsidR="006A4611" w:rsidRPr="004D0A7D" w:rsidRDefault="006A4611">
      <w:pPr>
        <w:autoSpaceDE w:val="0"/>
        <w:rPr>
          <w:b/>
          <w:bCs/>
        </w:rPr>
      </w:pPr>
      <w:r w:rsidRPr="004D0A7D">
        <w:rPr>
          <w:b/>
          <w:bCs/>
        </w:rPr>
        <w:t>Materials</w:t>
      </w:r>
    </w:p>
    <w:p w:rsidR="006A4611" w:rsidRPr="004D0A7D" w:rsidRDefault="007550D2" w:rsidP="006A4611">
      <w:pPr>
        <w:numPr>
          <w:ilvl w:val="0"/>
          <w:numId w:val="12"/>
        </w:numPr>
        <w:autoSpaceDE w:val="0"/>
        <w:spacing w:before="120"/>
      </w:pPr>
      <w:r w:rsidRPr="004D0A7D">
        <w:rPr>
          <w:bCs/>
          <w:lang w:val="en"/>
        </w:rPr>
        <w:t>Jain</w:t>
      </w:r>
      <w:r w:rsidR="006A4611" w:rsidRPr="004D0A7D">
        <w:rPr>
          <w:bCs/>
          <w:lang w:val="en"/>
        </w:rPr>
        <w:t>,</w:t>
      </w:r>
      <w:r w:rsidR="006A4611" w:rsidRPr="004D0A7D">
        <w:rPr>
          <w:i/>
          <w:iCs/>
        </w:rPr>
        <w:t xml:space="preserve"> </w:t>
      </w:r>
      <w:r w:rsidRPr="004D0A7D">
        <w:t>Advanced Hindi Grammar</w:t>
      </w:r>
      <w:r w:rsidR="006A4611" w:rsidRPr="004D0A7D">
        <w:rPr>
          <w:i/>
          <w:iCs/>
        </w:rPr>
        <w:t xml:space="preserve"> </w:t>
      </w:r>
      <w:r w:rsidR="00F46E10" w:rsidRPr="004D0A7D">
        <w:t>(A</w:t>
      </w:r>
      <w:r w:rsidRPr="004D0A7D">
        <w:t>G</w:t>
      </w:r>
      <w:r w:rsidR="006A4611" w:rsidRPr="004D0A7D">
        <w:t>),</w:t>
      </w:r>
      <w:r w:rsidR="006A4611" w:rsidRPr="004D0A7D">
        <w:rPr>
          <w:rFonts w:ascii="Times" w:hAnsi="Times" w:cs="Times"/>
        </w:rPr>
        <w:t xml:space="preserve"> </w:t>
      </w:r>
      <w:r w:rsidR="0053292C" w:rsidRPr="004D0A7D">
        <w:t xml:space="preserve">Chapter </w:t>
      </w:r>
      <w:r w:rsidR="00DC4C22" w:rsidRPr="004D0A7D">
        <w:rPr>
          <w:rFonts w:cs="Mangal"/>
          <w:lang w:bidi="hi-IN"/>
        </w:rPr>
        <w:t>5</w:t>
      </w:r>
      <w:r w:rsidR="0053292C" w:rsidRPr="004D0A7D">
        <w:t xml:space="preserve"> pp. </w:t>
      </w:r>
      <w:r w:rsidR="00DC4C22" w:rsidRPr="004D0A7D">
        <w:t>31-39</w:t>
      </w:r>
      <w:r w:rsidR="0053292C" w:rsidRPr="004D0A7D">
        <w:t xml:space="preserve"> (</w:t>
      </w:r>
      <w:r w:rsidR="0066303B" w:rsidRPr="004D0A7D">
        <w:t xml:space="preserve">Expressing </w:t>
      </w:r>
      <w:r w:rsidR="00F23FE5" w:rsidRPr="004D0A7D">
        <w:t>C</w:t>
      </w:r>
      <w:r w:rsidR="0066303B" w:rsidRPr="004D0A7D">
        <w:t xml:space="preserve">ontinuity with </w:t>
      </w:r>
      <w:r w:rsidR="0066303B" w:rsidRPr="004D0A7D">
        <w:rPr>
          <w:rFonts w:cs="Mangal" w:hint="cs"/>
          <w:cs/>
          <w:lang w:bidi="hi-IN"/>
        </w:rPr>
        <w:t>रहना, जाना</w:t>
      </w:r>
      <w:r w:rsidR="0066303B" w:rsidRPr="004D0A7D">
        <w:rPr>
          <w:rFonts w:cs="Mangal"/>
          <w:lang w:bidi="hi-IN"/>
        </w:rPr>
        <w:t>, and</w:t>
      </w:r>
      <w:r w:rsidR="0066303B" w:rsidRPr="004D0A7D">
        <w:rPr>
          <w:rFonts w:cs="Mangal" w:hint="cs"/>
          <w:cs/>
          <w:lang w:bidi="hi-IN"/>
        </w:rPr>
        <w:t xml:space="preserve"> आना</w:t>
      </w:r>
      <w:r w:rsidR="0066303B" w:rsidRPr="004D0A7D">
        <w:rPr>
          <w:rFonts w:cs="Mangal"/>
          <w:lang w:bidi="hi-IN"/>
        </w:rPr>
        <w:t>)</w:t>
      </w:r>
    </w:p>
    <w:p w:rsidR="007550D2" w:rsidRPr="004D0A7D" w:rsidRDefault="007550D2" w:rsidP="006A4611">
      <w:pPr>
        <w:numPr>
          <w:ilvl w:val="0"/>
          <w:numId w:val="12"/>
        </w:numPr>
        <w:autoSpaceDE w:val="0"/>
        <w:spacing w:before="120"/>
      </w:pPr>
      <w:r w:rsidRPr="004D0A7D">
        <w:t>Jai</w:t>
      </w:r>
      <w:r w:rsidR="00F46E10" w:rsidRPr="004D0A7D">
        <w:t>n, Intermediate Hindi Reader (I</w:t>
      </w:r>
      <w:r w:rsidRPr="004D0A7D">
        <w:t xml:space="preserve">R), </w:t>
      </w:r>
      <w:r w:rsidR="00504C91" w:rsidRPr="004D0A7D">
        <w:t>Chapter</w:t>
      </w:r>
      <w:r w:rsidR="0053292C" w:rsidRPr="004D0A7D">
        <w:t xml:space="preserve"> 3</w:t>
      </w:r>
      <w:r w:rsidR="00DC4C22" w:rsidRPr="004D0A7D">
        <w:t xml:space="preserve"> pp. </w:t>
      </w:r>
      <w:r w:rsidR="00B927D0" w:rsidRPr="004D0A7D">
        <w:t>25</w:t>
      </w:r>
      <w:r w:rsidR="00DC4C22" w:rsidRPr="004D0A7D">
        <w:rPr>
          <w:rFonts w:cs="Mangal"/>
          <w:lang w:bidi="hi-IN"/>
        </w:rPr>
        <w:t>-27</w:t>
      </w:r>
      <w:r w:rsidR="007215C5" w:rsidRPr="004D0A7D">
        <w:t xml:space="preserve"> (</w:t>
      </w:r>
      <w:r w:rsidR="00B86213" w:rsidRPr="004D0A7D">
        <w:rPr>
          <w:rFonts w:cs="Mangal" w:hint="cs"/>
          <w:cs/>
          <w:lang w:bidi="hi-IN"/>
        </w:rPr>
        <w:t>हृदय और कान रहित गधा</w:t>
      </w:r>
      <w:r w:rsidR="007215C5" w:rsidRPr="004D0A7D">
        <w:t>)</w:t>
      </w:r>
    </w:p>
    <w:p w:rsidR="006A4611" w:rsidRPr="004D0A7D" w:rsidRDefault="006A4611">
      <w:pPr>
        <w:tabs>
          <w:tab w:val="left" w:pos="720"/>
        </w:tabs>
        <w:autoSpaceDE w:val="0"/>
        <w:spacing w:before="120"/>
        <w:ind w:left="360"/>
      </w:pPr>
    </w:p>
    <w:p w:rsidR="006A4611" w:rsidRPr="004D0A7D" w:rsidRDefault="006A4611" w:rsidP="006A4611">
      <w:pPr>
        <w:autoSpaceDE w:val="0"/>
        <w:spacing w:before="120"/>
        <w:rPr>
          <w:b/>
          <w:bCs/>
        </w:rPr>
      </w:pPr>
      <w:r w:rsidRPr="004D0A7D">
        <w:rPr>
          <w:b/>
          <w:bCs/>
        </w:rPr>
        <w:t>Assignments for Independent Study</w:t>
      </w:r>
    </w:p>
    <w:p w:rsidR="00D7386E" w:rsidRPr="004D0A7D" w:rsidRDefault="002C1283" w:rsidP="002C1283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The</w:t>
      </w:r>
      <w:r w:rsidR="00504C91" w:rsidRPr="004D0A7D">
        <w:t xml:space="preserve"> </w:t>
      </w:r>
      <w:r w:rsidR="003F29C7" w:rsidRPr="004D0A7D">
        <w:t>story</w:t>
      </w:r>
      <w:r w:rsidR="00F46E10" w:rsidRPr="004D0A7D">
        <w:t xml:space="preserve"> </w:t>
      </w:r>
      <w:r w:rsidR="0066303B" w:rsidRPr="004D0A7D">
        <w:rPr>
          <w:rFonts w:cs="Mangal" w:hint="cs"/>
          <w:cs/>
          <w:lang w:bidi="hi-IN"/>
        </w:rPr>
        <w:t>हृदय और कान रहित गधा</w:t>
      </w:r>
      <w:r w:rsidR="000B3772" w:rsidRPr="004D0A7D">
        <w:t xml:space="preserve"> </w:t>
      </w:r>
      <w:r w:rsidR="00F46E10" w:rsidRPr="004D0A7D">
        <w:t xml:space="preserve">in </w:t>
      </w:r>
      <w:r w:rsidR="000C3CA2" w:rsidRPr="004D0A7D">
        <w:t>IR</w:t>
      </w:r>
      <w:r w:rsidR="00AC52E6" w:rsidRPr="004D0A7D">
        <w:t xml:space="preserve">, </w:t>
      </w:r>
      <w:r w:rsidR="003F29C7" w:rsidRPr="004D0A7D">
        <w:t>Chapter 3</w:t>
      </w:r>
      <w:r w:rsidR="006F35E9" w:rsidRPr="004D0A7D">
        <w:t xml:space="preserve">, pp. </w:t>
      </w:r>
      <w:r w:rsidR="000B3772" w:rsidRPr="004D0A7D">
        <w:t>25</w:t>
      </w:r>
      <w:r w:rsidR="0066303B" w:rsidRPr="004D0A7D">
        <w:t>-27</w:t>
      </w:r>
      <w:r>
        <w:t>.</w:t>
      </w:r>
    </w:p>
    <w:p w:rsidR="004D0A7D" w:rsidRPr="004D0A7D" w:rsidRDefault="004D0A7D" w:rsidP="004D0A7D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r</w:t>
      </w:r>
      <w:r w:rsidRPr="004D0A7D">
        <w:t xml:space="preserve">ead the story </w:t>
      </w:r>
      <w:r>
        <w:t>out loud</w:t>
      </w:r>
      <w:r w:rsidRPr="004D0A7D">
        <w:t xml:space="preserve"> and identify the sequence of events in the story.</w:t>
      </w:r>
    </w:p>
    <w:p w:rsidR="004D0A7D" w:rsidRPr="004D0A7D" w:rsidRDefault="004D0A7D" w:rsidP="002C1283">
      <w:pPr>
        <w:numPr>
          <w:ilvl w:val="1"/>
          <w:numId w:val="14"/>
        </w:numPr>
        <w:autoSpaceDE w:val="0"/>
        <w:spacing w:before="120"/>
      </w:pPr>
      <w:r>
        <w:t>Now r</w:t>
      </w:r>
      <w:r w:rsidR="002C1283">
        <w:t xml:space="preserve">ead it </w:t>
      </w:r>
      <w:r>
        <w:t>silently</w:t>
      </w:r>
      <w:r w:rsidRPr="004D0A7D">
        <w:t xml:space="preserve"> and find answers to the comprehension questions</w:t>
      </w:r>
      <w:r w:rsidR="00C6387D">
        <w:t xml:space="preserve"> found below in the study guide</w:t>
      </w:r>
      <w:r w:rsidRPr="004D0A7D">
        <w:t>.</w:t>
      </w:r>
    </w:p>
    <w:p w:rsidR="004D0A7D" w:rsidRPr="004D0A7D" w:rsidRDefault="004D0A7D" w:rsidP="004D0A7D">
      <w:pPr>
        <w:numPr>
          <w:ilvl w:val="1"/>
          <w:numId w:val="14"/>
        </w:numPr>
        <w:autoSpaceDE w:val="0"/>
        <w:spacing w:before="120"/>
      </w:pPr>
      <w:r w:rsidRPr="004D0A7D">
        <w:t>Pay attention to the notion</w:t>
      </w:r>
      <w:r w:rsidRPr="004D0A7D">
        <w:rPr>
          <w:rFonts w:cs="Mangal"/>
          <w:lang w:bidi="hi-IN"/>
        </w:rPr>
        <w:t xml:space="preserve"> of </w:t>
      </w:r>
      <w:r w:rsidRPr="004D0A7D">
        <w:rPr>
          <w:rFonts w:cs="Mangal" w:hint="cs"/>
          <w:cs/>
          <w:lang w:bidi="hi-IN"/>
        </w:rPr>
        <w:t>जूठा</w:t>
      </w:r>
      <w:r w:rsidRPr="004D0A7D">
        <w:t xml:space="preserve"> (p.27).</w:t>
      </w:r>
    </w:p>
    <w:p w:rsidR="004D0A7D" w:rsidRPr="004D0A7D" w:rsidRDefault="001644D5" w:rsidP="004D0A7D">
      <w:pPr>
        <w:numPr>
          <w:ilvl w:val="1"/>
          <w:numId w:val="14"/>
        </w:numPr>
        <w:autoSpaceDE w:val="0"/>
        <w:spacing w:before="120"/>
      </w:pPr>
      <w:r>
        <w:t>Try to i</w:t>
      </w:r>
      <w:r w:rsidR="004D0A7D" w:rsidRPr="004D0A7D">
        <w:t xml:space="preserve">dentify the </w:t>
      </w:r>
      <w:r>
        <w:t>“</w:t>
      </w:r>
      <w:r w:rsidR="004D0A7D" w:rsidRPr="004D0A7D">
        <w:t>moral</w:t>
      </w:r>
      <w:r>
        <w:t>”</w:t>
      </w:r>
      <w:r w:rsidR="004D0A7D" w:rsidRPr="004D0A7D">
        <w:t xml:space="preserve"> of the story. </w:t>
      </w:r>
    </w:p>
    <w:p w:rsidR="00C16C9F" w:rsidRPr="004D0A7D" w:rsidRDefault="002A38F8" w:rsidP="00C16C9F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4D0A7D">
        <w:t>For all the words marked with * in the glossary for this reading</w:t>
      </w:r>
      <w:r w:rsidR="006F35E9" w:rsidRPr="004D0A7D">
        <w:t xml:space="preserve"> on pp.</w:t>
      </w:r>
      <w:r w:rsidR="000B3772" w:rsidRPr="004D0A7D">
        <w:t xml:space="preserve"> </w:t>
      </w:r>
      <w:r w:rsidR="000D2EF1" w:rsidRPr="004D0A7D">
        <w:t>33-35</w:t>
      </w:r>
      <w:r w:rsidR="00C16C9F" w:rsidRPr="004D0A7D">
        <w:t>:</w:t>
      </w:r>
    </w:p>
    <w:p w:rsidR="00C16C9F" w:rsidRPr="004D0A7D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4D0A7D">
        <w:t xml:space="preserve">Make Flashcards and review the vocabulary repeatedly. </w:t>
      </w:r>
    </w:p>
    <w:p w:rsidR="00C16C9F" w:rsidRPr="004D0A7D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4D0A7D">
        <w:t>Make sure you can translate the words from English to Hindi and vice versa.</w:t>
      </w:r>
    </w:p>
    <w:p w:rsidR="00575B60" w:rsidRPr="004D0A7D" w:rsidRDefault="00C16C9F" w:rsidP="00C16C9F">
      <w:pPr>
        <w:numPr>
          <w:ilvl w:val="1"/>
          <w:numId w:val="14"/>
        </w:numPr>
        <w:autoSpaceDE w:val="0"/>
        <w:spacing w:before="120"/>
      </w:pPr>
      <w:r w:rsidRPr="004D0A7D">
        <w:t>Practice</w:t>
      </w:r>
      <w:r w:rsidR="00575B60" w:rsidRPr="004D0A7D">
        <w:t xml:space="preserve"> spelling each word correctly.</w:t>
      </w:r>
      <w:r w:rsidRPr="004D0A7D">
        <w:t xml:space="preserve"> </w:t>
      </w:r>
    </w:p>
    <w:p w:rsidR="00ED76A6" w:rsidRPr="004D0A7D" w:rsidRDefault="00575B60" w:rsidP="00C16C9F">
      <w:pPr>
        <w:numPr>
          <w:ilvl w:val="1"/>
          <w:numId w:val="14"/>
        </w:numPr>
        <w:autoSpaceDE w:val="0"/>
        <w:spacing w:before="120"/>
      </w:pPr>
      <w:r w:rsidRPr="004D0A7D">
        <w:t xml:space="preserve">Practice </w:t>
      </w:r>
      <w:r w:rsidR="00ED76A6" w:rsidRPr="004D0A7D">
        <w:t xml:space="preserve">pronouncing each word </w:t>
      </w:r>
      <w:r w:rsidR="000073F8" w:rsidRPr="004D0A7D">
        <w:t>clearly</w:t>
      </w:r>
      <w:r w:rsidR="00ED76A6" w:rsidRPr="004D0A7D">
        <w:t>.</w:t>
      </w:r>
      <w:r w:rsidR="007C4FD4" w:rsidRPr="004D0A7D">
        <w:t xml:space="preserve"> </w:t>
      </w:r>
    </w:p>
    <w:p w:rsidR="006503C1" w:rsidRPr="004D0A7D" w:rsidRDefault="00ED76A6" w:rsidP="007B448F">
      <w:pPr>
        <w:numPr>
          <w:ilvl w:val="1"/>
          <w:numId w:val="14"/>
        </w:numPr>
        <w:autoSpaceDE w:val="0"/>
        <w:spacing w:before="120"/>
      </w:pPr>
      <w:r w:rsidRPr="004D0A7D">
        <w:t xml:space="preserve">Practice </w:t>
      </w:r>
      <w:r w:rsidR="00C16C9F" w:rsidRPr="004D0A7D">
        <w:t xml:space="preserve">using </w:t>
      </w:r>
      <w:r w:rsidR="007B448F">
        <w:t>the</w:t>
      </w:r>
      <w:r w:rsidR="007C4FD4" w:rsidRPr="004D0A7D">
        <w:t xml:space="preserve"> </w:t>
      </w:r>
      <w:r w:rsidR="00C16C9F" w:rsidRPr="004D0A7D">
        <w:t>word</w:t>
      </w:r>
      <w:r w:rsidR="000073F8" w:rsidRPr="004D0A7D">
        <w:t xml:space="preserve">s in your own </w:t>
      </w:r>
      <w:r w:rsidR="00C16C9F" w:rsidRPr="004D0A7D">
        <w:t>sentence</w:t>
      </w:r>
      <w:r w:rsidR="000073F8" w:rsidRPr="004D0A7D">
        <w:t>s</w:t>
      </w:r>
      <w:r w:rsidR="00C16C9F" w:rsidRPr="004D0A7D">
        <w:t>.</w:t>
      </w:r>
      <w:r w:rsidR="00446699" w:rsidRPr="004D0A7D">
        <w:t xml:space="preserve"> </w:t>
      </w:r>
    </w:p>
    <w:p w:rsidR="00575B60" w:rsidRPr="004D0A7D" w:rsidRDefault="00575B60" w:rsidP="006A4611">
      <w:pPr>
        <w:numPr>
          <w:ilvl w:val="0"/>
          <w:numId w:val="9"/>
        </w:numPr>
        <w:autoSpaceDE w:val="0"/>
        <w:spacing w:before="120"/>
      </w:pPr>
      <w:r w:rsidRPr="004D0A7D">
        <w:t xml:space="preserve">Study the use of </w:t>
      </w:r>
      <w:r w:rsidR="00272D76" w:rsidRPr="004D0A7D">
        <w:rPr>
          <w:rFonts w:cs="Mangal" w:hint="cs"/>
          <w:cs/>
          <w:lang w:bidi="hi-IN"/>
        </w:rPr>
        <w:t>रहना, जाना</w:t>
      </w:r>
      <w:r w:rsidR="00272D76" w:rsidRPr="004D0A7D">
        <w:rPr>
          <w:rFonts w:cs="Mangal"/>
          <w:lang w:bidi="hi-IN"/>
        </w:rPr>
        <w:t>, and</w:t>
      </w:r>
      <w:r w:rsidR="00272D76" w:rsidRPr="004D0A7D">
        <w:rPr>
          <w:rFonts w:cs="Mangal" w:hint="cs"/>
          <w:cs/>
          <w:lang w:bidi="hi-IN"/>
        </w:rPr>
        <w:t xml:space="preserve"> आना</w:t>
      </w:r>
      <w:r w:rsidR="00272D76" w:rsidRPr="004D0A7D">
        <w:rPr>
          <w:rFonts w:cs="Mangal"/>
          <w:lang w:bidi="hi-IN"/>
        </w:rPr>
        <w:t xml:space="preserve"> </w:t>
      </w:r>
      <w:r w:rsidR="00D3578F" w:rsidRPr="004D0A7D">
        <w:rPr>
          <w:rFonts w:cs="Mangal"/>
          <w:lang w:bidi="hi-IN"/>
        </w:rPr>
        <w:t>for e</w:t>
      </w:r>
      <w:r w:rsidR="00D3578F" w:rsidRPr="004D0A7D">
        <w:t xml:space="preserve">xpressing continuity </w:t>
      </w:r>
      <w:r w:rsidR="006140A2" w:rsidRPr="004D0A7D">
        <w:rPr>
          <w:rFonts w:cs="Mangal"/>
          <w:lang w:bidi="hi-IN"/>
        </w:rPr>
        <w:t xml:space="preserve">in </w:t>
      </w:r>
      <w:r w:rsidR="00F46E10" w:rsidRPr="004D0A7D">
        <w:t>A</w:t>
      </w:r>
      <w:r w:rsidR="006140A2" w:rsidRPr="004D0A7D">
        <w:t>G,</w:t>
      </w:r>
      <w:r w:rsidR="006140A2" w:rsidRPr="004D0A7D">
        <w:rPr>
          <w:rFonts w:ascii="Times" w:hAnsi="Times" w:cs="Times"/>
        </w:rPr>
        <w:t xml:space="preserve"> </w:t>
      </w:r>
      <w:r w:rsidR="00272D76" w:rsidRPr="004D0A7D">
        <w:t>Chapter 5</w:t>
      </w:r>
      <w:r w:rsidR="00B515E8" w:rsidRPr="004D0A7D">
        <w:t>,</w:t>
      </w:r>
      <w:r w:rsidR="00272D76" w:rsidRPr="004D0A7D">
        <w:t xml:space="preserve"> pp. 31-34</w:t>
      </w:r>
      <w:r w:rsidR="006140A2" w:rsidRPr="004D0A7D">
        <w:t>.</w:t>
      </w:r>
      <w:r w:rsidR="006140A2" w:rsidRPr="004D0A7D">
        <w:rPr>
          <w:rFonts w:cs="Mangal"/>
          <w:lang w:bidi="hi-IN"/>
        </w:rPr>
        <w:t xml:space="preserve"> </w:t>
      </w:r>
    </w:p>
    <w:p w:rsidR="00B515E8" w:rsidRPr="00C6387D" w:rsidRDefault="00D02159" w:rsidP="006A4611">
      <w:pPr>
        <w:numPr>
          <w:ilvl w:val="0"/>
          <w:numId w:val="9"/>
        </w:numPr>
        <w:autoSpaceDE w:val="0"/>
        <w:spacing w:before="120"/>
      </w:pPr>
      <w:r w:rsidRPr="004D0A7D">
        <w:rPr>
          <w:rFonts w:cs="Mangal"/>
          <w:lang w:bidi="hi-IN"/>
        </w:rPr>
        <w:t>Do</w:t>
      </w:r>
      <w:r w:rsidR="002C1283">
        <w:rPr>
          <w:rFonts w:cs="Mangal"/>
          <w:lang w:bidi="hi-IN"/>
        </w:rPr>
        <w:t xml:space="preserve"> half of the sentences in</w:t>
      </w:r>
      <w:r w:rsidR="0041419C">
        <w:rPr>
          <w:rFonts w:cs="Mangal"/>
          <w:lang w:bidi="hi-IN"/>
        </w:rPr>
        <w:t xml:space="preserve"> each of the</w:t>
      </w:r>
      <w:bookmarkStart w:id="0" w:name="_GoBack"/>
      <w:bookmarkEnd w:id="0"/>
      <w:r w:rsidRPr="004D0A7D">
        <w:rPr>
          <w:rFonts w:cs="Mangal"/>
          <w:lang w:bidi="hi-IN"/>
        </w:rPr>
        <w:t xml:space="preserve"> </w:t>
      </w:r>
      <w:r w:rsidR="00981DED" w:rsidRPr="004D0A7D">
        <w:rPr>
          <w:rFonts w:cs="Mangal"/>
          <w:lang w:bidi="hi-IN"/>
        </w:rPr>
        <w:t>exercises:</w:t>
      </w:r>
      <w:r w:rsidR="00EA00C1" w:rsidRPr="004D0A7D">
        <w:rPr>
          <w:rFonts w:cs="Mangal"/>
          <w:lang w:bidi="hi-IN"/>
        </w:rPr>
        <w:t xml:space="preserve"> 1-10, pp. 35</w:t>
      </w:r>
      <w:r w:rsidR="00251514" w:rsidRPr="004D0A7D">
        <w:rPr>
          <w:rFonts w:cs="Mangal"/>
          <w:lang w:bidi="hi-IN"/>
        </w:rPr>
        <w:t>-</w:t>
      </w:r>
      <w:r w:rsidR="002A6EEB" w:rsidRPr="004D0A7D">
        <w:rPr>
          <w:rFonts w:cs="Mangal"/>
          <w:lang w:bidi="hi-IN"/>
        </w:rPr>
        <w:t>3</w:t>
      </w:r>
      <w:r w:rsidR="00EA00C1" w:rsidRPr="004D0A7D">
        <w:rPr>
          <w:rFonts w:cs="Mangal"/>
          <w:lang w:bidi="hi-IN"/>
        </w:rPr>
        <w:t>8</w:t>
      </w:r>
      <w:r w:rsidR="00B515E8" w:rsidRPr="004D0A7D">
        <w:rPr>
          <w:rFonts w:cs="Mangal"/>
          <w:lang w:bidi="hi-IN"/>
        </w:rPr>
        <w:t>.</w:t>
      </w:r>
    </w:p>
    <w:p w:rsidR="00C6387D" w:rsidRPr="004D0A7D" w:rsidRDefault="00C6387D" w:rsidP="00C6387D">
      <w:pPr>
        <w:numPr>
          <w:ilvl w:val="1"/>
          <w:numId w:val="9"/>
        </w:numPr>
        <w:autoSpaceDE w:val="0"/>
        <w:spacing w:before="120"/>
      </w:pPr>
      <w:r w:rsidRPr="00C6387D">
        <w:t>Show your answers to these exercises to your mentor in your tutorial.</w:t>
      </w:r>
    </w:p>
    <w:p w:rsidR="00575B60" w:rsidRPr="004D0A7D" w:rsidRDefault="00575B60" w:rsidP="00575B60">
      <w:pPr>
        <w:autoSpaceDE w:val="0"/>
        <w:spacing w:before="120"/>
      </w:pPr>
    </w:p>
    <w:p w:rsidR="006A4611" w:rsidRPr="004D0A7D" w:rsidRDefault="006A4611">
      <w:pPr>
        <w:autoSpaceDE w:val="0"/>
        <w:spacing w:before="120"/>
        <w:rPr>
          <w:b/>
          <w:bCs/>
        </w:rPr>
      </w:pPr>
      <w:r w:rsidRPr="004D0A7D">
        <w:rPr>
          <w:b/>
          <w:bCs/>
        </w:rPr>
        <w:t xml:space="preserve">Homework to Hand </w:t>
      </w:r>
      <w:proofErr w:type="gramStart"/>
      <w:r w:rsidRPr="004D0A7D">
        <w:rPr>
          <w:b/>
          <w:bCs/>
        </w:rPr>
        <w:t>In</w:t>
      </w:r>
      <w:proofErr w:type="gramEnd"/>
      <w:r w:rsidRPr="004D0A7D">
        <w:rPr>
          <w:b/>
          <w:bCs/>
        </w:rPr>
        <w:t xml:space="preserve"> at the Tutorial</w:t>
      </w:r>
    </w:p>
    <w:p w:rsidR="006532C2" w:rsidRDefault="006A4611" w:rsidP="00B220D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4D0A7D">
        <w:t xml:space="preserve">Write out </w:t>
      </w:r>
      <w:r w:rsidR="00AC487A" w:rsidRPr="004D0A7D">
        <w:t xml:space="preserve">answers to the </w:t>
      </w:r>
      <w:r w:rsidR="00C6387D">
        <w:t xml:space="preserve">following </w:t>
      </w:r>
      <w:r w:rsidRPr="004D0A7D">
        <w:t xml:space="preserve">reading comprehension </w:t>
      </w:r>
      <w:r w:rsidR="00AC487A" w:rsidRPr="004D0A7D">
        <w:t>questions</w:t>
      </w:r>
      <w:r w:rsidR="00B220DA">
        <w:t xml:space="preserve"> in Hindi,</w:t>
      </w:r>
      <w:r w:rsidR="00174CEC" w:rsidRPr="004D0A7D">
        <w:t xml:space="preserve"> based on</w:t>
      </w:r>
      <w:r w:rsidRPr="004D0A7D">
        <w:t xml:space="preserve"> </w:t>
      </w:r>
      <w:r w:rsidR="00251514" w:rsidRPr="004D0A7D">
        <w:t xml:space="preserve">the story </w:t>
      </w:r>
      <w:r w:rsidR="000F3F1E" w:rsidRPr="004D0A7D">
        <w:rPr>
          <w:rFonts w:cs="Mangal" w:hint="cs"/>
          <w:cs/>
          <w:lang w:bidi="hi-IN"/>
        </w:rPr>
        <w:t>हृदय और कान रहित गधा</w:t>
      </w:r>
      <w:r w:rsidR="00251514" w:rsidRPr="004D0A7D">
        <w:rPr>
          <w:rFonts w:cs="Mangal"/>
          <w:lang w:bidi="hi-IN"/>
        </w:rPr>
        <w:t xml:space="preserve">, in </w:t>
      </w:r>
      <w:r w:rsidR="00251514" w:rsidRPr="004D0A7D">
        <w:t xml:space="preserve">IR, </w:t>
      </w:r>
      <w:r w:rsidR="000F3F1E" w:rsidRPr="004D0A7D">
        <w:t xml:space="preserve">pp. </w:t>
      </w:r>
      <w:r w:rsidR="00251514" w:rsidRPr="004D0A7D">
        <w:t>25</w:t>
      </w:r>
      <w:r w:rsidR="000F3F1E" w:rsidRPr="004D0A7D">
        <w:t>-27</w:t>
      </w:r>
      <w:r w:rsidR="00251514" w:rsidRPr="004D0A7D">
        <w:t>.</w:t>
      </w:r>
      <w:r w:rsidR="00B220DA">
        <w:t xml:space="preserve"> Use complete sentences.</w:t>
      </w:r>
    </w:p>
    <w:p w:rsidR="00B220DA" w:rsidRDefault="00B220DA" w:rsidP="00B220DA">
      <w:pPr>
        <w:numPr>
          <w:ilvl w:val="1"/>
          <w:numId w:val="16"/>
        </w:numPr>
        <w:autoSpaceDE w:val="0"/>
        <w:spacing w:before="120"/>
      </w:pPr>
      <w:r>
        <w:t>Why can’t the tiger go hunting for himself?</w:t>
      </w:r>
    </w:p>
    <w:p w:rsidR="00B220DA" w:rsidRDefault="00B220DA" w:rsidP="00B220DA">
      <w:pPr>
        <w:numPr>
          <w:ilvl w:val="1"/>
          <w:numId w:val="16"/>
        </w:numPr>
        <w:autoSpaceDE w:val="0"/>
        <w:spacing w:before="120"/>
      </w:pPr>
      <w:r>
        <w:t>What does the tiger ask the jackal to do for him so they can eat?</w:t>
      </w:r>
    </w:p>
    <w:p w:rsidR="00B220DA" w:rsidRDefault="00B220DA" w:rsidP="00B220DA">
      <w:pPr>
        <w:numPr>
          <w:ilvl w:val="1"/>
          <w:numId w:val="16"/>
        </w:numPr>
        <w:autoSpaceDE w:val="0"/>
        <w:spacing w:before="120"/>
      </w:pPr>
      <w:r>
        <w:t>What does the jackal tell the donkey to persuade him to come along?</w:t>
      </w:r>
    </w:p>
    <w:p w:rsidR="00B220DA" w:rsidRPr="004D0A7D" w:rsidRDefault="00642607" w:rsidP="00B220DA">
      <w:pPr>
        <w:numPr>
          <w:ilvl w:val="1"/>
          <w:numId w:val="16"/>
        </w:numPr>
        <w:autoSpaceDE w:val="0"/>
        <w:spacing w:before="120"/>
      </w:pPr>
      <w:r>
        <w:lastRenderedPageBreak/>
        <w:t>Why does the jackal eat part of the donkey without waiting for the tiger to come back?</w:t>
      </w:r>
    </w:p>
    <w:p w:rsidR="00251514" w:rsidRPr="004D0A7D" w:rsidRDefault="00C6387D" w:rsidP="00F5572F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 xml:space="preserve">Write a short essay in Hindi in which you react to the </w:t>
      </w:r>
      <w:r w:rsidR="00F5572F">
        <w:t xml:space="preserve">core </w:t>
      </w:r>
      <w:r>
        <w:t xml:space="preserve">message of the story, </w:t>
      </w:r>
      <w:r w:rsidR="00F5572F">
        <w:t>telling what you think it is and expressing agreement or disagreement with it. At least 10 sentences.</w:t>
      </w:r>
      <w:r>
        <w:t xml:space="preserve"> </w:t>
      </w:r>
    </w:p>
    <w:p w:rsidR="000D6A9E" w:rsidRPr="004D0A7D" w:rsidRDefault="00AD0C01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4D0A7D">
        <w:t xml:space="preserve">Write out Hindi equivalents of English sentences </w:t>
      </w:r>
      <w:r w:rsidR="00981DED" w:rsidRPr="004D0A7D">
        <w:t xml:space="preserve">in </w:t>
      </w:r>
      <w:r w:rsidR="004D6C27" w:rsidRPr="004D0A7D">
        <w:t>AG Chapter 5</w:t>
      </w:r>
      <w:r w:rsidRPr="004D0A7D">
        <w:t xml:space="preserve">, </w:t>
      </w:r>
      <w:r w:rsidR="004D6C27" w:rsidRPr="004D0A7D">
        <w:t>exercise 12</w:t>
      </w:r>
      <w:r w:rsidR="00981DED" w:rsidRPr="004D0A7D">
        <w:t xml:space="preserve">, </w:t>
      </w:r>
      <w:r w:rsidR="004D6C27" w:rsidRPr="004D0A7D">
        <w:t>p. 39</w:t>
      </w:r>
      <w:r w:rsidRPr="004D0A7D">
        <w:t>.</w:t>
      </w:r>
    </w:p>
    <w:p w:rsidR="007A50B0" w:rsidRPr="004D0A7D" w:rsidRDefault="007A50B0" w:rsidP="007A50B0">
      <w:pPr>
        <w:autoSpaceDE w:val="0"/>
        <w:spacing w:before="120"/>
        <w:rPr>
          <w:b/>
          <w:bCs/>
        </w:rPr>
      </w:pPr>
    </w:p>
    <w:p w:rsidR="006A4611" w:rsidRPr="004D0A7D" w:rsidRDefault="006A4611">
      <w:pPr>
        <w:autoSpaceDE w:val="0"/>
        <w:spacing w:before="120"/>
        <w:rPr>
          <w:b/>
          <w:bCs/>
        </w:rPr>
      </w:pPr>
      <w:r w:rsidRPr="004D0A7D">
        <w:rPr>
          <w:b/>
          <w:bCs/>
        </w:rPr>
        <w:t xml:space="preserve">Conversation Session Preparation Guide     </w:t>
      </w:r>
    </w:p>
    <w:p w:rsidR="00DB5F7C" w:rsidRPr="004D0A7D" w:rsidRDefault="00DB5F7C" w:rsidP="00DB5F7C">
      <w:pPr>
        <w:numPr>
          <w:ilvl w:val="0"/>
          <w:numId w:val="17"/>
        </w:numPr>
        <w:autoSpaceDE w:val="0"/>
        <w:spacing w:before="120"/>
      </w:pPr>
      <w:r w:rsidRPr="004D0A7D">
        <w:t xml:space="preserve">Be prepared to create your own sentences using continuity expressions </w:t>
      </w:r>
      <w:r w:rsidRPr="004D0A7D">
        <w:rPr>
          <w:rFonts w:cs="Mangal" w:hint="cs"/>
          <w:cs/>
          <w:lang w:bidi="hi-IN"/>
        </w:rPr>
        <w:t>रहना, जाना</w:t>
      </w:r>
      <w:r w:rsidRPr="004D0A7D">
        <w:rPr>
          <w:rFonts w:cs="Mangal"/>
          <w:lang w:bidi="hi-IN"/>
        </w:rPr>
        <w:t>, and</w:t>
      </w:r>
      <w:r w:rsidRPr="004D0A7D">
        <w:rPr>
          <w:rFonts w:cs="Mangal" w:hint="cs"/>
          <w:cs/>
          <w:lang w:bidi="hi-IN"/>
        </w:rPr>
        <w:t xml:space="preserve"> आना</w:t>
      </w:r>
      <w:r w:rsidRPr="004D0A7D">
        <w:rPr>
          <w:rFonts w:cs="Mangal"/>
          <w:lang w:bidi="hi-IN"/>
        </w:rPr>
        <w:t>.</w:t>
      </w:r>
      <w:r w:rsidRPr="004D0A7D">
        <w:t xml:space="preserve"> </w:t>
      </w:r>
    </w:p>
    <w:p w:rsidR="00B23F54" w:rsidRPr="004D0A7D" w:rsidRDefault="006A4611" w:rsidP="00B23F54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4D0A7D">
        <w:t>Be prepared to</w:t>
      </w:r>
      <w:r w:rsidR="0015343B" w:rsidRPr="004D0A7D">
        <w:t xml:space="preserve"> answer any comprehension questions based on</w:t>
      </w:r>
      <w:r w:rsidRPr="004D0A7D">
        <w:t xml:space="preserve"> </w:t>
      </w:r>
      <w:r w:rsidR="00B23F54" w:rsidRPr="004D0A7D">
        <w:t xml:space="preserve">the story </w:t>
      </w:r>
      <w:r w:rsidR="00B23F54" w:rsidRPr="004D0A7D">
        <w:rPr>
          <w:rFonts w:cs="Mangal" w:hint="cs"/>
          <w:cs/>
          <w:lang w:bidi="hi-IN"/>
        </w:rPr>
        <w:t>हृदय और कान रहित गधा</w:t>
      </w:r>
      <w:r w:rsidR="00B23F54" w:rsidRPr="004D0A7D">
        <w:rPr>
          <w:rFonts w:cs="Mangal"/>
          <w:lang w:bidi="hi-IN"/>
        </w:rPr>
        <w:t>.</w:t>
      </w:r>
    </w:p>
    <w:p w:rsidR="006A4611" w:rsidRDefault="006A4611" w:rsidP="00C6387D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4D0A7D">
        <w:t xml:space="preserve">Be prepared to </w:t>
      </w:r>
      <w:r w:rsidR="00C6387D">
        <w:t>re</w:t>
      </w:r>
      <w:r w:rsidR="00FB45C2" w:rsidRPr="004D0A7D">
        <w:t>tell</w:t>
      </w:r>
      <w:r w:rsidR="00A973FF" w:rsidRPr="004D0A7D">
        <w:t xml:space="preserve"> the story </w:t>
      </w:r>
      <w:r w:rsidR="00FB45C2" w:rsidRPr="004D0A7D">
        <w:rPr>
          <w:rFonts w:cs="Mangal"/>
          <w:lang w:bidi="hi-IN"/>
        </w:rPr>
        <w:t>in your own words</w:t>
      </w:r>
      <w:r w:rsidR="0015343B" w:rsidRPr="004D0A7D">
        <w:t>.</w:t>
      </w:r>
      <w:r w:rsidRPr="006D6534">
        <w:t xml:space="preserve">  </w:t>
      </w:r>
    </w:p>
    <w:p w:rsidR="006A65FB" w:rsidRPr="006D6534" w:rsidRDefault="006A65FB" w:rsidP="006A65FB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>
        <w:t>Be prepared to discuss what the moral of the story might be, and the concept of “</w:t>
      </w:r>
      <w:r w:rsidRPr="006A65FB">
        <w:rPr>
          <w:rFonts w:ascii="Mangal" w:hAnsi="Mangal" w:cs="Mangal"/>
          <w:cs/>
          <w:lang w:bidi="hi-IN"/>
        </w:rPr>
        <w:t>जूठा</w:t>
      </w:r>
      <w:r>
        <w:rPr>
          <w:lang w:bidi="hi-IN"/>
        </w:rPr>
        <w:t>”</w:t>
      </w:r>
    </w:p>
    <w:sectPr w:rsidR="006A65FB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46DA1"/>
    <w:rsid w:val="00047C15"/>
    <w:rsid w:val="000A0D00"/>
    <w:rsid w:val="000A1D2F"/>
    <w:rsid w:val="000A3780"/>
    <w:rsid w:val="000B3772"/>
    <w:rsid w:val="000C0ABD"/>
    <w:rsid w:val="000C3CA2"/>
    <w:rsid w:val="000D2EF1"/>
    <w:rsid w:val="000D6A9E"/>
    <w:rsid w:val="000E550F"/>
    <w:rsid w:val="000F3F1E"/>
    <w:rsid w:val="0012780D"/>
    <w:rsid w:val="0015343B"/>
    <w:rsid w:val="001644D5"/>
    <w:rsid w:val="00174CEC"/>
    <w:rsid w:val="001924B1"/>
    <w:rsid w:val="001C323A"/>
    <w:rsid w:val="00203023"/>
    <w:rsid w:val="0022710B"/>
    <w:rsid w:val="00230CE2"/>
    <w:rsid w:val="00251514"/>
    <w:rsid w:val="00251638"/>
    <w:rsid w:val="00265098"/>
    <w:rsid w:val="00272D76"/>
    <w:rsid w:val="002A38F8"/>
    <w:rsid w:val="002A6EEB"/>
    <w:rsid w:val="002C1283"/>
    <w:rsid w:val="002E10B6"/>
    <w:rsid w:val="002F2361"/>
    <w:rsid w:val="00304073"/>
    <w:rsid w:val="0035338E"/>
    <w:rsid w:val="003565C6"/>
    <w:rsid w:val="003943E7"/>
    <w:rsid w:val="003B7DAC"/>
    <w:rsid w:val="003F29C7"/>
    <w:rsid w:val="0041419C"/>
    <w:rsid w:val="00442FD7"/>
    <w:rsid w:val="00444476"/>
    <w:rsid w:val="00444F3E"/>
    <w:rsid w:val="00445B61"/>
    <w:rsid w:val="00446699"/>
    <w:rsid w:val="00477A4A"/>
    <w:rsid w:val="004A7C4B"/>
    <w:rsid w:val="004D0A7D"/>
    <w:rsid w:val="004D6C27"/>
    <w:rsid w:val="00504C91"/>
    <w:rsid w:val="0053292C"/>
    <w:rsid w:val="00547B35"/>
    <w:rsid w:val="00560F75"/>
    <w:rsid w:val="00575B60"/>
    <w:rsid w:val="00595334"/>
    <w:rsid w:val="00596E94"/>
    <w:rsid w:val="006140A2"/>
    <w:rsid w:val="00622C66"/>
    <w:rsid w:val="00642607"/>
    <w:rsid w:val="006503C1"/>
    <w:rsid w:val="006532C2"/>
    <w:rsid w:val="0066303B"/>
    <w:rsid w:val="00681449"/>
    <w:rsid w:val="00682C42"/>
    <w:rsid w:val="006A4611"/>
    <w:rsid w:val="006A65FB"/>
    <w:rsid w:val="006C48E7"/>
    <w:rsid w:val="006C7581"/>
    <w:rsid w:val="006D6534"/>
    <w:rsid w:val="006F35E9"/>
    <w:rsid w:val="007070FB"/>
    <w:rsid w:val="007215C5"/>
    <w:rsid w:val="007550D2"/>
    <w:rsid w:val="007A50B0"/>
    <w:rsid w:val="007A6C6C"/>
    <w:rsid w:val="007B448F"/>
    <w:rsid w:val="007B6BD6"/>
    <w:rsid w:val="007C4FD4"/>
    <w:rsid w:val="007D2F7C"/>
    <w:rsid w:val="007E2862"/>
    <w:rsid w:val="00824849"/>
    <w:rsid w:val="008364DB"/>
    <w:rsid w:val="0084231A"/>
    <w:rsid w:val="0089112A"/>
    <w:rsid w:val="008C76C8"/>
    <w:rsid w:val="008F2B11"/>
    <w:rsid w:val="00925B53"/>
    <w:rsid w:val="009272EE"/>
    <w:rsid w:val="0095698C"/>
    <w:rsid w:val="00981DED"/>
    <w:rsid w:val="00994499"/>
    <w:rsid w:val="00A22E9C"/>
    <w:rsid w:val="00A3636E"/>
    <w:rsid w:val="00A5597B"/>
    <w:rsid w:val="00A973FF"/>
    <w:rsid w:val="00AC487A"/>
    <w:rsid w:val="00AC52E6"/>
    <w:rsid w:val="00AD0C01"/>
    <w:rsid w:val="00AF1A3B"/>
    <w:rsid w:val="00AF635F"/>
    <w:rsid w:val="00B220DA"/>
    <w:rsid w:val="00B23F54"/>
    <w:rsid w:val="00B515E8"/>
    <w:rsid w:val="00B5489E"/>
    <w:rsid w:val="00B66EED"/>
    <w:rsid w:val="00B86213"/>
    <w:rsid w:val="00B927D0"/>
    <w:rsid w:val="00BB49FE"/>
    <w:rsid w:val="00BE5FD4"/>
    <w:rsid w:val="00C16C9F"/>
    <w:rsid w:val="00C6387D"/>
    <w:rsid w:val="00C75693"/>
    <w:rsid w:val="00C8667F"/>
    <w:rsid w:val="00CA57BC"/>
    <w:rsid w:val="00CE6222"/>
    <w:rsid w:val="00D02159"/>
    <w:rsid w:val="00D3578F"/>
    <w:rsid w:val="00D7386E"/>
    <w:rsid w:val="00DB5F7C"/>
    <w:rsid w:val="00DC4C22"/>
    <w:rsid w:val="00DF7F9E"/>
    <w:rsid w:val="00E04ED3"/>
    <w:rsid w:val="00E35121"/>
    <w:rsid w:val="00E46EED"/>
    <w:rsid w:val="00E50685"/>
    <w:rsid w:val="00E9205E"/>
    <w:rsid w:val="00E94F31"/>
    <w:rsid w:val="00E96142"/>
    <w:rsid w:val="00EA00C1"/>
    <w:rsid w:val="00EC3BFF"/>
    <w:rsid w:val="00EC40A6"/>
    <w:rsid w:val="00ED129B"/>
    <w:rsid w:val="00ED76A6"/>
    <w:rsid w:val="00F23FE5"/>
    <w:rsid w:val="00F33B5F"/>
    <w:rsid w:val="00F41714"/>
    <w:rsid w:val="00F46E10"/>
    <w:rsid w:val="00F5572F"/>
    <w:rsid w:val="00F74ED3"/>
    <w:rsid w:val="00F83586"/>
    <w:rsid w:val="00F92D20"/>
    <w:rsid w:val="00FA625A"/>
    <w:rsid w:val="00FB45C2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210826"/>
  <w15:chartTrackingRefBased/>
  <w15:docId w15:val="{7659082A-203D-45B2-B644-536AE77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2411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15</cp:revision>
  <cp:lastPrinted>2113-01-01T05:00:00Z</cp:lastPrinted>
  <dcterms:created xsi:type="dcterms:W3CDTF">2016-12-15T19:50:00Z</dcterms:created>
  <dcterms:modified xsi:type="dcterms:W3CDTF">2017-01-10T18:41:00Z</dcterms:modified>
</cp:coreProperties>
</file>