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CCB" w:rsidRPr="00FD4CCB" w:rsidRDefault="00FD4CCB" w:rsidP="004B2C7D">
      <w:pPr>
        <w:pStyle w:val="Title"/>
        <w:spacing w:line="276" w:lineRule="auto"/>
        <w:rPr>
          <w:rFonts w:eastAsia="Times New Roman"/>
          <w:b w:val="0"/>
        </w:rPr>
      </w:pPr>
      <w:r w:rsidRPr="00FD4CCB">
        <w:rPr>
          <w:rFonts w:eastAsia="Times New Roman"/>
        </w:rPr>
        <w:t>Urdu Study Guide 4</w:t>
      </w:r>
      <w:r w:rsidR="0082591D">
        <w:rPr>
          <w:rFonts w:eastAsia="Times New Roman"/>
        </w:rPr>
        <w:t>8</w:t>
      </w:r>
    </w:p>
    <w:p w:rsidR="004B2C7D" w:rsidRPr="00E179CC" w:rsidRDefault="004B2C7D" w:rsidP="004B2C7D">
      <w:pPr>
        <w:pStyle w:val="Subtitle"/>
        <w:spacing w:after="0"/>
        <w:rPr>
          <w:rFonts w:cstheme="majorBidi"/>
          <w:lang w:val="en-US"/>
        </w:rPr>
      </w:pPr>
      <w:r w:rsidRPr="00E179CC">
        <w:rPr>
          <w:rFonts w:cstheme="majorBidi"/>
          <w:lang w:val="en-US"/>
        </w:rPr>
        <w:t>Five College Center for World Languages</w:t>
      </w:r>
    </w:p>
    <w:p w:rsidR="004B2C7D" w:rsidRPr="00E179CC" w:rsidRDefault="004B2C7D" w:rsidP="004B2C7D">
      <w:pPr>
        <w:pStyle w:val="Subtitle"/>
        <w:rPr>
          <w:rFonts w:cstheme="majorBidi"/>
          <w:lang w:val="en-US"/>
        </w:rPr>
      </w:pPr>
      <w:r w:rsidRPr="00E179CC">
        <w:rPr>
          <w:rFonts w:cstheme="majorBidi"/>
          <w:lang w:val="en-US"/>
        </w:rPr>
        <w:t xml:space="preserve">Available online at </w:t>
      </w:r>
      <w:hyperlink r:id="rId5" w:history="1">
        <w:r w:rsidRPr="00E179CC">
          <w:rPr>
            <w:rStyle w:val="Hyperlink"/>
            <w:rFonts w:cstheme="majorBidi"/>
            <w:b/>
            <w:bCs/>
            <w:lang w:val="en-US"/>
          </w:rPr>
          <w:t>http://langmedia.fivecolleges.edu</w:t>
        </w:r>
      </w:hyperlink>
      <w:r w:rsidRPr="00E179CC">
        <w:rPr>
          <w:rFonts w:cstheme="majorBidi"/>
          <w:lang w:val="en-US"/>
        </w:rPr>
        <w:tab/>
        <w:t>Version Date: January 2024</w:t>
      </w:r>
      <w:r w:rsidRPr="00E179CC">
        <w:rPr>
          <w:rFonts w:cstheme="majorBidi"/>
          <w:b/>
          <w:sz w:val="20"/>
          <w:szCs w:val="20"/>
          <w:lang w:val="en-US"/>
        </w:rPr>
        <w:tab/>
      </w:r>
    </w:p>
    <w:p w:rsidR="00FD4CCB" w:rsidRPr="00FD4CCB" w:rsidRDefault="00FD4CCB" w:rsidP="004B2C7D">
      <w:pPr>
        <w:pStyle w:val="Heading1"/>
        <w:spacing w:before="0" w:after="240" w:line="276" w:lineRule="auto"/>
        <w:rPr>
          <w:rFonts w:eastAsia="Times New Roman"/>
          <w:b w:val="0"/>
        </w:rPr>
      </w:pPr>
      <w:r w:rsidRPr="00FD4CCB">
        <w:rPr>
          <w:rFonts w:eastAsia="Times New Roman"/>
        </w:rPr>
        <w:t>Materials for this Study Guide</w:t>
      </w:r>
    </w:p>
    <w:p w:rsidR="004B2C7D" w:rsidRPr="00E179CC" w:rsidRDefault="004B2C7D" w:rsidP="004B2C7D">
      <w:pPr>
        <w:pStyle w:val="ListParagraph"/>
        <w:numPr>
          <w:ilvl w:val="0"/>
          <w:numId w:val="3"/>
        </w:numPr>
        <w:spacing w:after="0" w:line="276" w:lineRule="auto"/>
        <w:rPr>
          <w:rFonts w:asciiTheme="majorBidi" w:hAnsiTheme="majorBidi" w:cstheme="majorBidi"/>
          <w:iCs/>
        </w:rPr>
      </w:pPr>
      <w:r w:rsidRPr="00E179CC">
        <w:rPr>
          <w:rFonts w:asciiTheme="majorBidi" w:hAnsiTheme="majorBidi" w:cstheme="majorBidi"/>
          <w:i/>
        </w:rPr>
        <w:t xml:space="preserve">Beginning Urdu: A Complete Course </w:t>
      </w:r>
      <w:r w:rsidRPr="00E179CC">
        <w:rPr>
          <w:rFonts w:asciiTheme="majorBidi" w:hAnsiTheme="majorBidi" w:cstheme="majorBidi"/>
          <w:iCs/>
        </w:rPr>
        <w:t xml:space="preserve">(and </w:t>
      </w:r>
      <w:hyperlink r:id="rId6" w:history="1">
        <w:hyperlink r:id="rId7" w:history="1">
          <w:r w:rsidRPr="00E179CC">
            <w:rPr>
              <w:rStyle w:val="Hyperlink"/>
              <w:rFonts w:asciiTheme="majorBidi" w:hAnsiTheme="majorBidi" w:cstheme="majorBidi"/>
              <w:iCs/>
            </w:rPr>
            <w:t>accompanying audio recordings under "Additional Resources"</w:t>
          </w:r>
        </w:hyperlink>
      </w:hyperlink>
      <w:r w:rsidRPr="00E179CC">
        <w:rPr>
          <w:rFonts w:asciiTheme="majorBidi" w:hAnsiTheme="majorBidi" w:cstheme="majorBidi"/>
          <w:iCs/>
        </w:rPr>
        <w:t>)</w:t>
      </w:r>
    </w:p>
    <w:p w:rsidR="00FD4CCB" w:rsidRDefault="00FD4CCB" w:rsidP="004B2C7D">
      <w:pPr>
        <w:pStyle w:val="ListParagraph"/>
        <w:numPr>
          <w:ilvl w:val="1"/>
          <w:numId w:val="3"/>
        </w:numPr>
        <w:spacing w:after="0" w:line="276" w:lineRule="auto"/>
        <w:rPr>
          <w:rFonts w:ascii="Times New Roman" w:eastAsia="Times New Roman" w:hAnsi="Times New Roman" w:cs="Times New Roman"/>
          <w:color w:val="000000"/>
        </w:rPr>
      </w:pPr>
      <w:r w:rsidRPr="0082591D">
        <w:rPr>
          <w:rFonts w:ascii="Times New Roman" w:eastAsia="Times New Roman" w:hAnsi="Times New Roman" w:cs="Times New Roman"/>
          <w:iCs/>
          <w:color w:val="000000"/>
        </w:rPr>
        <w:t xml:space="preserve">Unit VIII: Chapter 37 (My Weekend: </w:t>
      </w:r>
      <w:r w:rsidRPr="0082591D">
        <w:rPr>
          <w:rFonts w:ascii="Times New Roman" w:eastAsia="Times New Roman" w:hAnsi="Times New Roman" w:cs="Times New Roman"/>
          <w:color w:val="000000"/>
          <w:u w:val="single"/>
        </w:rPr>
        <w:t>The Perfective Verb Tense</w:t>
      </w:r>
      <w:r w:rsidR="0082591D">
        <w:rPr>
          <w:rFonts w:ascii="Times New Roman" w:eastAsia="Times New Roman" w:hAnsi="Times New Roman" w:cs="Times New Roman"/>
          <w:color w:val="000000"/>
        </w:rPr>
        <w:t xml:space="preserve">, </w:t>
      </w:r>
      <w:r w:rsidR="0082591D">
        <w:rPr>
          <w:rFonts w:ascii="Times New Roman" w:eastAsia="Times New Roman" w:hAnsi="Times New Roman" w:cs="Times New Roman"/>
          <w:color w:val="000000"/>
          <w:u w:val="single"/>
        </w:rPr>
        <w:t>Transitive and Intransitive Verbs</w:t>
      </w:r>
      <w:r w:rsidR="009F0667">
        <w:rPr>
          <w:rFonts w:ascii="Times New Roman" w:eastAsia="Times New Roman" w:hAnsi="Times New Roman" w:cs="Times New Roman"/>
          <w:color w:val="000000"/>
        </w:rPr>
        <w:t xml:space="preserve">, </w:t>
      </w:r>
      <w:r w:rsidR="009F0667">
        <w:rPr>
          <w:rFonts w:ascii="Times New Roman" w:eastAsia="Times New Roman" w:hAnsi="Times New Roman" w:cs="Times New Roman"/>
          <w:color w:val="000000"/>
          <w:u w:val="single"/>
        </w:rPr>
        <w:t>The Perfective of Transitive Verbs</w:t>
      </w:r>
      <w:r w:rsidRPr="0082591D">
        <w:rPr>
          <w:rFonts w:ascii="Times New Roman" w:eastAsia="Times New Roman" w:hAnsi="Times New Roman" w:cs="Times New Roman"/>
          <w:color w:val="000000"/>
        </w:rPr>
        <w:t xml:space="preserve">) </w:t>
      </w:r>
    </w:p>
    <w:p w:rsidR="00FD4CCB" w:rsidRPr="004B2C7D" w:rsidRDefault="004B2C7D" w:rsidP="004B2C7D">
      <w:pPr>
        <w:pStyle w:val="ListParagraph"/>
        <w:numPr>
          <w:ilvl w:val="0"/>
          <w:numId w:val="3"/>
        </w:numPr>
        <w:suppressAutoHyphens/>
        <w:spacing w:line="276" w:lineRule="auto"/>
        <w:rPr>
          <w:rFonts w:asciiTheme="majorBidi" w:hAnsiTheme="majorBidi" w:cstheme="majorBidi"/>
          <w:b/>
          <w:i/>
          <w:iCs/>
        </w:rPr>
      </w:pPr>
      <w:hyperlink r:id="rId8" w:history="1">
        <w:r w:rsidRPr="00E179CC">
          <w:rPr>
            <w:rStyle w:val="Hyperlink"/>
            <w:rFonts w:asciiTheme="majorBidi" w:hAnsiTheme="majorBidi" w:cstheme="majorBidi"/>
            <w:i/>
            <w:iCs/>
            <w:lang w:val="en"/>
          </w:rPr>
          <w:t xml:space="preserve">Language Learning Strategies and Tools on </w:t>
        </w:r>
        <w:proofErr w:type="spellStart"/>
        <w:r w:rsidRPr="00E179CC">
          <w:rPr>
            <w:rStyle w:val="Hyperlink"/>
            <w:rFonts w:asciiTheme="majorBidi" w:hAnsiTheme="majorBidi" w:cstheme="majorBidi"/>
            <w:i/>
            <w:iCs/>
            <w:lang w:val="en"/>
          </w:rPr>
          <w:t>LangMedia</w:t>
        </w:r>
        <w:proofErr w:type="spellEnd"/>
      </w:hyperlink>
    </w:p>
    <w:p w:rsidR="00FD4CCB" w:rsidRPr="00FD4CCB" w:rsidRDefault="00FD4CCB" w:rsidP="004B2C7D">
      <w:pPr>
        <w:pStyle w:val="Heading1"/>
        <w:spacing w:before="0" w:after="240" w:line="276" w:lineRule="auto"/>
        <w:rPr>
          <w:rFonts w:eastAsia="Times New Roman"/>
          <w:b w:val="0"/>
        </w:rPr>
      </w:pPr>
      <w:r w:rsidRPr="00FD4CCB">
        <w:rPr>
          <w:rFonts w:eastAsia="Times New Roman"/>
        </w:rPr>
        <w:t xml:space="preserve">Assignments for Independent Study </w:t>
      </w:r>
    </w:p>
    <w:p w:rsidR="00FD4CCB" w:rsidRPr="00FD4CCB" w:rsidRDefault="00FD4CCB" w:rsidP="004B2C7D">
      <w:pPr>
        <w:pStyle w:val="Heading2"/>
        <w:spacing w:before="0" w:after="240" w:line="276" w:lineRule="auto"/>
        <w:rPr>
          <w:rFonts w:eastAsia="Times New Roman"/>
        </w:rPr>
      </w:pPr>
      <w:r w:rsidRPr="00FD4CCB">
        <w:rPr>
          <w:rFonts w:eastAsia="Times New Roman"/>
        </w:rPr>
        <w:t>The Perfective Verb Tense</w:t>
      </w:r>
    </w:p>
    <w:p w:rsidR="00FD4CCB" w:rsidRPr="00FD4CCB" w:rsidRDefault="00FD4CCB" w:rsidP="004B2C7D">
      <w:pPr>
        <w:numPr>
          <w:ilvl w:val="0"/>
          <w:numId w:val="1"/>
        </w:numPr>
        <w:tabs>
          <w:tab w:val="left" w:pos="1170"/>
        </w:tabs>
        <w:spacing w:after="0" w:line="276" w:lineRule="auto"/>
        <w:rPr>
          <w:rFonts w:ascii="Times New Roman" w:eastAsia="Times New Roman" w:hAnsi="Times New Roman" w:cs="Times New Roman"/>
        </w:rPr>
      </w:pPr>
      <w:r w:rsidRPr="00FD4CCB">
        <w:rPr>
          <w:rFonts w:ascii="Times New Roman" w:eastAsia="Times New Roman" w:hAnsi="Times New Roman" w:cs="Times New Roman"/>
        </w:rPr>
        <w:t xml:space="preserve">Step 1: Read the section </w:t>
      </w:r>
      <w:r w:rsidRPr="00FD4CCB">
        <w:rPr>
          <w:rFonts w:ascii="Times New Roman" w:eastAsia="Times New Roman" w:hAnsi="Times New Roman" w:cs="Times New Roman"/>
          <w:u w:val="single"/>
        </w:rPr>
        <w:t>The Perfective Verb Tense</w:t>
      </w:r>
      <w:r w:rsidR="004B2C7D">
        <w:rPr>
          <w:rFonts w:ascii="Times New Roman" w:eastAsia="Times New Roman" w:hAnsi="Times New Roman" w:cs="Times New Roman"/>
        </w:rPr>
        <w:t>, pp. 486-488</w:t>
      </w:r>
      <w:r w:rsidRPr="00FD4CCB">
        <w:rPr>
          <w:rFonts w:ascii="Times New Roman" w:eastAsia="Times New Roman" w:hAnsi="Times New Roman" w:cs="Times New Roman"/>
        </w:rPr>
        <w:t>. How is it formed? Pay attention to the effects of ending vowel change. You must go over the irregular verbs in the Perfective tense, but it is not necessary for now to be focused on that, but the regular tense.</w:t>
      </w:r>
    </w:p>
    <w:p w:rsidR="00FD4CCB" w:rsidRDefault="00FD4CCB" w:rsidP="004B2C7D">
      <w:pPr>
        <w:numPr>
          <w:ilvl w:val="0"/>
          <w:numId w:val="1"/>
        </w:numPr>
        <w:tabs>
          <w:tab w:val="left" w:pos="1170"/>
        </w:tabs>
        <w:spacing w:after="0" w:line="276" w:lineRule="auto"/>
        <w:rPr>
          <w:rFonts w:ascii="Times New Roman" w:eastAsia="Times New Roman" w:hAnsi="Times New Roman" w:cs="Times New Roman"/>
        </w:rPr>
      </w:pPr>
      <w:r w:rsidRPr="00FD4CCB">
        <w:rPr>
          <w:rFonts w:ascii="Times New Roman" w:eastAsia="Times New Roman" w:hAnsi="Times New Roman" w:cs="Times New Roman"/>
        </w:rPr>
        <w:t xml:space="preserve">Step 2: Study </w:t>
      </w:r>
      <w:r w:rsidRPr="00FD4CCB">
        <w:rPr>
          <w:rFonts w:ascii="Times New Roman" w:eastAsia="Times New Roman" w:hAnsi="Times New Roman" w:cs="Times New Roman"/>
          <w:u w:val="single"/>
        </w:rPr>
        <w:t>Vocabulary 1</w:t>
      </w:r>
      <w:r w:rsidR="004B2C7D">
        <w:rPr>
          <w:rFonts w:ascii="Times New Roman" w:eastAsia="Times New Roman" w:hAnsi="Times New Roman" w:cs="Times New Roman"/>
        </w:rPr>
        <w:t>, pg. 489</w:t>
      </w:r>
      <w:r w:rsidRPr="00FD4CCB">
        <w:rPr>
          <w:rFonts w:ascii="Times New Roman" w:eastAsia="Times New Roman" w:hAnsi="Times New Roman" w:cs="Times New Roman"/>
        </w:rPr>
        <w:t xml:space="preserve">. </w:t>
      </w:r>
      <w:r w:rsidR="004B2C7D">
        <w:rPr>
          <w:rFonts w:ascii="Times New Roman" w:eastAsia="Times New Roman" w:hAnsi="Times New Roman" w:cs="Times New Roman"/>
        </w:rPr>
        <w:t>Practice conjugating the verbs in the perfective tense out loud.</w:t>
      </w:r>
    </w:p>
    <w:p w:rsidR="004B2C7D" w:rsidRPr="00F106FC" w:rsidRDefault="004B2C7D" w:rsidP="004B2C7D">
      <w:pPr>
        <w:numPr>
          <w:ilvl w:val="0"/>
          <w:numId w:val="1"/>
        </w:numPr>
        <w:tabs>
          <w:tab w:val="left" w:pos="1170"/>
        </w:tabs>
        <w:spacing w:after="0" w:line="276" w:lineRule="auto"/>
        <w:rPr>
          <w:rFonts w:ascii="Times New Roman" w:eastAsia="Times New Roman" w:hAnsi="Times New Roman" w:cs="Times New Roman"/>
        </w:rPr>
      </w:pPr>
      <w:r>
        <w:rPr>
          <w:rFonts w:ascii="Times New Roman" w:eastAsia="Times New Roman" w:hAnsi="Times New Roman" w:cs="Times New Roman"/>
        </w:rPr>
        <w:t>Step 3: Read the text in Exercise 1. Try your best to understand it and internalize the phrasing and patterns. Study it as a model for your speech and writing.</w:t>
      </w:r>
    </w:p>
    <w:p w:rsidR="009F0667" w:rsidRDefault="009F0667" w:rsidP="004B2C7D">
      <w:pPr>
        <w:numPr>
          <w:ilvl w:val="0"/>
          <w:numId w:val="1"/>
        </w:numPr>
        <w:spacing w:after="0" w:line="276" w:lineRule="auto"/>
        <w:rPr>
          <w:rFonts w:ascii="Times New Roman" w:hAnsi="Times New Roman"/>
        </w:rPr>
      </w:pPr>
      <w:r>
        <w:rPr>
          <w:rFonts w:ascii="Times New Roman" w:hAnsi="Times New Roman"/>
        </w:rPr>
        <w:t xml:space="preserve">Step </w:t>
      </w:r>
      <w:r w:rsidR="004B2C7D">
        <w:rPr>
          <w:rFonts w:ascii="Times New Roman" w:hAnsi="Times New Roman"/>
        </w:rPr>
        <w:t>4</w:t>
      </w:r>
      <w:r>
        <w:rPr>
          <w:rFonts w:ascii="Times New Roman" w:hAnsi="Times New Roman"/>
        </w:rPr>
        <w:t xml:space="preserve">: Practice out loud the questions and possible answers in Exercise 3. Be prepared to practice similar questions and answers in your conversation session. </w:t>
      </w:r>
    </w:p>
    <w:p w:rsidR="004B2C7D" w:rsidRPr="004B2C7D" w:rsidRDefault="004B2C7D" w:rsidP="004B2C7D">
      <w:pPr>
        <w:numPr>
          <w:ilvl w:val="1"/>
          <w:numId w:val="1"/>
        </w:numPr>
        <w:tabs>
          <w:tab w:val="left" w:pos="1170"/>
        </w:tabs>
        <w:spacing w:line="276" w:lineRule="auto"/>
        <w:rPr>
          <w:rFonts w:ascii="Times New Roman" w:eastAsia="Times New Roman" w:hAnsi="Times New Roman" w:cs="Times New Roman"/>
        </w:rPr>
      </w:pPr>
      <w:r>
        <w:rPr>
          <w:rFonts w:ascii="Times New Roman" w:eastAsia="Times New Roman" w:hAnsi="Times New Roman" w:cs="Times New Roman"/>
          <w:b/>
          <w:bCs/>
        </w:rPr>
        <w:t>HAND IN:</w:t>
      </w:r>
      <w:r w:rsidRPr="00FD4CCB">
        <w:rPr>
          <w:rFonts w:ascii="Times New Roman" w:eastAsia="Times New Roman" w:hAnsi="Times New Roman" w:cs="Times New Roman"/>
        </w:rPr>
        <w:t xml:space="preserve"> Exercise 2. </w:t>
      </w:r>
    </w:p>
    <w:p w:rsidR="007B13FA" w:rsidRPr="009F0667" w:rsidRDefault="009F0667" w:rsidP="004B2C7D">
      <w:pPr>
        <w:pStyle w:val="Heading2"/>
        <w:spacing w:before="0" w:after="240" w:line="276" w:lineRule="auto"/>
        <w:rPr>
          <w:rFonts w:eastAsia="Times New Roman"/>
        </w:rPr>
      </w:pPr>
      <w:r>
        <w:rPr>
          <w:rFonts w:eastAsia="Times New Roman"/>
        </w:rPr>
        <w:t>Transitive and Intransitive Verbs, The Perfective of Transitive Verbs</w:t>
      </w:r>
    </w:p>
    <w:p w:rsidR="007B13FA" w:rsidRDefault="007B13FA" w:rsidP="004B2C7D">
      <w:pPr>
        <w:numPr>
          <w:ilvl w:val="0"/>
          <w:numId w:val="3"/>
        </w:numPr>
        <w:spacing w:after="0" w:line="276" w:lineRule="auto"/>
        <w:rPr>
          <w:rFonts w:ascii="Times New Roman" w:hAnsi="Times New Roman"/>
        </w:rPr>
      </w:pPr>
      <w:r>
        <w:rPr>
          <w:rFonts w:ascii="Times New Roman" w:hAnsi="Times New Roman"/>
        </w:rPr>
        <w:t xml:space="preserve">Step 1: </w:t>
      </w:r>
      <w:r w:rsidR="004B2C7D">
        <w:rPr>
          <w:rFonts w:ascii="Times New Roman" w:hAnsi="Times New Roman"/>
        </w:rPr>
        <w:t xml:space="preserve">Read </w:t>
      </w:r>
      <w:r w:rsidR="004B2C7D">
        <w:rPr>
          <w:rFonts w:ascii="Times New Roman" w:hAnsi="Times New Roman"/>
          <w:u w:val="single"/>
        </w:rPr>
        <w:t>Transitive and Intransitive Verbs</w:t>
      </w:r>
      <w:r w:rsidR="004B2C7D">
        <w:rPr>
          <w:rFonts w:ascii="Times New Roman" w:hAnsi="Times New Roman"/>
        </w:rPr>
        <w:t xml:space="preserve"> and </w:t>
      </w:r>
      <w:r w:rsidR="004B2C7D">
        <w:rPr>
          <w:rFonts w:ascii="Times New Roman" w:hAnsi="Times New Roman"/>
          <w:u w:val="single"/>
        </w:rPr>
        <w:t>The Perfective of Intransitive Verbs</w:t>
      </w:r>
      <w:r>
        <w:rPr>
          <w:rFonts w:ascii="Times New Roman" w:hAnsi="Times New Roman"/>
        </w:rPr>
        <w:t xml:space="preserve">, pp. </w:t>
      </w:r>
      <w:r w:rsidR="009F0667">
        <w:rPr>
          <w:rFonts w:ascii="Times New Roman" w:hAnsi="Times New Roman"/>
        </w:rPr>
        <w:t>491-49</w:t>
      </w:r>
      <w:r w:rsidR="004B2C7D">
        <w:rPr>
          <w:rFonts w:ascii="Times New Roman" w:hAnsi="Times New Roman"/>
        </w:rPr>
        <w:t>6</w:t>
      </w:r>
      <w:r>
        <w:rPr>
          <w:rFonts w:ascii="Times New Roman" w:hAnsi="Times New Roman"/>
        </w:rPr>
        <w:t>.</w:t>
      </w:r>
      <w:r w:rsidR="004B2C7D">
        <w:rPr>
          <w:rFonts w:ascii="Times New Roman" w:hAnsi="Times New Roman"/>
        </w:rPr>
        <w:t xml:space="preserve"> Pay attention to the difference between ‘intransitive’ and ‘transitive’, and if these terms are unclear, go over it with your mentor. Study the examples. What does the verb agree with? When do you have to use the postposition </w:t>
      </w:r>
      <w:r w:rsidR="004B2C7D">
        <w:rPr>
          <w:rFonts w:ascii="Times New Roman" w:hAnsi="Times New Roman"/>
          <w:i/>
          <w:iCs/>
        </w:rPr>
        <w:t>-ne</w:t>
      </w:r>
      <w:r w:rsidR="004B2C7D">
        <w:rPr>
          <w:rFonts w:ascii="Times New Roman" w:hAnsi="Times New Roman"/>
        </w:rPr>
        <w:t xml:space="preserve"> in this tense?</w:t>
      </w:r>
    </w:p>
    <w:p w:rsidR="007B13FA" w:rsidRPr="00803E43" w:rsidRDefault="007B13FA" w:rsidP="004B2C7D">
      <w:pPr>
        <w:pStyle w:val="NormalWeb"/>
        <w:numPr>
          <w:ilvl w:val="0"/>
          <w:numId w:val="3"/>
        </w:numPr>
        <w:spacing w:before="0" w:after="0" w:line="276" w:lineRule="auto"/>
        <w:rPr>
          <w:rFonts w:cs="Times"/>
          <w:sz w:val="22"/>
          <w:szCs w:val="22"/>
        </w:rPr>
      </w:pPr>
      <w:r>
        <w:rPr>
          <w:sz w:val="22"/>
          <w:szCs w:val="22"/>
        </w:rPr>
        <w:t xml:space="preserve">Step 2: </w:t>
      </w:r>
      <w:r w:rsidRPr="00803E43">
        <w:rPr>
          <w:sz w:val="22"/>
          <w:szCs w:val="22"/>
        </w:rPr>
        <w:t>Go through</w:t>
      </w:r>
      <w:r w:rsidR="004B2C7D">
        <w:rPr>
          <w:sz w:val="22"/>
          <w:szCs w:val="22"/>
        </w:rPr>
        <w:t xml:space="preserve"> </w:t>
      </w:r>
      <w:r w:rsidR="004B2C7D">
        <w:rPr>
          <w:sz w:val="22"/>
          <w:szCs w:val="22"/>
          <w:u w:val="single"/>
        </w:rPr>
        <w:t>Vocabulary 2</w:t>
      </w:r>
      <w:r w:rsidR="004B2C7D">
        <w:rPr>
          <w:sz w:val="22"/>
          <w:szCs w:val="22"/>
        </w:rPr>
        <w:t>, pp. 497-498</w:t>
      </w:r>
      <w:r w:rsidRPr="00803E43">
        <w:rPr>
          <w:sz w:val="22"/>
          <w:szCs w:val="22"/>
        </w:rPr>
        <w:t xml:space="preserve">. Make note of new words and expressions. </w:t>
      </w:r>
      <w:r w:rsidR="004B2C7D">
        <w:rPr>
          <w:sz w:val="22"/>
          <w:szCs w:val="22"/>
        </w:rPr>
        <w:t>Make flashcards and memorize as many of the words as you can.</w:t>
      </w:r>
      <w:r>
        <w:rPr>
          <w:sz w:val="22"/>
          <w:szCs w:val="22"/>
        </w:rPr>
        <w:t xml:space="preserve"> </w:t>
      </w:r>
    </w:p>
    <w:p w:rsidR="004B2C7D" w:rsidRDefault="004B2C7D" w:rsidP="004B2C7D">
      <w:pPr>
        <w:numPr>
          <w:ilvl w:val="0"/>
          <w:numId w:val="3"/>
        </w:numPr>
        <w:spacing w:after="0" w:line="276" w:lineRule="auto"/>
        <w:rPr>
          <w:rFonts w:ascii="Times New Roman" w:hAnsi="Times New Roman"/>
        </w:rPr>
      </w:pPr>
      <w:r>
        <w:rPr>
          <w:rFonts w:ascii="Times New Roman" w:hAnsi="Times New Roman"/>
        </w:rPr>
        <w:t xml:space="preserve">Step </w:t>
      </w:r>
      <w:r w:rsidR="0031338A">
        <w:rPr>
          <w:rFonts w:ascii="Times New Roman" w:hAnsi="Times New Roman"/>
        </w:rPr>
        <w:t>3</w:t>
      </w:r>
      <w:bookmarkStart w:id="0" w:name="_GoBack"/>
      <w:bookmarkEnd w:id="0"/>
      <w:r>
        <w:rPr>
          <w:rFonts w:ascii="Times New Roman" w:hAnsi="Times New Roman"/>
        </w:rPr>
        <w:t>: Practice</w:t>
      </w:r>
      <w:r>
        <w:rPr>
          <w:rFonts w:ascii="Times New Roman" w:hAnsi="Times New Roman"/>
        </w:rPr>
        <w:t xml:space="preserve"> reading and answering</w:t>
      </w:r>
      <w:r>
        <w:rPr>
          <w:rFonts w:ascii="Times New Roman" w:hAnsi="Times New Roman"/>
        </w:rPr>
        <w:t xml:space="preserve"> the questions </w:t>
      </w:r>
      <w:r>
        <w:rPr>
          <w:rFonts w:ascii="Times New Roman" w:hAnsi="Times New Roman"/>
        </w:rPr>
        <w:t xml:space="preserve">out loud </w:t>
      </w:r>
      <w:r>
        <w:rPr>
          <w:rFonts w:ascii="Times New Roman" w:hAnsi="Times New Roman"/>
        </w:rPr>
        <w:t xml:space="preserve">in Exercise 5.  Be prepared to practice similar questions and answers in your conversation session. </w:t>
      </w:r>
    </w:p>
    <w:p w:rsidR="007B13FA" w:rsidRPr="002B701E" w:rsidRDefault="004B2C7D" w:rsidP="004B2C7D">
      <w:pPr>
        <w:numPr>
          <w:ilvl w:val="1"/>
          <w:numId w:val="3"/>
        </w:numPr>
        <w:spacing w:after="0" w:line="276" w:lineRule="auto"/>
        <w:rPr>
          <w:rFonts w:ascii="Times New Roman" w:hAnsi="Times New Roman"/>
        </w:rPr>
      </w:pPr>
      <w:r>
        <w:rPr>
          <w:rFonts w:ascii="Times New Roman" w:hAnsi="Times New Roman"/>
          <w:b/>
          <w:bCs/>
        </w:rPr>
        <w:t>HAND IN:</w:t>
      </w:r>
      <w:r w:rsidR="007B13FA" w:rsidRPr="00803E43">
        <w:rPr>
          <w:rFonts w:ascii="Times New Roman" w:hAnsi="Times New Roman"/>
          <w:b/>
          <w:bCs/>
        </w:rPr>
        <w:t xml:space="preserve"> </w:t>
      </w:r>
      <w:r w:rsidR="007B13FA" w:rsidRPr="00803E43">
        <w:rPr>
          <w:rFonts w:ascii="Times New Roman" w:hAnsi="Times New Roman"/>
          <w:bCs/>
        </w:rPr>
        <w:t xml:space="preserve">Exercise </w:t>
      </w:r>
      <w:r w:rsidR="007B13FA">
        <w:rPr>
          <w:rFonts w:ascii="Times New Roman" w:hAnsi="Times New Roman"/>
          <w:bCs/>
        </w:rPr>
        <w:t>4</w:t>
      </w:r>
      <w:r w:rsidR="00F106FC">
        <w:rPr>
          <w:rFonts w:ascii="Times New Roman" w:hAnsi="Times New Roman"/>
          <w:bCs/>
        </w:rPr>
        <w:t>.</w:t>
      </w:r>
      <w:r>
        <w:rPr>
          <w:rFonts w:ascii="Times New Roman" w:hAnsi="Times New Roman"/>
          <w:bCs/>
        </w:rPr>
        <w:t xml:space="preserve"> Write out the full sentences and indicate the blanks, then put your answer in the blank.</w:t>
      </w:r>
    </w:p>
    <w:p w:rsidR="004B2C7D" w:rsidRPr="00803E43" w:rsidRDefault="004B2C7D" w:rsidP="004B2C7D">
      <w:pPr>
        <w:numPr>
          <w:ilvl w:val="1"/>
          <w:numId w:val="3"/>
        </w:numPr>
        <w:spacing w:after="0" w:line="276" w:lineRule="auto"/>
        <w:rPr>
          <w:rFonts w:ascii="Times New Roman" w:hAnsi="Times New Roman"/>
        </w:rPr>
      </w:pPr>
      <w:r>
        <w:rPr>
          <w:rFonts w:ascii="Times New Roman" w:hAnsi="Times New Roman"/>
          <w:b/>
          <w:bCs/>
        </w:rPr>
        <w:t xml:space="preserve">HAND IN: </w:t>
      </w:r>
      <w:r w:rsidR="002B701E">
        <w:rPr>
          <w:rFonts w:ascii="Times New Roman" w:hAnsi="Times New Roman"/>
        </w:rPr>
        <w:t>Exercise 7. Try to listen to the audio without looking at the text before answering the questions.</w:t>
      </w:r>
    </w:p>
    <w:p w:rsidR="007B13FA" w:rsidRDefault="004B2C7D" w:rsidP="004B2C7D">
      <w:pPr>
        <w:numPr>
          <w:ilvl w:val="1"/>
          <w:numId w:val="3"/>
        </w:numPr>
        <w:spacing w:after="0" w:line="276" w:lineRule="auto"/>
        <w:rPr>
          <w:rFonts w:ascii="Times New Roman" w:hAnsi="Times New Roman"/>
        </w:rPr>
      </w:pPr>
      <w:r>
        <w:rPr>
          <w:rFonts w:ascii="Times New Roman" w:hAnsi="Times New Roman"/>
          <w:b/>
          <w:bCs/>
        </w:rPr>
        <w:t>HAND IN:</w:t>
      </w:r>
      <w:r w:rsidR="007B13FA">
        <w:rPr>
          <w:rFonts w:ascii="Times New Roman" w:hAnsi="Times New Roman"/>
        </w:rPr>
        <w:t xml:space="preserve"> </w:t>
      </w:r>
      <w:r w:rsidR="002B701E">
        <w:rPr>
          <w:rFonts w:ascii="Times New Roman" w:hAnsi="Times New Roman"/>
        </w:rPr>
        <w:t>Exercise 8. Write at least 10 sentences.</w:t>
      </w:r>
    </w:p>
    <w:p w:rsidR="00FD4CCB" w:rsidRPr="00FD4CCB" w:rsidRDefault="00FD4CCB" w:rsidP="004B2C7D">
      <w:pPr>
        <w:pStyle w:val="Heading1"/>
        <w:spacing w:before="0" w:after="240" w:line="276" w:lineRule="auto"/>
        <w:rPr>
          <w:rFonts w:eastAsia="Times New Roman"/>
          <w:b w:val="0"/>
        </w:rPr>
      </w:pPr>
      <w:r w:rsidRPr="00FD4CCB">
        <w:rPr>
          <w:rFonts w:eastAsia="Times New Roman"/>
        </w:rPr>
        <w:lastRenderedPageBreak/>
        <w:t>Conversation Session Preparation</w:t>
      </w:r>
    </w:p>
    <w:p w:rsidR="009F0667" w:rsidRPr="002B701E" w:rsidRDefault="009F0667" w:rsidP="002B701E">
      <w:pPr>
        <w:pStyle w:val="ListParagraph"/>
        <w:numPr>
          <w:ilvl w:val="0"/>
          <w:numId w:val="7"/>
        </w:numPr>
        <w:suppressAutoHyphens/>
        <w:spacing w:after="0" w:line="276" w:lineRule="auto"/>
        <w:rPr>
          <w:rFonts w:ascii="Times New Roman" w:hAnsi="Times New Roman" w:cs="Times New Roman"/>
          <w:iCs/>
          <w:color w:val="000000"/>
        </w:rPr>
      </w:pPr>
      <w:r w:rsidRPr="002B701E">
        <w:rPr>
          <w:rFonts w:ascii="Times New Roman" w:hAnsi="Times New Roman" w:cs="Times New Roman"/>
          <w:color w:val="000000"/>
        </w:rPr>
        <w:t>Be prepared to practice talking about what you or someone else did yesterday, the day before, last week, etc.</w:t>
      </w:r>
    </w:p>
    <w:p w:rsidR="009F0667" w:rsidRPr="002B701E" w:rsidRDefault="009F0667" w:rsidP="002B701E">
      <w:pPr>
        <w:pStyle w:val="ListParagraph"/>
        <w:numPr>
          <w:ilvl w:val="0"/>
          <w:numId w:val="7"/>
        </w:numPr>
        <w:suppressAutoHyphens/>
        <w:spacing w:after="0" w:line="276" w:lineRule="auto"/>
        <w:rPr>
          <w:rFonts w:ascii="Times New Roman" w:hAnsi="Times New Roman" w:cs="Times New Roman"/>
          <w:iCs/>
          <w:color w:val="000000"/>
        </w:rPr>
      </w:pPr>
      <w:r w:rsidRPr="002B701E">
        <w:rPr>
          <w:rFonts w:ascii="Times New Roman" w:hAnsi="Times New Roman" w:cs="Times New Roman"/>
          <w:iCs/>
          <w:color w:val="000000"/>
        </w:rPr>
        <w:t xml:space="preserve">Be prepared to go through a recent day chronologically, hour by hour, to talk about what you did at specific times. Review times along with talking about the past. </w:t>
      </w:r>
    </w:p>
    <w:p w:rsidR="002B701E" w:rsidRPr="002B701E" w:rsidRDefault="009F0667" w:rsidP="002B701E">
      <w:pPr>
        <w:pStyle w:val="ListParagraph"/>
        <w:numPr>
          <w:ilvl w:val="0"/>
          <w:numId w:val="7"/>
        </w:numPr>
        <w:suppressAutoHyphens/>
        <w:spacing w:line="276" w:lineRule="auto"/>
        <w:rPr>
          <w:rFonts w:ascii="Times New Roman" w:hAnsi="Times New Roman" w:cs="Times New Roman"/>
          <w:iCs/>
          <w:color w:val="000000"/>
        </w:rPr>
      </w:pPr>
      <w:r w:rsidRPr="002B701E">
        <w:rPr>
          <w:rFonts w:ascii="Times New Roman" w:hAnsi="Times New Roman" w:cs="Times New Roman"/>
          <w:iCs/>
          <w:color w:val="000000"/>
        </w:rPr>
        <w:t>Be prepared to tell what happened on a recent day that was a very good day and a recent day that was not such a good day.</w:t>
      </w:r>
    </w:p>
    <w:p w:rsidR="002B701E" w:rsidRDefault="002B701E" w:rsidP="002B701E">
      <w:pPr>
        <w:pStyle w:val="ListParagraph"/>
        <w:numPr>
          <w:ilvl w:val="0"/>
          <w:numId w:val="7"/>
        </w:numPr>
        <w:suppressAutoHyphens/>
        <w:spacing w:line="276" w:lineRule="auto"/>
        <w:rPr>
          <w:rFonts w:ascii="Times New Roman" w:hAnsi="Times New Roman" w:cs="Times New Roman"/>
          <w:iCs/>
          <w:color w:val="000000"/>
        </w:rPr>
      </w:pPr>
      <w:r w:rsidRPr="002B701E">
        <w:rPr>
          <w:rFonts w:ascii="Times New Roman" w:hAnsi="Times New Roman" w:cs="Times New Roman"/>
          <w:iCs/>
          <w:color w:val="000000"/>
        </w:rPr>
        <w:t>Be prepared to role play various scenarios such as:</w:t>
      </w:r>
    </w:p>
    <w:p w:rsidR="002B701E" w:rsidRDefault="002B701E" w:rsidP="002B701E">
      <w:pPr>
        <w:pStyle w:val="ListParagraph"/>
        <w:numPr>
          <w:ilvl w:val="1"/>
          <w:numId w:val="7"/>
        </w:numPr>
        <w:suppressAutoHyphens/>
        <w:spacing w:line="276" w:lineRule="auto"/>
        <w:rPr>
          <w:rFonts w:ascii="Times New Roman" w:hAnsi="Times New Roman" w:cs="Times New Roman"/>
          <w:iCs/>
          <w:color w:val="000000"/>
        </w:rPr>
      </w:pPr>
      <w:r>
        <w:rPr>
          <w:rFonts w:ascii="Times New Roman" w:hAnsi="Times New Roman" w:cs="Times New Roman"/>
          <w:iCs/>
          <w:color w:val="000000"/>
        </w:rPr>
        <w:t>Pretending to be someone else and describe what you have done recently.</w:t>
      </w:r>
    </w:p>
    <w:p w:rsidR="002B701E" w:rsidRPr="002B701E" w:rsidRDefault="002B701E" w:rsidP="002B701E">
      <w:pPr>
        <w:pStyle w:val="ListParagraph"/>
        <w:numPr>
          <w:ilvl w:val="1"/>
          <w:numId w:val="7"/>
        </w:numPr>
        <w:suppressAutoHyphens/>
        <w:spacing w:line="276" w:lineRule="auto"/>
        <w:rPr>
          <w:rFonts w:ascii="Times New Roman" w:hAnsi="Times New Roman" w:cs="Times New Roman"/>
          <w:iCs/>
          <w:color w:val="000000"/>
        </w:rPr>
      </w:pPr>
      <w:r>
        <w:rPr>
          <w:rFonts w:ascii="Times New Roman" w:hAnsi="Times New Roman" w:cs="Times New Roman"/>
          <w:iCs/>
          <w:color w:val="000000"/>
        </w:rPr>
        <w:t>Talking with a friend about a recent trip you went on or event you went to.</w:t>
      </w:r>
    </w:p>
    <w:p w:rsidR="00FD4CCB" w:rsidRPr="00FD4CCB" w:rsidRDefault="00FD4CCB" w:rsidP="004B2C7D">
      <w:pPr>
        <w:pStyle w:val="Heading1"/>
        <w:spacing w:before="0" w:after="240" w:line="276" w:lineRule="auto"/>
        <w:rPr>
          <w:rFonts w:eastAsia="Times New Roman"/>
          <w:b w:val="0"/>
        </w:rPr>
      </w:pPr>
      <w:r w:rsidRPr="00FD4CCB">
        <w:rPr>
          <w:rFonts w:eastAsia="Times New Roman"/>
        </w:rPr>
        <w:t>Homework for Tutorial</w:t>
      </w:r>
    </w:p>
    <w:p w:rsidR="002B701E" w:rsidRDefault="002B701E" w:rsidP="002B701E">
      <w:pPr>
        <w:numPr>
          <w:ilvl w:val="0"/>
          <w:numId w:val="1"/>
        </w:numPr>
        <w:tabs>
          <w:tab w:val="left" w:pos="1170"/>
        </w:tabs>
        <w:spacing w:after="0" w:line="276" w:lineRule="auto"/>
        <w:rPr>
          <w:rFonts w:ascii="Times New Roman" w:eastAsia="Times New Roman" w:hAnsi="Times New Roman" w:cs="Times New Roman"/>
        </w:rPr>
      </w:pPr>
      <w:r>
        <w:rPr>
          <w:rFonts w:ascii="Times New Roman" w:eastAsia="Times New Roman" w:hAnsi="Times New Roman" w:cs="Times New Roman"/>
          <w:b/>
          <w:bCs/>
        </w:rPr>
        <w:t>HAND IN:</w:t>
      </w:r>
      <w:r w:rsidRPr="00FD4CCB">
        <w:rPr>
          <w:rFonts w:ascii="Times New Roman" w:eastAsia="Times New Roman" w:hAnsi="Times New Roman" w:cs="Times New Roman"/>
        </w:rPr>
        <w:t xml:space="preserve"> Exercise 2. </w:t>
      </w:r>
    </w:p>
    <w:p w:rsidR="002B701E" w:rsidRPr="002B701E" w:rsidRDefault="002B701E" w:rsidP="002B701E">
      <w:pPr>
        <w:numPr>
          <w:ilvl w:val="0"/>
          <w:numId w:val="1"/>
        </w:numPr>
        <w:spacing w:after="0" w:line="276" w:lineRule="auto"/>
        <w:rPr>
          <w:rFonts w:ascii="Times New Roman" w:hAnsi="Times New Roman"/>
        </w:rPr>
      </w:pPr>
      <w:r>
        <w:rPr>
          <w:rFonts w:ascii="Times New Roman" w:hAnsi="Times New Roman"/>
          <w:b/>
          <w:bCs/>
        </w:rPr>
        <w:t>HAND IN:</w:t>
      </w:r>
      <w:r w:rsidRPr="00803E43">
        <w:rPr>
          <w:rFonts w:ascii="Times New Roman" w:hAnsi="Times New Roman"/>
          <w:b/>
          <w:bCs/>
        </w:rPr>
        <w:t xml:space="preserve"> </w:t>
      </w:r>
      <w:r w:rsidRPr="00803E43">
        <w:rPr>
          <w:rFonts w:ascii="Times New Roman" w:hAnsi="Times New Roman"/>
          <w:bCs/>
        </w:rPr>
        <w:t xml:space="preserve">Exercise </w:t>
      </w:r>
      <w:r>
        <w:rPr>
          <w:rFonts w:ascii="Times New Roman" w:hAnsi="Times New Roman"/>
          <w:bCs/>
        </w:rPr>
        <w:t>4. Write out the full sentences and indicate the blanks, then put your answer in the blank.</w:t>
      </w:r>
    </w:p>
    <w:p w:rsidR="002B701E" w:rsidRPr="00803E43" w:rsidRDefault="002B701E" w:rsidP="002B701E">
      <w:pPr>
        <w:numPr>
          <w:ilvl w:val="0"/>
          <w:numId w:val="1"/>
        </w:numPr>
        <w:spacing w:after="0" w:line="276" w:lineRule="auto"/>
        <w:rPr>
          <w:rFonts w:ascii="Times New Roman" w:hAnsi="Times New Roman"/>
        </w:rPr>
      </w:pPr>
      <w:r>
        <w:rPr>
          <w:rFonts w:ascii="Times New Roman" w:hAnsi="Times New Roman"/>
          <w:b/>
          <w:bCs/>
        </w:rPr>
        <w:t xml:space="preserve">HAND IN: </w:t>
      </w:r>
      <w:r>
        <w:rPr>
          <w:rFonts w:ascii="Times New Roman" w:hAnsi="Times New Roman"/>
        </w:rPr>
        <w:t>Exercise 7.</w:t>
      </w:r>
      <w:r>
        <w:rPr>
          <w:rFonts w:ascii="Times New Roman" w:hAnsi="Times New Roman"/>
        </w:rPr>
        <w:t xml:space="preserve"> Try to listen to the audio without looking at the text before answering the questions.</w:t>
      </w:r>
    </w:p>
    <w:p w:rsidR="002B701E" w:rsidRPr="002B701E" w:rsidRDefault="002B701E" w:rsidP="002B701E">
      <w:pPr>
        <w:numPr>
          <w:ilvl w:val="0"/>
          <w:numId w:val="1"/>
        </w:numPr>
        <w:spacing w:after="0" w:line="276" w:lineRule="auto"/>
        <w:rPr>
          <w:rFonts w:ascii="Times New Roman" w:hAnsi="Times New Roman"/>
        </w:rPr>
      </w:pPr>
      <w:r>
        <w:rPr>
          <w:rFonts w:ascii="Times New Roman" w:hAnsi="Times New Roman"/>
          <w:b/>
          <w:bCs/>
        </w:rPr>
        <w:t>HAND IN:</w:t>
      </w:r>
      <w:r>
        <w:rPr>
          <w:rFonts w:ascii="Times New Roman" w:hAnsi="Times New Roman"/>
        </w:rPr>
        <w:t xml:space="preserve"> Exercise 8. Write at least 10 sentences.</w:t>
      </w:r>
    </w:p>
    <w:p w:rsidR="00384356" w:rsidRDefault="001E25D6" w:rsidP="004B2C7D">
      <w:pPr>
        <w:spacing w:after="0" w:line="276" w:lineRule="auto"/>
      </w:pPr>
    </w:p>
    <w:sectPr w:rsidR="00384356" w:rsidSect="00522C9E">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o"/>
      <w:lvlJc w:val="left"/>
      <w:pPr>
        <w:tabs>
          <w:tab w:val="num" w:pos="1440"/>
        </w:tabs>
        <w:ind w:left="1440" w:hanging="360"/>
      </w:pPr>
      <w:rPr>
        <w:rFonts w:ascii="Courier New" w:hAnsi="Courier New" w:cs="Courier New"/>
      </w:rPr>
    </w:lvl>
    <w:lvl w:ilvl="3">
      <w:start w:val="1"/>
      <w:numFmt w:val="bullet"/>
      <w:lvlText w:val="o"/>
      <w:lvlJc w:val="left"/>
      <w:pPr>
        <w:tabs>
          <w:tab w:val="num" w:pos="1800"/>
        </w:tabs>
        <w:ind w:left="1800" w:hanging="360"/>
      </w:pPr>
      <w:rPr>
        <w:rFonts w:ascii="Courier New" w:hAnsi="Courier New" w:cs="Courier New"/>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15:restartNumberingAfterBreak="0">
    <w:nsid w:val="2CEA5309"/>
    <w:multiLevelType w:val="hybridMultilevel"/>
    <w:tmpl w:val="79FEAA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F6278BA"/>
    <w:multiLevelType w:val="hybridMultilevel"/>
    <w:tmpl w:val="395CE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9280B"/>
    <w:multiLevelType w:val="hybridMultilevel"/>
    <w:tmpl w:val="E6BA1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932EB"/>
    <w:multiLevelType w:val="hybridMultilevel"/>
    <w:tmpl w:val="185E0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800C84"/>
    <w:multiLevelType w:val="hybridMultilevel"/>
    <w:tmpl w:val="939C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D77"/>
    <w:rsid w:val="00187A96"/>
    <w:rsid w:val="001B6035"/>
    <w:rsid w:val="001E25D6"/>
    <w:rsid w:val="002B701E"/>
    <w:rsid w:val="003028E3"/>
    <w:rsid w:val="0031338A"/>
    <w:rsid w:val="004B2C7D"/>
    <w:rsid w:val="007B13FA"/>
    <w:rsid w:val="0082591D"/>
    <w:rsid w:val="008319F6"/>
    <w:rsid w:val="00904FC1"/>
    <w:rsid w:val="009F0667"/>
    <w:rsid w:val="00AF6D77"/>
    <w:rsid w:val="00BB63D8"/>
    <w:rsid w:val="00F106FC"/>
    <w:rsid w:val="00FD4C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3BE2"/>
  <w15:chartTrackingRefBased/>
  <w15:docId w15:val="{30112748-1D4C-4644-A66C-F6DEB439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7D"/>
    <w:pPr>
      <w:keepNext/>
      <w:keepLines/>
      <w:spacing w:before="240" w:after="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iPriority w:val="9"/>
    <w:unhideWhenUsed/>
    <w:qFormat/>
    <w:rsid w:val="004B2C7D"/>
    <w:pPr>
      <w:keepNext/>
      <w:keepLines/>
      <w:spacing w:before="40" w:after="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2591D"/>
    <w:pPr>
      <w:ind w:left="720"/>
      <w:contextualSpacing/>
    </w:pPr>
  </w:style>
  <w:style w:type="paragraph" w:styleId="NormalWeb">
    <w:name w:val="Normal (Web)"/>
    <w:basedOn w:val="Normal"/>
    <w:rsid w:val="007B13FA"/>
    <w:pPr>
      <w:spacing w:before="100" w:after="115" w:line="240" w:lineRule="auto"/>
    </w:pPr>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4B2C7D"/>
    <w:rPr>
      <w:color w:val="0563C1" w:themeColor="hyperlink"/>
      <w:u w:val="single"/>
    </w:rPr>
  </w:style>
  <w:style w:type="paragraph" w:styleId="Subtitle">
    <w:name w:val="Subtitle"/>
    <w:basedOn w:val="Normal"/>
    <w:next w:val="Normal"/>
    <w:link w:val="SubtitleChar"/>
    <w:qFormat/>
    <w:rsid w:val="004B2C7D"/>
    <w:pPr>
      <w:spacing w:line="276" w:lineRule="auto"/>
    </w:pPr>
    <w:rPr>
      <w:rFonts w:asciiTheme="majorBidi" w:eastAsiaTheme="minorEastAsia" w:hAnsiTheme="majorBidi"/>
      <w:color w:val="5A5A5A" w:themeColor="text1" w:themeTint="A5"/>
      <w:spacing w:val="15"/>
      <w:lang w:val="it-IT"/>
    </w:rPr>
  </w:style>
  <w:style w:type="character" w:customStyle="1" w:styleId="SubtitleChar">
    <w:name w:val="Subtitle Char"/>
    <w:basedOn w:val="DefaultParagraphFont"/>
    <w:link w:val="Subtitle"/>
    <w:rsid w:val="004B2C7D"/>
    <w:rPr>
      <w:rFonts w:asciiTheme="majorBidi" w:eastAsiaTheme="minorEastAsia" w:hAnsiTheme="majorBidi"/>
      <w:color w:val="5A5A5A" w:themeColor="text1" w:themeTint="A5"/>
      <w:spacing w:val="15"/>
      <w:lang w:val="it-IT"/>
    </w:rPr>
  </w:style>
  <w:style w:type="paragraph" w:styleId="Title">
    <w:name w:val="Title"/>
    <w:basedOn w:val="Normal"/>
    <w:next w:val="Normal"/>
    <w:link w:val="TitleChar"/>
    <w:uiPriority w:val="10"/>
    <w:qFormat/>
    <w:rsid w:val="004B2C7D"/>
    <w:pPr>
      <w:spacing w:after="0" w:line="240" w:lineRule="auto"/>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uiPriority w:val="10"/>
    <w:rsid w:val="004B2C7D"/>
    <w:rPr>
      <w:rFonts w:asciiTheme="majorBidi" w:eastAsiaTheme="majorEastAsia" w:hAnsiTheme="majorBidi" w:cstheme="majorBidi"/>
      <w:b/>
      <w:spacing w:val="-10"/>
      <w:kern w:val="28"/>
      <w:sz w:val="36"/>
      <w:szCs w:val="56"/>
    </w:rPr>
  </w:style>
  <w:style w:type="character" w:customStyle="1" w:styleId="Heading1Char">
    <w:name w:val="Heading 1 Char"/>
    <w:basedOn w:val="DefaultParagraphFont"/>
    <w:link w:val="Heading1"/>
    <w:uiPriority w:val="9"/>
    <w:rsid w:val="004B2C7D"/>
    <w:rPr>
      <w:rFonts w:asciiTheme="majorBidi" w:eastAsiaTheme="majorEastAsia" w:hAnsiTheme="majorBidi" w:cstheme="majorBidi"/>
      <w:b/>
      <w:sz w:val="32"/>
      <w:szCs w:val="32"/>
      <w:u w:val="single"/>
    </w:rPr>
  </w:style>
  <w:style w:type="character" w:customStyle="1" w:styleId="Heading2Char">
    <w:name w:val="Heading 2 Char"/>
    <w:basedOn w:val="DefaultParagraphFont"/>
    <w:link w:val="Heading2"/>
    <w:uiPriority w:val="9"/>
    <w:rsid w:val="004B2C7D"/>
    <w:rPr>
      <w:rFonts w:asciiTheme="majorBidi" w:eastAsiaTheme="majorEastAsia" w:hAnsiTheme="majorBidi"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strategies" TargetMode="External"/><Relationship Id="rId3" Type="http://schemas.openxmlformats.org/officeDocument/2006/relationships/settings" Target="settings.xml"/><Relationship Id="rId7" Type="http://schemas.openxmlformats.org/officeDocument/2006/relationships/hyperlink" Target="https://press.georgetown.edu/Book/Beginning-Ur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5" Type="http://schemas.openxmlformats.org/officeDocument/2006/relationships/hyperlink" Target="http://langmedia.fivecolleges.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Carruth</dc:creator>
  <cp:keywords/>
  <dc:description/>
  <cp:lastModifiedBy>Karla Carruth</cp:lastModifiedBy>
  <cp:revision>13</cp:revision>
  <dcterms:created xsi:type="dcterms:W3CDTF">2017-12-18T19:23:00Z</dcterms:created>
  <dcterms:modified xsi:type="dcterms:W3CDTF">2024-01-11T15:30:00Z</dcterms:modified>
</cp:coreProperties>
</file>