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FA" w:rsidRPr="00CA48FA" w:rsidRDefault="00CA48FA" w:rsidP="00CA48FA">
      <w:pPr>
        <w:spacing w:after="0" w:line="276" w:lineRule="auto"/>
        <w:rPr>
          <w:rFonts w:ascii="Times New Roman" w:eastAsia="Times New Roman" w:hAnsi="Times New Roman" w:cs="Times New Roman"/>
          <w:b/>
          <w:bCs/>
        </w:rPr>
      </w:pPr>
      <w:r>
        <w:rPr>
          <w:rFonts w:ascii="Times New Roman" w:eastAsia="Times New Roman" w:hAnsi="Times New Roman" w:cs="Times New Roman"/>
          <w:b/>
          <w:bCs/>
        </w:rPr>
        <w:t>Urdu Study Guide 60</w:t>
      </w:r>
    </w:p>
    <w:p w:rsidR="00CA48FA" w:rsidRPr="00CA48FA" w:rsidRDefault="00CA48FA" w:rsidP="00CA48FA">
      <w:pPr>
        <w:spacing w:after="0" w:line="276" w:lineRule="auto"/>
        <w:rPr>
          <w:rFonts w:ascii="Times New Roman" w:eastAsia="Times New Roman" w:hAnsi="Times New Roman" w:cs="Times New Roman"/>
          <w:b/>
          <w:bCs/>
        </w:rPr>
      </w:pPr>
      <w:r w:rsidRPr="00CA48FA">
        <w:rPr>
          <w:rFonts w:ascii="Times New Roman" w:eastAsia="Times New Roman" w:hAnsi="Times New Roman" w:cs="Times New Roman"/>
          <w:b/>
          <w:bCs/>
        </w:rPr>
        <w:t>Five College Center</w:t>
      </w:r>
      <w:r w:rsidR="009717DD">
        <w:rPr>
          <w:rFonts w:ascii="Times New Roman" w:eastAsia="Times New Roman" w:hAnsi="Times New Roman" w:cs="Times New Roman"/>
          <w:b/>
          <w:bCs/>
        </w:rPr>
        <w:t xml:space="preserve"> for </w:t>
      </w:r>
      <w:bookmarkStart w:id="0" w:name="_GoBack"/>
      <w:bookmarkEnd w:id="0"/>
      <w:r w:rsidRPr="00CA48FA">
        <w:rPr>
          <w:rFonts w:ascii="Times New Roman" w:eastAsia="Times New Roman" w:hAnsi="Times New Roman" w:cs="Times New Roman"/>
          <w:b/>
          <w:bCs/>
        </w:rPr>
        <w:t>World Languages</w:t>
      </w:r>
    </w:p>
    <w:p w:rsidR="00CA48FA" w:rsidRPr="00CA48FA" w:rsidRDefault="00CA48FA" w:rsidP="00CA48FA">
      <w:pPr>
        <w:spacing w:after="0" w:line="276" w:lineRule="auto"/>
        <w:rPr>
          <w:rFonts w:ascii="Times New Roman" w:eastAsia="Times New Roman" w:hAnsi="Times New Roman" w:cs="Times New Roman"/>
        </w:rPr>
      </w:pPr>
      <w:r w:rsidRPr="00CA48FA">
        <w:rPr>
          <w:rFonts w:ascii="Times New Roman" w:eastAsia="Times New Roman" w:hAnsi="Times New Roman" w:cs="Times New Roman"/>
          <w:b/>
          <w:bCs/>
        </w:rPr>
        <w:t xml:space="preserve">Available online at </w:t>
      </w:r>
      <w:hyperlink r:id="rId5" w:history="1">
        <w:r w:rsidRPr="00CA48FA">
          <w:rPr>
            <w:rFonts w:ascii="Times New Roman" w:eastAsia="Times New Roman" w:hAnsi="Times New Roman" w:cs="Times New Roman"/>
            <w:b/>
            <w:bCs/>
            <w:color w:val="0000FF"/>
            <w:u w:val="single"/>
          </w:rPr>
          <w:t>http://langmedia.fivecolleges.edu</w:t>
        </w:r>
      </w:hyperlink>
      <w:r w:rsidRPr="00CA48FA">
        <w:rPr>
          <w:rFonts w:ascii="Times New Roman" w:eastAsia="Times New Roman" w:hAnsi="Times New Roman" w:cs="Times New Roman"/>
          <w:b/>
          <w:bCs/>
        </w:rPr>
        <w:tab/>
        <w:t xml:space="preserve">        </w:t>
      </w:r>
      <w:r w:rsidRPr="00CA48FA">
        <w:rPr>
          <w:rFonts w:ascii="Times New Roman" w:eastAsia="Times New Roman" w:hAnsi="Times New Roman" w:cs="Times New Roman"/>
          <w:b/>
          <w:bCs/>
        </w:rPr>
        <w:tab/>
        <w:t xml:space="preserve">      </w:t>
      </w:r>
      <w:r w:rsidRPr="00CA48FA">
        <w:rPr>
          <w:rFonts w:ascii="Times New Roman" w:eastAsia="Times New Roman" w:hAnsi="Times New Roman" w:cs="Times New Roman"/>
        </w:rPr>
        <w:t>Version Date: January 2018</w:t>
      </w:r>
    </w:p>
    <w:p w:rsidR="00CA48FA" w:rsidRPr="00CA48FA" w:rsidRDefault="00CA48FA" w:rsidP="00CA48FA">
      <w:pPr>
        <w:tabs>
          <w:tab w:val="left" w:pos="3540"/>
        </w:tabs>
        <w:spacing w:after="0" w:line="276" w:lineRule="auto"/>
        <w:rPr>
          <w:rFonts w:ascii="Times New Roman" w:eastAsia="Times New Roman" w:hAnsi="Times New Roman" w:cs="Times New Roman"/>
          <w:b/>
        </w:rPr>
      </w:pPr>
      <w:r w:rsidRPr="00CA48FA">
        <w:rPr>
          <w:rFonts w:ascii="Times New Roman" w:eastAsia="Times New Roman" w:hAnsi="Times New Roman" w:cs="Times New Roman"/>
          <w:b/>
        </w:rPr>
        <w:tab/>
      </w:r>
    </w:p>
    <w:p w:rsidR="00CA48FA" w:rsidRPr="00CA48FA" w:rsidRDefault="00CA48FA" w:rsidP="00CA48FA">
      <w:pPr>
        <w:spacing w:after="0" w:line="276" w:lineRule="auto"/>
        <w:rPr>
          <w:rFonts w:ascii="Times New Roman" w:eastAsia="Times New Roman" w:hAnsi="Times New Roman" w:cs="Times New Roman"/>
          <w:b/>
        </w:rPr>
      </w:pPr>
      <w:r w:rsidRPr="00CA48FA">
        <w:rPr>
          <w:rFonts w:ascii="Times New Roman" w:eastAsia="Times New Roman" w:hAnsi="Times New Roman" w:cs="Times New Roman"/>
          <w:b/>
        </w:rPr>
        <w:t>Materials for this Study Guide</w:t>
      </w:r>
    </w:p>
    <w:p w:rsidR="00CA48FA" w:rsidRPr="00CA48FA" w:rsidRDefault="00CA48FA" w:rsidP="00CA48FA">
      <w:pPr>
        <w:tabs>
          <w:tab w:val="left" w:pos="720"/>
          <w:tab w:val="num" w:pos="1800"/>
        </w:tabs>
        <w:spacing w:after="0" w:line="276" w:lineRule="auto"/>
        <w:rPr>
          <w:rFonts w:ascii="Times New Roman" w:hAnsi="Times New Roman" w:cs="Times New Roman"/>
          <w:b/>
          <w:bCs/>
        </w:rPr>
      </w:pPr>
    </w:p>
    <w:p w:rsidR="00CA48FA" w:rsidRPr="00CA48FA" w:rsidRDefault="00CA48FA" w:rsidP="00CA48FA">
      <w:pPr>
        <w:spacing w:after="0" w:line="276" w:lineRule="auto"/>
        <w:rPr>
          <w:rFonts w:ascii="Times New Roman" w:eastAsia="Times New Roman" w:hAnsi="Times New Roman" w:cs="Times New Roman"/>
          <w:iCs/>
        </w:rPr>
      </w:pPr>
      <w:r w:rsidRPr="00CA48FA">
        <w:rPr>
          <w:rFonts w:ascii="Times New Roman" w:eastAsia="Times New Roman" w:hAnsi="Times New Roman" w:cs="Times New Roman"/>
          <w:i/>
        </w:rPr>
        <w:t xml:space="preserve">Beginning Urdu: A Complete Course </w:t>
      </w:r>
      <w:r w:rsidRPr="00CA48FA">
        <w:rPr>
          <w:rFonts w:ascii="Times New Roman" w:eastAsia="Times New Roman" w:hAnsi="Times New Roman" w:cs="Times New Roman"/>
          <w:iCs/>
        </w:rPr>
        <w:t>(and accompanying audio recordings on CD)</w:t>
      </w:r>
    </w:p>
    <w:p w:rsidR="00CA48FA" w:rsidRPr="00CA48FA" w:rsidRDefault="00CA48FA" w:rsidP="00A75971">
      <w:pPr>
        <w:spacing w:after="0" w:line="276" w:lineRule="auto"/>
        <w:ind w:firstLine="360"/>
        <w:contextualSpacing/>
        <w:rPr>
          <w:rFonts w:ascii="Times New Roman" w:eastAsia="Times New Roman" w:hAnsi="Times New Roman" w:cs="Times New Roman"/>
          <w:color w:val="000000"/>
        </w:rPr>
      </w:pPr>
      <w:r w:rsidRPr="00CA48FA">
        <w:rPr>
          <w:rFonts w:ascii="Times New Roman" w:eastAsia="Times New Roman" w:hAnsi="Times New Roman" w:cs="Times New Roman"/>
          <w:iCs/>
          <w:color w:val="000000"/>
        </w:rPr>
        <w:t>Unit VIII: Chapter 41 (Review Chapter</w:t>
      </w:r>
      <w:r w:rsidRPr="00CA48FA">
        <w:rPr>
          <w:rFonts w:ascii="Times New Roman" w:eastAsia="Times New Roman" w:hAnsi="Times New Roman" w:cs="Times New Roman"/>
          <w:color w:val="000000"/>
        </w:rPr>
        <w:t>)</w:t>
      </w:r>
    </w:p>
    <w:p w:rsidR="00CA48FA" w:rsidRPr="00CA48FA" w:rsidRDefault="00CA48FA" w:rsidP="00A75971">
      <w:pPr>
        <w:spacing w:after="0" w:line="276" w:lineRule="auto"/>
        <w:ind w:firstLine="360"/>
        <w:contextualSpacing/>
        <w:rPr>
          <w:rFonts w:ascii="Times New Roman" w:eastAsia="Times New Roman" w:hAnsi="Times New Roman" w:cs="Times New Roman"/>
          <w:color w:val="000000"/>
        </w:rPr>
      </w:pPr>
      <w:r w:rsidRPr="00CA48FA">
        <w:rPr>
          <w:rFonts w:ascii="Times New Roman" w:eastAsia="Times New Roman" w:hAnsi="Times New Roman" w:cs="Times New Roman"/>
          <w:color w:val="000000"/>
        </w:rPr>
        <w:t xml:space="preserve">Unit VIII: Chapter 37-40 (Review) </w:t>
      </w:r>
    </w:p>
    <w:p w:rsidR="00CA48FA" w:rsidRPr="00CA48FA" w:rsidRDefault="00CA48FA" w:rsidP="00CA48FA">
      <w:pPr>
        <w:spacing w:after="0" w:line="276" w:lineRule="auto"/>
        <w:rPr>
          <w:rFonts w:ascii="Times New Roman" w:eastAsia="Times New Roman" w:hAnsi="Times New Roman" w:cs="Times New Roman"/>
          <w:color w:val="000000"/>
        </w:rPr>
      </w:pPr>
    </w:p>
    <w:p w:rsidR="00CA48FA" w:rsidRPr="00CA48FA" w:rsidRDefault="00CA48FA" w:rsidP="00CA48FA">
      <w:pPr>
        <w:spacing w:after="0" w:line="276" w:lineRule="auto"/>
        <w:rPr>
          <w:rFonts w:ascii="Times New Roman" w:hAnsi="Times New Roman" w:cs="Times New Roman"/>
        </w:rPr>
      </w:pPr>
      <w:r w:rsidRPr="00CA48FA">
        <w:rPr>
          <w:rFonts w:ascii="Times New Roman" w:hAnsi="Times New Roman" w:cs="Times New Roman"/>
        </w:rPr>
        <w:t xml:space="preserve">Urdu Resources on LangMedia: </w:t>
      </w:r>
      <w:hyperlink r:id="rId6" w:history="1">
        <w:r w:rsidRPr="00CA48FA">
          <w:rPr>
            <w:rFonts w:ascii="Times New Roman" w:hAnsi="Times New Roman" w:cs="Times New Roman"/>
            <w:color w:val="0563C1" w:themeColor="hyperlink"/>
            <w:u w:val="single"/>
          </w:rPr>
          <w:t>http://langmedia.fivecolleges.edu/culturetalk/Pakistan</w:t>
        </w:r>
      </w:hyperlink>
      <w:r w:rsidRPr="00CA48FA">
        <w:rPr>
          <w:rFonts w:ascii="Times New Roman" w:hAnsi="Times New Roman" w:cs="Times New Roman"/>
        </w:rPr>
        <w:t xml:space="preserve"> </w:t>
      </w:r>
    </w:p>
    <w:p w:rsidR="00CA48FA" w:rsidRPr="00CA48FA" w:rsidRDefault="00CA48FA" w:rsidP="00EB7736">
      <w:pPr>
        <w:numPr>
          <w:ilvl w:val="0"/>
          <w:numId w:val="2"/>
        </w:numPr>
        <w:tabs>
          <w:tab w:val="clear" w:pos="1080"/>
          <w:tab w:val="num" w:pos="720"/>
          <w:tab w:val="num" w:pos="1800"/>
        </w:tabs>
        <w:spacing w:after="0" w:line="276" w:lineRule="auto"/>
        <w:ind w:left="720"/>
        <w:rPr>
          <w:rFonts w:ascii="Times New Roman" w:hAnsi="Times New Roman" w:cs="Times New Roman"/>
          <w:b/>
          <w:bCs/>
        </w:rPr>
      </w:pPr>
      <w:r w:rsidRPr="00CA48FA">
        <w:rPr>
          <w:rFonts w:ascii="Times New Roman" w:hAnsi="Times New Roman" w:cs="Times New Roman"/>
          <w:i/>
          <w:iCs/>
        </w:rPr>
        <w:t>CultureTalk Pakistan</w:t>
      </w:r>
      <w:r w:rsidRPr="00CA48FA">
        <w:rPr>
          <w:rFonts w:ascii="Times New Roman" w:hAnsi="Times New Roman" w:cs="Times New Roman"/>
        </w:rPr>
        <w:t xml:space="preserve"> Video</w:t>
      </w:r>
      <w:r w:rsidR="00A75971">
        <w:rPr>
          <w:rFonts w:ascii="Times New Roman" w:hAnsi="Times New Roman" w:cs="Times New Roman"/>
        </w:rPr>
        <w:t>:</w:t>
      </w:r>
      <w:r w:rsidR="00A75971" w:rsidRPr="00A75971">
        <w:t xml:space="preserve"> </w:t>
      </w:r>
      <w:r w:rsidR="00A75971" w:rsidRPr="00A75971">
        <w:rPr>
          <w:rFonts w:ascii="Times New Roman" w:hAnsi="Times New Roman" w:cs="Times New Roman"/>
        </w:rPr>
        <w:t xml:space="preserve">Society, Health, &amp; Environment: </w:t>
      </w:r>
      <w:hyperlink r:id="rId7" w:history="1">
        <w:r w:rsidR="00A75971" w:rsidRPr="00A75971">
          <w:rPr>
            <w:rStyle w:val="Hyperlink"/>
            <w:rFonts w:ascii="Times New Roman" w:hAnsi="Times New Roman" w:cs="Times New Roman"/>
          </w:rPr>
          <w:t>The Environment</w:t>
        </w:r>
      </w:hyperlink>
      <w:r w:rsidR="00A75971">
        <w:rPr>
          <w:rFonts w:ascii="Times New Roman" w:hAnsi="Times New Roman" w:cs="Times New Roman"/>
        </w:rPr>
        <w:t>: “Environmental Issues”</w:t>
      </w:r>
    </w:p>
    <w:p w:rsidR="00CA48FA" w:rsidRPr="00CA48FA" w:rsidRDefault="00CA48FA" w:rsidP="00CA48FA">
      <w:pPr>
        <w:spacing w:after="0" w:line="276" w:lineRule="auto"/>
        <w:rPr>
          <w:rFonts w:ascii="Times New Roman" w:eastAsia="Times New Roman" w:hAnsi="Times New Roman" w:cs="Times New Roman"/>
          <w:iCs/>
        </w:rPr>
      </w:pPr>
    </w:p>
    <w:p w:rsidR="00CA48FA" w:rsidRPr="00CA48FA" w:rsidRDefault="00CA48FA" w:rsidP="00CA48FA">
      <w:pPr>
        <w:spacing w:after="0" w:line="276" w:lineRule="auto"/>
        <w:rPr>
          <w:rFonts w:ascii="Times New Roman" w:eastAsia="Times New Roman" w:hAnsi="Times New Roman" w:cs="Times New Roman"/>
          <w:b/>
        </w:rPr>
      </w:pPr>
      <w:r w:rsidRPr="00CA48FA">
        <w:rPr>
          <w:rFonts w:ascii="Times New Roman" w:eastAsia="Times New Roman" w:hAnsi="Times New Roman" w:cs="Times New Roman"/>
          <w:b/>
        </w:rPr>
        <w:t xml:space="preserve">Assignments for Independent Study </w:t>
      </w:r>
    </w:p>
    <w:p w:rsidR="00CA48FA" w:rsidRPr="00CA48FA" w:rsidRDefault="00CA48FA" w:rsidP="00CA48FA">
      <w:pPr>
        <w:tabs>
          <w:tab w:val="left" w:pos="1170"/>
        </w:tabs>
        <w:spacing w:after="0" w:line="276" w:lineRule="auto"/>
        <w:rPr>
          <w:rFonts w:ascii="Times New Roman" w:eastAsia="Times New Roman" w:hAnsi="Times New Roman" w:cs="Times New Roman"/>
        </w:rPr>
      </w:pPr>
    </w:p>
    <w:p w:rsidR="00CA48FA" w:rsidRPr="00CA48FA" w:rsidRDefault="00CA48FA" w:rsidP="00A75971">
      <w:pPr>
        <w:tabs>
          <w:tab w:val="left" w:pos="1170"/>
        </w:tabs>
        <w:spacing w:after="0" w:line="276" w:lineRule="auto"/>
        <w:rPr>
          <w:rFonts w:ascii="Times New Roman" w:eastAsia="Times New Roman" w:hAnsi="Times New Roman" w:cs="Times New Roman"/>
        </w:rPr>
      </w:pPr>
      <w:r w:rsidRPr="00CA48FA">
        <w:rPr>
          <w:rFonts w:ascii="Times New Roman" w:eastAsia="Times New Roman" w:hAnsi="Times New Roman" w:cs="Times New Roman"/>
          <w:i/>
          <w:iCs/>
        </w:rPr>
        <w:t>CultureTalk Pakistan</w:t>
      </w:r>
      <w:r w:rsidRPr="00CA48FA">
        <w:rPr>
          <w:rFonts w:ascii="Times New Roman" w:eastAsia="Times New Roman" w:hAnsi="Times New Roman" w:cs="Times New Roman"/>
        </w:rPr>
        <w:t xml:space="preserve">: </w:t>
      </w:r>
      <w:r w:rsidRPr="00CA48FA">
        <w:rPr>
          <w:rFonts w:ascii="Times New Roman" w:eastAsia="Times New Roman" w:hAnsi="Times New Roman" w:cs="Times New Roman"/>
          <w:u w:val="single"/>
        </w:rPr>
        <w:t xml:space="preserve">Learning about </w:t>
      </w:r>
      <w:r w:rsidR="00A75971">
        <w:rPr>
          <w:rFonts w:ascii="Times New Roman" w:eastAsia="Times New Roman" w:hAnsi="Times New Roman" w:cs="Times New Roman"/>
          <w:u w:val="single"/>
        </w:rPr>
        <w:t>the Environment in Urdu</w:t>
      </w:r>
    </w:p>
    <w:p w:rsidR="00A75971" w:rsidRPr="00A75971" w:rsidRDefault="00CA48FA" w:rsidP="00A75971">
      <w:pPr>
        <w:numPr>
          <w:ilvl w:val="0"/>
          <w:numId w:val="1"/>
        </w:numPr>
        <w:tabs>
          <w:tab w:val="left" w:pos="720"/>
        </w:tabs>
        <w:spacing w:after="0" w:line="240" w:lineRule="auto"/>
        <w:ind w:left="720"/>
        <w:rPr>
          <w:rFonts w:ascii="Times New Roman" w:eastAsia="Times New Roman" w:hAnsi="Times New Roman" w:cs="Times New Roman"/>
          <w:b/>
          <w:bCs/>
          <w:i/>
          <w:iCs/>
        </w:rPr>
      </w:pPr>
      <w:r w:rsidRPr="00A75971">
        <w:rPr>
          <w:rFonts w:ascii="Times New Roman" w:eastAsia="Times New Roman" w:hAnsi="Times New Roman" w:cs="Times New Roman"/>
        </w:rPr>
        <w:t xml:space="preserve">Watch </w:t>
      </w:r>
      <w:r w:rsidR="00A75971" w:rsidRPr="00A75971">
        <w:rPr>
          <w:rFonts w:ascii="Times New Roman" w:eastAsia="Times New Roman" w:hAnsi="Times New Roman" w:cs="Times New Roman"/>
        </w:rPr>
        <w:t xml:space="preserve">the video on </w:t>
      </w:r>
      <w:r w:rsidRPr="00A75971">
        <w:rPr>
          <w:rFonts w:ascii="Times New Roman" w:eastAsia="Times New Roman" w:hAnsi="Times New Roman" w:cs="Times New Roman"/>
        </w:rPr>
        <w:t>LangMedia</w:t>
      </w:r>
      <w:r w:rsidR="00A75971">
        <w:rPr>
          <w:rFonts w:ascii="Times New Roman" w:eastAsia="Times New Roman" w:hAnsi="Times New Roman" w:cs="Times New Roman"/>
        </w:rPr>
        <w:t>:</w:t>
      </w:r>
      <w:r w:rsidRPr="00A75971">
        <w:rPr>
          <w:rFonts w:ascii="Times New Roman" w:eastAsia="Times New Roman" w:hAnsi="Times New Roman" w:cs="Times New Roman"/>
        </w:rPr>
        <w:t xml:space="preserve"> </w:t>
      </w:r>
      <w:hyperlink r:id="rId8" w:history="1">
        <w:r w:rsidR="00A75971" w:rsidRPr="00A75971">
          <w:rPr>
            <w:rStyle w:val="Hyperlink"/>
            <w:rFonts w:ascii="Times New Roman" w:eastAsia="Times New Roman" w:hAnsi="Times New Roman" w:cs="Times New Roman"/>
            <w:i/>
            <w:iCs/>
          </w:rPr>
          <w:t>CultureTalk Pakistan</w:t>
        </w:r>
        <w:r w:rsidR="00A75971" w:rsidRPr="00A75971">
          <w:rPr>
            <w:rStyle w:val="Hyperlink"/>
            <w:rFonts w:ascii="Times New Roman" w:eastAsia="Times New Roman" w:hAnsi="Times New Roman" w:cs="Times New Roman"/>
          </w:rPr>
          <w:t xml:space="preserve"> Video: Society, Health, &amp; Environment: The Environment: “Environmental Issues”.</w:t>
        </w:r>
      </w:hyperlink>
    </w:p>
    <w:p w:rsidR="00CA48FA" w:rsidRPr="00A75971" w:rsidRDefault="00CA48FA" w:rsidP="005C0F5D">
      <w:pPr>
        <w:numPr>
          <w:ilvl w:val="0"/>
          <w:numId w:val="1"/>
        </w:numPr>
        <w:tabs>
          <w:tab w:val="left" w:pos="720"/>
        </w:tabs>
        <w:spacing w:after="0" w:line="240" w:lineRule="auto"/>
        <w:ind w:left="720"/>
        <w:rPr>
          <w:rFonts w:asciiTheme="majorBidi" w:eastAsia="Times New Roman" w:hAnsiTheme="majorBidi" w:cstheme="majorBidi"/>
          <w:b/>
          <w:u w:val="single"/>
          <w:lang w:eastAsia="ar-SA"/>
        </w:rPr>
      </w:pPr>
      <w:r w:rsidRPr="00A75971">
        <w:rPr>
          <w:rFonts w:asciiTheme="majorBidi" w:eastAsia="Times New Roman" w:hAnsiTheme="majorBidi" w:cstheme="majorBidi"/>
          <w:bCs/>
          <w:lang w:eastAsia="ar-SA"/>
        </w:rPr>
        <w:t>First watch the video without looking at the transcript to see how much you can understand. Listen to it once or twice more to see if you can catch anything else. Then look over the transcript and watch the video one more time.</w:t>
      </w:r>
      <w:r w:rsidR="00A75971">
        <w:rPr>
          <w:rFonts w:asciiTheme="majorBidi" w:eastAsia="Times New Roman" w:hAnsiTheme="majorBidi" w:cstheme="majorBidi"/>
          <w:bCs/>
          <w:lang w:eastAsia="ar-SA"/>
        </w:rPr>
        <w:t xml:space="preserve"> The video is long and somewhat difficult, so don’t get stuck on one section or worry if you don’t understand every last word or sentence. Focus on the main ideas.</w:t>
      </w:r>
    </w:p>
    <w:p w:rsidR="00CA48FA" w:rsidRPr="00CA48FA" w:rsidRDefault="00CA48FA" w:rsidP="00CA48FA">
      <w:pPr>
        <w:numPr>
          <w:ilvl w:val="0"/>
          <w:numId w:val="1"/>
        </w:numPr>
        <w:tabs>
          <w:tab w:val="num" w:pos="720"/>
        </w:tabs>
        <w:spacing w:after="0" w:line="240" w:lineRule="auto"/>
        <w:ind w:left="720"/>
        <w:rPr>
          <w:rFonts w:asciiTheme="majorBidi" w:eastAsia="Times New Roman" w:hAnsiTheme="majorBidi" w:cstheme="majorBidi"/>
          <w:b/>
          <w:bCs/>
          <w:color w:val="000000"/>
          <w:lang w:eastAsia="ar-SA"/>
        </w:rPr>
      </w:pPr>
      <w:r w:rsidRPr="00CA48FA">
        <w:rPr>
          <w:rFonts w:asciiTheme="majorBidi" w:eastAsia="Times New Roman" w:hAnsiTheme="majorBidi" w:cstheme="majorBidi"/>
          <w:b/>
          <w:bCs/>
          <w:lang w:eastAsia="ar-SA"/>
        </w:rPr>
        <w:t>HAND IN:</w:t>
      </w:r>
      <w:r w:rsidRPr="00CA48FA">
        <w:rPr>
          <w:rFonts w:asciiTheme="majorBidi" w:eastAsia="Times New Roman" w:hAnsiTheme="majorBidi" w:cstheme="majorBidi"/>
          <w:lang w:eastAsia="ar-SA"/>
        </w:rPr>
        <w:t xml:space="preserve">  An at least ten-sentence summary of the points the speaker makes in the video</w:t>
      </w:r>
      <w:r w:rsidR="004C1A00">
        <w:rPr>
          <w:rFonts w:asciiTheme="majorBidi" w:eastAsia="Times New Roman" w:hAnsiTheme="majorBidi" w:cstheme="majorBidi"/>
          <w:lang w:eastAsia="ar-SA"/>
        </w:rPr>
        <w:t xml:space="preserve"> about the environment</w:t>
      </w:r>
      <w:r w:rsidRPr="00CA48FA">
        <w:rPr>
          <w:rFonts w:asciiTheme="majorBidi" w:eastAsia="Times New Roman" w:hAnsiTheme="majorBidi" w:cstheme="majorBidi"/>
          <w:lang w:eastAsia="ar-SA"/>
        </w:rPr>
        <w:t>.</w:t>
      </w:r>
    </w:p>
    <w:p w:rsidR="00CA48FA" w:rsidRPr="00CA48FA" w:rsidRDefault="00CA48FA" w:rsidP="00CA48FA">
      <w:pPr>
        <w:tabs>
          <w:tab w:val="left" w:pos="1170"/>
        </w:tabs>
        <w:spacing w:after="0" w:line="276" w:lineRule="auto"/>
        <w:rPr>
          <w:rFonts w:ascii="Times New Roman" w:eastAsia="Times New Roman" w:hAnsi="Times New Roman" w:cs="Times New Roman"/>
        </w:rPr>
      </w:pPr>
    </w:p>
    <w:p w:rsidR="00CA48FA" w:rsidRPr="00CA48FA" w:rsidRDefault="00CA48FA" w:rsidP="00CA48FA">
      <w:pPr>
        <w:tabs>
          <w:tab w:val="left" w:pos="1170"/>
        </w:tabs>
        <w:spacing w:after="0" w:line="276" w:lineRule="auto"/>
        <w:rPr>
          <w:rFonts w:ascii="Times New Roman" w:eastAsia="Times New Roman" w:hAnsi="Times New Roman" w:cs="Times New Roman"/>
          <w:u w:val="single"/>
        </w:rPr>
      </w:pPr>
      <w:r w:rsidRPr="00CA48FA">
        <w:rPr>
          <w:rFonts w:ascii="Times New Roman" w:eastAsia="Times New Roman" w:hAnsi="Times New Roman" w:cs="Times New Roman"/>
          <w:i/>
          <w:iCs/>
        </w:rPr>
        <w:t>Chapters 37-40</w:t>
      </w:r>
      <w:r w:rsidRPr="00CA48FA">
        <w:rPr>
          <w:rFonts w:ascii="Times New Roman" w:eastAsia="Times New Roman" w:hAnsi="Times New Roman" w:cs="Times New Roman"/>
        </w:rPr>
        <w:t xml:space="preserve">: </w:t>
      </w:r>
      <w:r w:rsidRPr="00CA48FA">
        <w:rPr>
          <w:rFonts w:ascii="Times New Roman" w:eastAsia="Times New Roman" w:hAnsi="Times New Roman" w:cs="Times New Roman"/>
          <w:u w:val="single"/>
        </w:rPr>
        <w:t>Review</w:t>
      </w:r>
    </w:p>
    <w:p w:rsidR="004007F2" w:rsidRPr="004007F2" w:rsidRDefault="004007F2" w:rsidP="004007F2">
      <w:pPr>
        <w:numPr>
          <w:ilvl w:val="0"/>
          <w:numId w:val="4"/>
        </w:numPr>
        <w:spacing w:after="0" w:line="276" w:lineRule="auto"/>
        <w:ind w:left="720"/>
        <w:rPr>
          <w:rFonts w:ascii="Times New Roman" w:hAnsi="Times New Roman"/>
          <w:b/>
          <w:bCs/>
          <w:u w:val="single"/>
        </w:rPr>
      </w:pPr>
      <w:r w:rsidRPr="004007F2">
        <w:rPr>
          <w:rFonts w:ascii="Times New Roman" w:hAnsi="Times New Roman"/>
        </w:rPr>
        <w:t xml:space="preserve">Once again review </w:t>
      </w:r>
      <w:r w:rsidRPr="004007F2">
        <w:rPr>
          <w:rFonts w:ascii="Times New Roman" w:hAnsi="Times New Roman"/>
          <w:i/>
          <w:iCs/>
        </w:rPr>
        <w:t xml:space="preserve">Beginning </w:t>
      </w:r>
      <w:r>
        <w:rPr>
          <w:rFonts w:ascii="Times New Roman" w:hAnsi="Times New Roman"/>
          <w:i/>
          <w:iCs/>
        </w:rPr>
        <w:t>Urdu (BU</w:t>
      </w:r>
      <w:r w:rsidRPr="004007F2">
        <w:rPr>
          <w:rFonts w:ascii="Times New Roman" w:hAnsi="Times New Roman"/>
          <w:i/>
          <w:iCs/>
        </w:rPr>
        <w:t xml:space="preserve">) </w:t>
      </w:r>
      <w:r>
        <w:rPr>
          <w:rFonts w:ascii="Times New Roman" w:hAnsi="Times New Roman"/>
        </w:rPr>
        <w:t>Unit VIII</w:t>
      </w:r>
      <w:r w:rsidRPr="004007F2">
        <w:rPr>
          <w:rFonts w:ascii="Times New Roman" w:hAnsi="Times New Roman"/>
        </w:rPr>
        <w:t>, Chapters 37-40.</w:t>
      </w:r>
    </w:p>
    <w:p w:rsidR="004007F2" w:rsidRPr="004007F2" w:rsidRDefault="004007F2" w:rsidP="004007F2">
      <w:pPr>
        <w:numPr>
          <w:ilvl w:val="1"/>
          <w:numId w:val="4"/>
        </w:numPr>
        <w:spacing w:after="0" w:line="276" w:lineRule="auto"/>
        <w:ind w:left="1080"/>
        <w:rPr>
          <w:rFonts w:ascii="Times New Roman" w:hAnsi="Times New Roman"/>
          <w:b/>
          <w:bCs/>
          <w:u w:val="single"/>
        </w:rPr>
      </w:pPr>
      <w:r w:rsidRPr="004007F2">
        <w:rPr>
          <w:rFonts w:ascii="Times New Roman" w:hAnsi="Times New Roman"/>
        </w:rPr>
        <w:t xml:space="preserve">Focus on: “The Perfective Tense”, “The Past Perfect” and “The </w:t>
      </w:r>
      <w:proofErr w:type="spellStart"/>
      <w:r w:rsidRPr="004007F2">
        <w:rPr>
          <w:rFonts w:ascii="Times New Roman" w:hAnsi="Times New Roman"/>
        </w:rPr>
        <w:t>Kar</w:t>
      </w:r>
      <w:proofErr w:type="spellEnd"/>
      <w:r w:rsidRPr="004007F2">
        <w:rPr>
          <w:rFonts w:ascii="Times New Roman" w:hAnsi="Times New Roman"/>
        </w:rPr>
        <w:t xml:space="preserve"> Construction”, and “The Present Perfect Verb Tense”.</w:t>
      </w:r>
    </w:p>
    <w:p w:rsidR="004007F2" w:rsidRPr="004007F2" w:rsidRDefault="004007F2" w:rsidP="004007F2">
      <w:pPr>
        <w:numPr>
          <w:ilvl w:val="1"/>
          <w:numId w:val="4"/>
        </w:numPr>
        <w:spacing w:after="0" w:line="276" w:lineRule="auto"/>
        <w:ind w:left="1080"/>
        <w:rPr>
          <w:rFonts w:ascii="Times New Roman" w:hAnsi="Times New Roman"/>
          <w:b/>
          <w:bCs/>
          <w:u w:val="single"/>
        </w:rPr>
      </w:pPr>
      <w:r w:rsidRPr="004007F2">
        <w:rPr>
          <w:rFonts w:ascii="Times New Roman" w:hAnsi="Times New Roman"/>
        </w:rPr>
        <w:t>Also review the chapter vocabularies</w:t>
      </w:r>
      <w:r>
        <w:rPr>
          <w:rFonts w:ascii="Times New Roman" w:hAnsi="Times New Roman"/>
        </w:rPr>
        <w:t>.</w:t>
      </w:r>
    </w:p>
    <w:p w:rsidR="004007F2" w:rsidRPr="004007F2" w:rsidRDefault="004007F2" w:rsidP="004007F2">
      <w:pPr>
        <w:numPr>
          <w:ilvl w:val="0"/>
          <w:numId w:val="4"/>
        </w:numPr>
        <w:spacing w:after="0" w:line="276" w:lineRule="auto"/>
        <w:ind w:left="720"/>
        <w:rPr>
          <w:rFonts w:ascii="Times New Roman" w:hAnsi="Times New Roman"/>
          <w:b/>
          <w:bCs/>
          <w:u w:val="single"/>
        </w:rPr>
      </w:pPr>
      <w:r w:rsidRPr="004007F2">
        <w:rPr>
          <w:rFonts w:ascii="Times New Roman" w:hAnsi="Times New Roman"/>
          <w:b/>
          <w:bCs/>
        </w:rPr>
        <w:t>HAND IN:</w:t>
      </w:r>
      <w:r w:rsidRPr="004007F2">
        <w:rPr>
          <w:rFonts w:ascii="Times New Roman" w:hAnsi="Times New Roman"/>
        </w:rPr>
        <w:t xml:space="preserve"> Chapter 41:</w:t>
      </w:r>
      <w:r>
        <w:rPr>
          <w:rFonts w:ascii="Times New Roman" w:hAnsi="Times New Roman"/>
        </w:rPr>
        <w:t xml:space="preserve"> Exercise 6, pg. 547</w:t>
      </w:r>
      <w:r w:rsidRPr="004007F2">
        <w:rPr>
          <w:rFonts w:ascii="Times New Roman" w:hAnsi="Times New Roman"/>
        </w:rPr>
        <w:t xml:space="preserve">. Be sure to try to use the different forms of the past tense and the </w:t>
      </w:r>
      <w:proofErr w:type="spellStart"/>
      <w:r w:rsidRPr="004007F2">
        <w:rPr>
          <w:rFonts w:ascii="Times New Roman" w:hAnsi="Times New Roman"/>
        </w:rPr>
        <w:t>kar</w:t>
      </w:r>
      <w:proofErr w:type="spellEnd"/>
      <w:r w:rsidRPr="004007F2">
        <w:rPr>
          <w:rFonts w:ascii="Times New Roman" w:hAnsi="Times New Roman"/>
        </w:rPr>
        <w:t>-construction in writing about your memorable experience. At least 15 sentences.</w:t>
      </w:r>
    </w:p>
    <w:p w:rsidR="00CA48FA" w:rsidRPr="00CA48FA" w:rsidRDefault="00CA48FA" w:rsidP="00CA48FA">
      <w:pPr>
        <w:spacing w:after="0" w:line="276" w:lineRule="auto"/>
        <w:ind w:left="720" w:hanging="360"/>
        <w:rPr>
          <w:rFonts w:ascii="Times New Roman" w:hAnsi="Times New Roman"/>
        </w:rPr>
      </w:pPr>
    </w:p>
    <w:p w:rsidR="00CA48FA" w:rsidRPr="00CA48FA" w:rsidRDefault="00CA48FA" w:rsidP="00CA48FA">
      <w:pPr>
        <w:tabs>
          <w:tab w:val="left" w:pos="1170"/>
        </w:tabs>
        <w:spacing w:after="0" w:line="276" w:lineRule="auto"/>
        <w:rPr>
          <w:rFonts w:ascii="Times New Roman" w:eastAsia="Times New Roman" w:hAnsi="Times New Roman" w:cs="Times New Roman"/>
          <w:u w:val="single"/>
        </w:rPr>
      </w:pPr>
      <w:r w:rsidRPr="00CA48FA">
        <w:rPr>
          <w:rFonts w:ascii="Times New Roman" w:eastAsia="Times New Roman" w:hAnsi="Times New Roman" w:cs="Times New Roman"/>
          <w:i/>
          <w:iCs/>
        </w:rPr>
        <w:t>Chapter 41:</w:t>
      </w:r>
      <w:r w:rsidRPr="00CA48FA">
        <w:rPr>
          <w:rFonts w:ascii="Times New Roman" w:eastAsia="Times New Roman" w:hAnsi="Times New Roman" w:cs="Times New Roman"/>
        </w:rPr>
        <w:t xml:space="preserve"> </w:t>
      </w:r>
      <w:r w:rsidRPr="00CA48FA">
        <w:rPr>
          <w:rFonts w:ascii="Times New Roman" w:eastAsia="Times New Roman" w:hAnsi="Times New Roman" w:cs="Times New Roman"/>
          <w:u w:val="single"/>
        </w:rPr>
        <w:t>More Review</w:t>
      </w:r>
    </w:p>
    <w:p w:rsidR="004007F2" w:rsidRPr="004007F2" w:rsidRDefault="004007F2" w:rsidP="004007F2">
      <w:pPr>
        <w:numPr>
          <w:ilvl w:val="1"/>
          <w:numId w:val="5"/>
        </w:numPr>
        <w:tabs>
          <w:tab w:val="clear" w:pos="1080"/>
          <w:tab w:val="num" w:pos="720"/>
        </w:tabs>
        <w:spacing w:after="0" w:line="276" w:lineRule="auto"/>
        <w:ind w:left="720"/>
        <w:rPr>
          <w:rFonts w:ascii="Times New Roman" w:eastAsia="SimSun" w:hAnsi="Times New Roman" w:cs="Times New Roman"/>
          <w:b/>
        </w:rPr>
      </w:pPr>
      <w:r w:rsidRPr="004007F2">
        <w:rPr>
          <w:rFonts w:ascii="Times New Roman" w:eastAsia="SimSun" w:hAnsi="Times New Roman" w:cs="Times New Roman"/>
        </w:rPr>
        <w:t>Go over the Grammar Review questions once again</w:t>
      </w:r>
      <w:r>
        <w:rPr>
          <w:rFonts w:ascii="Times New Roman" w:eastAsia="SimSun" w:hAnsi="Times New Roman" w:cs="Times New Roman"/>
        </w:rPr>
        <w:t>, pg. 542</w:t>
      </w:r>
      <w:r w:rsidRPr="004007F2">
        <w:rPr>
          <w:rFonts w:ascii="Times New Roman" w:eastAsia="SimSun" w:hAnsi="Times New Roman" w:cs="Times New Roman"/>
        </w:rPr>
        <w:t>. If any of them are not clear, bring them up in your tutorial for further discussion.</w:t>
      </w:r>
    </w:p>
    <w:p w:rsidR="004007F2" w:rsidRPr="004007F2" w:rsidRDefault="004007F2" w:rsidP="004007F2">
      <w:pPr>
        <w:numPr>
          <w:ilvl w:val="1"/>
          <w:numId w:val="5"/>
        </w:numPr>
        <w:tabs>
          <w:tab w:val="clear" w:pos="1080"/>
          <w:tab w:val="num" w:pos="720"/>
        </w:tabs>
        <w:spacing w:after="0" w:line="276" w:lineRule="auto"/>
        <w:ind w:left="720"/>
        <w:rPr>
          <w:rFonts w:ascii="Times New Roman" w:eastAsia="SimSun" w:hAnsi="Times New Roman" w:cs="Times New Roman"/>
          <w:b/>
        </w:rPr>
      </w:pPr>
      <w:r w:rsidRPr="004007F2">
        <w:rPr>
          <w:rFonts w:ascii="Times New Roman" w:eastAsia="SimSun" w:hAnsi="Times New Roman" w:cs="Times New Roman"/>
        </w:rPr>
        <w:t xml:space="preserve">Tips for Increasing Fluency: Speaking Drills – Do activities </w:t>
      </w:r>
      <w:r>
        <w:rPr>
          <w:rFonts w:ascii="Times New Roman" w:eastAsia="SimSun" w:hAnsi="Times New Roman" w:cs="Times New Roman"/>
        </w:rPr>
        <w:t>C and D, pg. 543</w:t>
      </w:r>
    </w:p>
    <w:p w:rsidR="004007F2" w:rsidRPr="004007F2" w:rsidRDefault="004007F2" w:rsidP="004007F2">
      <w:pPr>
        <w:numPr>
          <w:ilvl w:val="0"/>
          <w:numId w:val="1"/>
        </w:numPr>
        <w:tabs>
          <w:tab w:val="clear" w:pos="1080"/>
          <w:tab w:val="num" w:pos="720"/>
        </w:tabs>
        <w:spacing w:after="0" w:line="276" w:lineRule="auto"/>
        <w:ind w:left="720"/>
        <w:rPr>
          <w:rFonts w:ascii="Times New Roman" w:eastAsia="SimSun" w:hAnsi="Times New Roman" w:cs="Times New Roman"/>
        </w:rPr>
      </w:pPr>
      <w:r w:rsidRPr="004007F2">
        <w:rPr>
          <w:rFonts w:ascii="Times New Roman" w:eastAsia="SimSun" w:hAnsi="Times New Roman" w:cs="Times New Roman"/>
          <w:b/>
          <w:bCs/>
        </w:rPr>
        <w:t>HAND IN</w:t>
      </w:r>
      <w:r w:rsidRPr="004007F2">
        <w:rPr>
          <w:rFonts w:ascii="Times New Roman" w:eastAsia="SimSun" w:hAnsi="Times New Roman" w:cs="Times New Roman"/>
        </w:rPr>
        <w:t>: Answer all of the questions f</w:t>
      </w:r>
      <w:r>
        <w:rPr>
          <w:rFonts w:ascii="Times New Roman" w:eastAsia="SimSun" w:hAnsi="Times New Roman" w:cs="Times New Roman"/>
        </w:rPr>
        <w:t>ollowing the passage on pgs. 545-546</w:t>
      </w:r>
      <w:r w:rsidRPr="004007F2">
        <w:rPr>
          <w:rFonts w:ascii="Times New Roman" w:eastAsia="SimSun" w:hAnsi="Times New Roman" w:cs="Times New Roman"/>
        </w:rPr>
        <w:t xml:space="preserve">, in </w:t>
      </w:r>
      <w:r>
        <w:rPr>
          <w:rFonts w:ascii="Times New Roman" w:eastAsia="SimSun" w:hAnsi="Times New Roman" w:cs="Times New Roman"/>
        </w:rPr>
        <w:t>Urdu</w:t>
      </w:r>
      <w:r w:rsidRPr="004007F2">
        <w:rPr>
          <w:rFonts w:ascii="Times New Roman" w:eastAsia="SimSun" w:hAnsi="Times New Roman" w:cs="Times New Roman"/>
        </w:rPr>
        <w:t>.</w:t>
      </w:r>
    </w:p>
    <w:p w:rsidR="00CA48FA" w:rsidRPr="00CA48FA" w:rsidRDefault="00CA48FA" w:rsidP="00CA48FA">
      <w:pPr>
        <w:spacing w:after="0" w:line="276" w:lineRule="auto"/>
        <w:rPr>
          <w:rFonts w:ascii="Times New Roman" w:hAnsi="Times New Roman"/>
        </w:rPr>
      </w:pPr>
    </w:p>
    <w:p w:rsidR="00CA48FA" w:rsidRPr="00CA48FA" w:rsidRDefault="00CA48FA" w:rsidP="00CA48FA">
      <w:pPr>
        <w:tabs>
          <w:tab w:val="left" w:pos="1170"/>
        </w:tabs>
        <w:spacing w:after="0" w:line="276" w:lineRule="auto"/>
        <w:rPr>
          <w:rFonts w:ascii="Times New Roman" w:eastAsia="Times New Roman" w:hAnsi="Times New Roman" w:cs="Times New Roman"/>
          <w:b/>
        </w:rPr>
      </w:pPr>
      <w:r w:rsidRPr="00CA48FA">
        <w:rPr>
          <w:rFonts w:ascii="Times New Roman" w:eastAsia="Times New Roman" w:hAnsi="Times New Roman" w:cs="Times New Roman"/>
          <w:b/>
        </w:rPr>
        <w:t>Conversation Session Preparation</w:t>
      </w:r>
    </w:p>
    <w:p w:rsidR="00A75971" w:rsidRPr="00A75971" w:rsidRDefault="00A75971" w:rsidP="00A75971">
      <w:pPr>
        <w:numPr>
          <w:ilvl w:val="0"/>
          <w:numId w:val="1"/>
        </w:numPr>
        <w:tabs>
          <w:tab w:val="clear" w:pos="1080"/>
          <w:tab w:val="num" w:pos="720"/>
        </w:tabs>
        <w:spacing w:after="0" w:line="240" w:lineRule="auto"/>
        <w:ind w:left="720"/>
        <w:rPr>
          <w:rFonts w:asciiTheme="majorBidi" w:eastAsia="Times New Roman" w:hAnsiTheme="majorBidi" w:cstheme="majorBidi"/>
          <w:lang w:bidi="hi-IN"/>
        </w:rPr>
      </w:pPr>
      <w:r w:rsidRPr="00A75971">
        <w:rPr>
          <w:rFonts w:asciiTheme="majorBidi" w:eastAsia="Times New Roman" w:hAnsiTheme="majorBidi" w:cstheme="majorBidi"/>
          <w:lang w:bidi="hi-IN"/>
        </w:rPr>
        <w:t xml:space="preserve">Be prepared to discuss </w:t>
      </w:r>
      <w:r>
        <w:rPr>
          <w:rFonts w:asciiTheme="majorBidi" w:eastAsia="Times New Roman" w:hAnsiTheme="majorBidi" w:cstheme="majorBidi"/>
          <w:lang w:bidi="hi-IN"/>
        </w:rPr>
        <w:t xml:space="preserve">the difficulties with the environment in Pakistan. You will want to list good or bad things about it, based on the video you watched. Also be ready to give pros and cons </w:t>
      </w:r>
      <w:r>
        <w:rPr>
          <w:rFonts w:asciiTheme="majorBidi" w:eastAsia="Times New Roman" w:hAnsiTheme="majorBidi" w:cstheme="majorBidi"/>
          <w:lang w:bidi="hi-IN"/>
        </w:rPr>
        <w:lastRenderedPageBreak/>
        <w:t>about the state of the environment in the U.S. or other countries, and to ask others about different places.</w:t>
      </w:r>
    </w:p>
    <w:p w:rsidR="00A75971" w:rsidRPr="00A75971" w:rsidRDefault="00A75971" w:rsidP="00A75971">
      <w:pPr>
        <w:numPr>
          <w:ilvl w:val="0"/>
          <w:numId w:val="1"/>
        </w:numPr>
        <w:tabs>
          <w:tab w:val="clear" w:pos="1080"/>
          <w:tab w:val="num" w:pos="720"/>
        </w:tabs>
        <w:spacing w:after="0" w:line="240" w:lineRule="auto"/>
        <w:ind w:left="720"/>
        <w:rPr>
          <w:rFonts w:asciiTheme="majorBidi" w:hAnsiTheme="majorBidi" w:cstheme="majorBidi"/>
        </w:rPr>
      </w:pPr>
      <w:r w:rsidRPr="00A75971">
        <w:rPr>
          <w:rFonts w:asciiTheme="majorBidi" w:hAnsiTheme="majorBidi" w:cstheme="majorBidi"/>
        </w:rPr>
        <w:t>Be prepared to narrate and ask about memorable experiences you and your fellow students had.</w:t>
      </w:r>
    </w:p>
    <w:p w:rsidR="00A75971" w:rsidRPr="00A75971" w:rsidRDefault="00A75971" w:rsidP="00A75971">
      <w:pPr>
        <w:numPr>
          <w:ilvl w:val="0"/>
          <w:numId w:val="1"/>
        </w:numPr>
        <w:tabs>
          <w:tab w:val="clear" w:pos="1080"/>
          <w:tab w:val="num" w:pos="720"/>
        </w:tabs>
        <w:spacing w:after="0" w:line="240" w:lineRule="auto"/>
        <w:ind w:left="720"/>
        <w:rPr>
          <w:rFonts w:asciiTheme="majorBidi" w:hAnsiTheme="majorBidi" w:cstheme="majorBidi"/>
        </w:rPr>
      </w:pPr>
      <w:r w:rsidRPr="00A75971">
        <w:rPr>
          <w:rFonts w:asciiTheme="majorBidi" w:hAnsiTheme="majorBidi" w:cstheme="majorBidi"/>
        </w:rPr>
        <w:t xml:space="preserve">Be ready to talk in detail about and narrate an interesting trip you went on abroad or somewhere within the United States, based on the passage on pgs. </w:t>
      </w:r>
      <w:r>
        <w:rPr>
          <w:rFonts w:asciiTheme="majorBidi" w:hAnsiTheme="majorBidi" w:cstheme="majorBidi"/>
        </w:rPr>
        <w:t>545-546</w:t>
      </w:r>
      <w:r w:rsidRPr="00A75971">
        <w:rPr>
          <w:rFonts w:asciiTheme="majorBidi" w:hAnsiTheme="majorBidi" w:cstheme="majorBidi"/>
        </w:rPr>
        <w:t>, and to ask others about their trips.</w:t>
      </w:r>
    </w:p>
    <w:p w:rsidR="00CA48FA" w:rsidRPr="00CA48FA" w:rsidRDefault="00CA48FA" w:rsidP="00CA48FA">
      <w:pPr>
        <w:tabs>
          <w:tab w:val="num" w:pos="720"/>
          <w:tab w:val="left" w:pos="1170"/>
        </w:tabs>
        <w:spacing w:after="0" w:line="276" w:lineRule="auto"/>
        <w:rPr>
          <w:rFonts w:ascii="Times New Roman" w:eastAsia="Times New Roman" w:hAnsi="Times New Roman" w:cs="Times New Roman"/>
          <w:b/>
        </w:rPr>
      </w:pPr>
    </w:p>
    <w:p w:rsidR="00CA48FA" w:rsidRPr="00CA48FA" w:rsidRDefault="00CA48FA" w:rsidP="00CA48FA">
      <w:pPr>
        <w:tabs>
          <w:tab w:val="left" w:pos="1170"/>
        </w:tabs>
        <w:spacing w:after="0" w:line="240" w:lineRule="auto"/>
        <w:rPr>
          <w:rFonts w:ascii="Times New Roman" w:eastAsia="Times New Roman" w:hAnsi="Times New Roman" w:cs="Times New Roman"/>
          <w:b/>
          <w:iCs/>
        </w:rPr>
      </w:pPr>
      <w:r w:rsidRPr="00CA48FA">
        <w:rPr>
          <w:rFonts w:ascii="Times New Roman" w:eastAsia="Times New Roman" w:hAnsi="Times New Roman" w:cs="Times New Roman"/>
          <w:b/>
          <w:iCs/>
        </w:rPr>
        <w:t>Homework for Tutorial</w:t>
      </w:r>
    </w:p>
    <w:p w:rsidR="004C1A00" w:rsidRPr="004C1A00" w:rsidRDefault="004C1A00" w:rsidP="004C1A00">
      <w:pPr>
        <w:numPr>
          <w:ilvl w:val="0"/>
          <w:numId w:val="1"/>
        </w:numPr>
        <w:tabs>
          <w:tab w:val="num" w:pos="720"/>
        </w:tabs>
        <w:spacing w:after="0"/>
        <w:ind w:left="720"/>
        <w:rPr>
          <w:rFonts w:ascii="Times New Roman" w:eastAsia="Times New Roman" w:hAnsi="Times New Roman" w:cs="Times New Roman"/>
          <w:b/>
          <w:bCs/>
          <w:u w:val="single"/>
        </w:rPr>
      </w:pPr>
      <w:r w:rsidRPr="004C1A00">
        <w:rPr>
          <w:rFonts w:ascii="Times New Roman" w:eastAsia="Times New Roman" w:hAnsi="Times New Roman" w:cs="Times New Roman"/>
        </w:rPr>
        <w:t>An at least ten-sentence summary of the points the speaker makes in the video about the environment.</w:t>
      </w:r>
    </w:p>
    <w:p w:rsidR="00CA48FA" w:rsidRPr="00CA48FA" w:rsidRDefault="00C8309C" w:rsidP="004C1A00">
      <w:pPr>
        <w:numPr>
          <w:ilvl w:val="0"/>
          <w:numId w:val="1"/>
        </w:numPr>
        <w:tabs>
          <w:tab w:val="num" w:pos="720"/>
        </w:tabs>
        <w:spacing w:after="0"/>
        <w:ind w:left="720"/>
        <w:rPr>
          <w:rFonts w:ascii="Times New Roman" w:eastAsia="Times New Roman" w:hAnsi="Times New Roman" w:cs="Times New Roman"/>
          <w:b/>
          <w:bCs/>
          <w:u w:val="single"/>
        </w:rPr>
      </w:pPr>
      <w:r w:rsidRPr="00C8309C">
        <w:rPr>
          <w:rFonts w:ascii="Times New Roman" w:eastAsia="Times New Roman" w:hAnsi="Times New Roman" w:cs="Times New Roman"/>
        </w:rPr>
        <w:t xml:space="preserve">Chapter 41: Exercise 6, pg. 547. Be sure to try to use the different forms of the past tense and the </w:t>
      </w:r>
      <w:proofErr w:type="spellStart"/>
      <w:r w:rsidRPr="00C8309C">
        <w:rPr>
          <w:rFonts w:ascii="Times New Roman" w:eastAsia="Times New Roman" w:hAnsi="Times New Roman" w:cs="Times New Roman"/>
        </w:rPr>
        <w:t>kar</w:t>
      </w:r>
      <w:proofErr w:type="spellEnd"/>
      <w:r w:rsidRPr="00C8309C">
        <w:rPr>
          <w:rFonts w:ascii="Times New Roman" w:eastAsia="Times New Roman" w:hAnsi="Times New Roman" w:cs="Times New Roman"/>
        </w:rPr>
        <w:t>-construction in writing about your memorable experience. At least 15 sentences.</w:t>
      </w:r>
    </w:p>
    <w:p w:rsidR="00384356" w:rsidRDefault="00CA48FA" w:rsidP="00C8309C">
      <w:pPr>
        <w:numPr>
          <w:ilvl w:val="0"/>
          <w:numId w:val="1"/>
        </w:numPr>
        <w:tabs>
          <w:tab w:val="num" w:pos="720"/>
        </w:tabs>
        <w:spacing w:after="0"/>
        <w:ind w:left="720"/>
      </w:pPr>
      <w:r w:rsidRPr="00CA48FA">
        <w:rPr>
          <w:rFonts w:ascii="Times New Roman" w:eastAsia="Times New Roman" w:hAnsi="Times New Roman" w:cs="Times New Roman"/>
        </w:rPr>
        <w:t xml:space="preserve">Answer </w:t>
      </w:r>
      <w:r w:rsidR="00C8309C" w:rsidRPr="00C8309C">
        <w:rPr>
          <w:rFonts w:ascii="Times New Roman" w:eastAsia="Times New Roman" w:hAnsi="Times New Roman" w:cs="Times New Roman"/>
        </w:rPr>
        <w:t>all of the questions following the passage on pgs. 545-546, in Urdu.</w:t>
      </w:r>
    </w:p>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2F6278BA"/>
    <w:multiLevelType w:val="hybridMultilevel"/>
    <w:tmpl w:val="8A1C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167CD"/>
    <w:multiLevelType w:val="hybridMultilevel"/>
    <w:tmpl w:val="E2A0B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C57B7E"/>
    <w:multiLevelType w:val="multilevel"/>
    <w:tmpl w:val="A8BA6A5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21"/>
    <w:rsid w:val="003028E3"/>
    <w:rsid w:val="004007F2"/>
    <w:rsid w:val="004C1A00"/>
    <w:rsid w:val="008319F6"/>
    <w:rsid w:val="009717DD"/>
    <w:rsid w:val="00A75971"/>
    <w:rsid w:val="00AD7DAF"/>
    <w:rsid w:val="00C8309C"/>
    <w:rsid w:val="00CA48FA"/>
    <w:rsid w:val="00DB1C21"/>
    <w:rsid w:val="00EB7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E330"/>
  <w15:chartTrackingRefBased/>
  <w15:docId w15:val="{4D24EC34-A3DA-4686-95BF-5D7D0A12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971"/>
    <w:rPr>
      <w:color w:val="0563C1" w:themeColor="hyperlink"/>
      <w:u w:val="single"/>
    </w:rPr>
  </w:style>
  <w:style w:type="character" w:styleId="FollowedHyperlink">
    <w:name w:val="FollowedHyperlink"/>
    <w:basedOn w:val="DefaultParagraphFont"/>
    <w:uiPriority w:val="99"/>
    <w:semiHidden/>
    <w:unhideWhenUsed/>
    <w:rsid w:val="00A75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2450">
      <w:bodyDiv w:val="1"/>
      <w:marLeft w:val="0"/>
      <w:marRight w:val="0"/>
      <w:marTop w:val="0"/>
      <w:marBottom w:val="0"/>
      <w:divBdr>
        <w:top w:val="none" w:sz="0" w:space="0" w:color="auto"/>
        <w:left w:val="none" w:sz="0" w:space="0" w:color="auto"/>
        <w:bottom w:val="none" w:sz="0" w:space="0" w:color="auto"/>
        <w:right w:val="none" w:sz="0" w:space="0" w:color="auto"/>
      </w:divBdr>
    </w:div>
    <w:div w:id="1327587047">
      <w:bodyDiv w:val="1"/>
      <w:marLeft w:val="0"/>
      <w:marRight w:val="0"/>
      <w:marTop w:val="0"/>
      <w:marBottom w:val="0"/>
      <w:divBdr>
        <w:top w:val="none" w:sz="0" w:space="0" w:color="auto"/>
        <w:left w:val="none" w:sz="0" w:space="0" w:color="auto"/>
        <w:bottom w:val="none" w:sz="0" w:space="0" w:color="auto"/>
        <w:right w:val="none" w:sz="0" w:space="0" w:color="auto"/>
      </w:divBdr>
    </w:div>
    <w:div w:id="18564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subtopics/Pakistan/198/The-Environment" TargetMode="External"/><Relationship Id="rId3" Type="http://schemas.openxmlformats.org/officeDocument/2006/relationships/settings" Target="settings.xml"/><Relationship Id="rId7" Type="http://schemas.openxmlformats.org/officeDocument/2006/relationships/hyperlink" Target="http://langmedia.fivecolleges.edu/culturetalk-subtopics/Pakistan/198/The-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Pakistan"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502</Words>
  <Characters>2862</Characters>
  <Application>Microsoft Office Word</Application>
  <DocSecurity>0</DocSecurity>
  <Lines>23</Lines>
  <Paragraphs>6</Paragraphs>
  <ScaleCrop>false</ScaleCrop>
  <Company>Amherst College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Ezekiel Baskin</cp:lastModifiedBy>
  <cp:revision>10</cp:revision>
  <dcterms:created xsi:type="dcterms:W3CDTF">2018-01-11T16:35:00Z</dcterms:created>
  <dcterms:modified xsi:type="dcterms:W3CDTF">2020-02-14T19:50:00Z</dcterms:modified>
</cp:coreProperties>
</file>