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26" w:rsidRPr="00242A26" w:rsidRDefault="00062150" w:rsidP="00242A26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Urdu Study Guide 55</w:t>
      </w:r>
    </w:p>
    <w:p w:rsidR="00242A26" w:rsidRPr="00242A26" w:rsidRDefault="00242A26" w:rsidP="00242A26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242A26">
        <w:rPr>
          <w:rFonts w:ascii="Times New Roman" w:eastAsia="Times New Roman" w:hAnsi="Times New Roman" w:cs="Times New Roman"/>
          <w:b/>
          <w:bCs/>
        </w:rPr>
        <w:t>Five College Center</w:t>
      </w:r>
      <w:r w:rsidR="007A115E">
        <w:rPr>
          <w:rFonts w:ascii="Times New Roman" w:eastAsia="Times New Roman" w:hAnsi="Times New Roman" w:cs="Times New Roman"/>
          <w:b/>
          <w:bCs/>
        </w:rPr>
        <w:t xml:space="preserve"> for </w:t>
      </w:r>
      <w:bookmarkStart w:id="0" w:name="_GoBack"/>
      <w:bookmarkEnd w:id="0"/>
      <w:r w:rsidRPr="00242A26">
        <w:rPr>
          <w:rFonts w:ascii="Times New Roman" w:eastAsia="Times New Roman" w:hAnsi="Times New Roman" w:cs="Times New Roman"/>
          <w:b/>
          <w:bCs/>
        </w:rPr>
        <w:t>World Languages</w:t>
      </w:r>
    </w:p>
    <w:p w:rsidR="00242A26" w:rsidRPr="00242A26" w:rsidRDefault="00242A26" w:rsidP="00242A2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242A26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242A26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242A26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242A26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242A26">
        <w:rPr>
          <w:rFonts w:ascii="Times New Roman" w:eastAsia="Times New Roman" w:hAnsi="Times New Roman" w:cs="Times New Roman"/>
        </w:rPr>
        <w:t>Version Date: January 2018</w:t>
      </w:r>
    </w:p>
    <w:p w:rsidR="00242A26" w:rsidRPr="00242A26" w:rsidRDefault="00242A26" w:rsidP="00242A26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42A26">
        <w:rPr>
          <w:rFonts w:ascii="Times New Roman" w:eastAsia="Times New Roman" w:hAnsi="Times New Roman" w:cs="Times New Roman"/>
          <w:b/>
        </w:rPr>
        <w:tab/>
      </w:r>
    </w:p>
    <w:p w:rsidR="00242A26" w:rsidRPr="00242A26" w:rsidRDefault="00242A26" w:rsidP="00242A2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42A26">
        <w:rPr>
          <w:rFonts w:ascii="Times New Roman" w:eastAsia="Times New Roman" w:hAnsi="Times New Roman" w:cs="Times New Roman"/>
          <w:b/>
        </w:rPr>
        <w:t>Materials for this Study Guide</w:t>
      </w:r>
    </w:p>
    <w:p w:rsidR="00242A26" w:rsidRPr="00242A26" w:rsidRDefault="00242A26" w:rsidP="00242A26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242A26">
        <w:rPr>
          <w:rFonts w:ascii="Times New Roman" w:eastAsia="Times New Roman" w:hAnsi="Times New Roman" w:cs="Times New Roman"/>
          <w:i/>
        </w:rPr>
        <w:t xml:space="preserve">Beginning Urdu: A Complete </w:t>
      </w:r>
      <w:proofErr w:type="gramStart"/>
      <w:r w:rsidRPr="00242A26">
        <w:rPr>
          <w:rFonts w:ascii="Times New Roman" w:eastAsia="Times New Roman" w:hAnsi="Times New Roman" w:cs="Times New Roman"/>
          <w:i/>
        </w:rPr>
        <w:t xml:space="preserve">Course </w:t>
      </w:r>
      <w:r w:rsidRPr="00242A26">
        <w:rPr>
          <w:rFonts w:ascii="Times New Roman" w:eastAsia="Times New Roman" w:hAnsi="Times New Roman" w:cs="Times New Roman"/>
          <w:iCs/>
        </w:rPr>
        <w:t xml:space="preserve"> (</w:t>
      </w:r>
      <w:proofErr w:type="gramEnd"/>
      <w:r w:rsidRPr="00242A26">
        <w:rPr>
          <w:rFonts w:ascii="Times New Roman" w:eastAsia="Times New Roman" w:hAnsi="Times New Roman" w:cs="Times New Roman"/>
          <w:iCs/>
        </w:rPr>
        <w:t>and accompanying audio recordings on CD)</w:t>
      </w:r>
    </w:p>
    <w:p w:rsidR="00242A26" w:rsidRDefault="00242A26" w:rsidP="006215C1">
      <w:pPr>
        <w:spacing w:after="0" w:line="276" w:lineRule="auto"/>
        <w:ind w:firstLine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Unit VIII: Chapter 39</w:t>
      </w:r>
      <w:r w:rsidRPr="00242A26"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Cs/>
          <w:color w:val="000000"/>
        </w:rPr>
        <w:t>My Experience and Accomplishments</w:t>
      </w:r>
      <w:r w:rsidRPr="00242A26">
        <w:rPr>
          <w:rFonts w:ascii="Times New Roman" w:eastAsia="Times New Roman" w:hAnsi="Times New Roman" w:cs="Times New Roman"/>
          <w:iCs/>
          <w:color w:val="000000"/>
        </w:rPr>
        <w:t xml:space="preserve">: </w:t>
      </w:r>
      <w:r w:rsidRPr="00242A26">
        <w:rPr>
          <w:rFonts w:ascii="Times New Roman" w:eastAsia="Times New Roman" w:hAnsi="Times New Roman" w:cs="Times New Roman"/>
          <w:color w:val="000000"/>
          <w:u w:val="single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u w:val="single"/>
        </w:rPr>
        <w:t>Present Perfect Verb Tense</w:t>
      </w:r>
      <w:r w:rsidRPr="00242A2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u w:val="single"/>
        </w:rPr>
        <w:t>Stating How Long You Have Been Doing Something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The verb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cukna</w:t>
      </w:r>
      <w:proofErr w:type="spellEnd"/>
      <w:r w:rsidRPr="00242A26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242A26" w:rsidRDefault="00242A26" w:rsidP="006215C1">
      <w:pPr>
        <w:spacing w:after="0" w:line="276" w:lineRule="auto"/>
        <w:ind w:firstLine="36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Appendix 2: Grammar Supplement (</w:t>
      </w:r>
      <w:r>
        <w:rPr>
          <w:rFonts w:ascii="Times New Roman" w:eastAsia="Times New Roman" w:hAnsi="Times New Roman" w:cs="Times New Roman"/>
          <w:color w:val="000000"/>
          <w:u w:val="single"/>
        </w:rPr>
        <w:t>Relative-Correlative Constructions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215C1" w:rsidRDefault="006215C1" w:rsidP="006215C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:rsidR="006215C1" w:rsidRPr="006215C1" w:rsidRDefault="006215C1" w:rsidP="006215C1">
      <w:pPr>
        <w:tabs>
          <w:tab w:val="left" w:pos="720"/>
          <w:tab w:val="num" w:pos="1800"/>
        </w:tabs>
        <w:spacing w:after="0" w:line="276" w:lineRule="auto"/>
        <w:rPr>
          <w:rFonts w:ascii="Times New Roman" w:hAnsi="Times New Roman" w:cs="Times New Roman"/>
        </w:rPr>
      </w:pPr>
      <w:r w:rsidRPr="00C92E0C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C92E0C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C92E0C">
          <w:rPr>
            <w:rStyle w:val="Hyperlink"/>
            <w:rFonts w:ascii="Times New Roman" w:hAnsi="Times New Roman" w:cs="Times New Roman"/>
            <w:iCs/>
            <w:lang w:val="en"/>
          </w:rPr>
          <w:t>http://langmedia.fivecolleges.edu/strategies</w:t>
        </w:r>
      </w:hyperlink>
      <w:r w:rsidRPr="00C92E0C">
        <w:rPr>
          <w:rFonts w:ascii="Times New Roman" w:hAnsi="Times New Roman" w:cs="Times New Roman"/>
          <w:iCs/>
          <w:lang w:val="en"/>
        </w:rPr>
        <w:t>)</w:t>
      </w:r>
    </w:p>
    <w:p w:rsidR="00242A26" w:rsidRPr="00242A26" w:rsidRDefault="00242A26" w:rsidP="00242A26">
      <w:pPr>
        <w:spacing w:after="0" w:line="276" w:lineRule="auto"/>
        <w:rPr>
          <w:rFonts w:ascii="Times New Roman" w:eastAsia="Times New Roman" w:hAnsi="Times New Roman" w:cs="Times New Roman"/>
          <w:iCs/>
        </w:rPr>
      </w:pPr>
    </w:p>
    <w:p w:rsidR="00242A26" w:rsidRPr="00242A26" w:rsidRDefault="00242A26" w:rsidP="00242A2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42A26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242A26" w:rsidRPr="00242A26" w:rsidRDefault="00242A26" w:rsidP="00242A2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242A26" w:rsidRPr="00242A26" w:rsidRDefault="00242A26" w:rsidP="00242A2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Chapters 39</w:t>
      </w:r>
      <w:r w:rsidRPr="00242A2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Learning to Talk About Accomplishments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242A26">
        <w:rPr>
          <w:rFonts w:ascii="Times New Roman" w:eastAsia="Times New Roman" w:hAnsi="Times New Roman" w:cs="Times New Roman"/>
        </w:rPr>
        <w:t xml:space="preserve">Study </w:t>
      </w:r>
      <w:r>
        <w:rPr>
          <w:rFonts w:ascii="Times New Roman" w:eastAsia="Times New Roman" w:hAnsi="Times New Roman" w:cs="Times New Roman"/>
          <w:i/>
          <w:iCs/>
        </w:rPr>
        <w:t>BU</w:t>
      </w:r>
      <w:r w:rsidRPr="00242A26">
        <w:rPr>
          <w:rFonts w:ascii="Times New Roman" w:eastAsia="Times New Roman" w:hAnsi="Times New Roman" w:cs="Times New Roman"/>
        </w:rPr>
        <w:t xml:space="preserve"> Chapter 39, pp. 51</w:t>
      </w:r>
      <w:r>
        <w:rPr>
          <w:rFonts w:ascii="Times New Roman" w:eastAsia="Times New Roman" w:hAnsi="Times New Roman" w:cs="Times New Roman"/>
        </w:rPr>
        <w:t>6-519</w:t>
      </w:r>
      <w:r w:rsidRPr="00242A26">
        <w:rPr>
          <w:rFonts w:ascii="Times New Roman" w:eastAsia="Times New Roman" w:hAnsi="Times New Roman" w:cs="Times New Roman"/>
        </w:rPr>
        <w:t xml:space="preserve">. 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242A26">
        <w:rPr>
          <w:rFonts w:ascii="Times New Roman" w:eastAsia="Times New Roman" w:hAnsi="Times New Roman" w:cs="Times New Roman"/>
        </w:rPr>
        <w:t xml:space="preserve">Study the Vocabulary 1 list. Make note of new words and expressions. Practice using the words in sentences. 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242A26">
        <w:rPr>
          <w:rFonts w:ascii="Times New Roman" w:eastAsia="Times New Roman" w:hAnsi="Times New Roman" w:cs="Times New Roman"/>
        </w:rPr>
        <w:t xml:space="preserve">Do Exercise 1 on your own. 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242A26">
        <w:rPr>
          <w:rFonts w:ascii="Times New Roman" w:eastAsia="Times New Roman" w:hAnsi="Times New Roman" w:cs="Times New Roman"/>
          <w:b/>
          <w:bCs/>
        </w:rPr>
        <w:t>HAND IN:</w:t>
      </w:r>
      <w:r w:rsidRPr="00242A26">
        <w:rPr>
          <w:rFonts w:ascii="Times New Roman" w:eastAsia="Times New Roman" w:hAnsi="Times New Roman" w:cs="Times New Roman"/>
        </w:rPr>
        <w:t xml:space="preserve">  Exercise 2.  </w:t>
      </w:r>
    </w:p>
    <w:p w:rsidR="00242A26" w:rsidRPr="00242A26" w:rsidRDefault="00242A26" w:rsidP="00242A2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242A26" w:rsidRPr="00242A26" w:rsidRDefault="00242A26" w:rsidP="00242A2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Chapter 39</w:t>
      </w:r>
      <w:r w:rsidRPr="00242A2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Practice Talking About Accomplishments</w:t>
      </w:r>
    </w:p>
    <w:p w:rsidR="00242A26" w:rsidRPr="00242A26" w:rsidRDefault="00242A26" w:rsidP="000F49B9">
      <w:pPr>
        <w:numPr>
          <w:ilvl w:val="0"/>
          <w:numId w:val="5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 w:rsidRPr="00242A26">
        <w:rPr>
          <w:rFonts w:ascii="Times New Roman" w:hAnsi="Times New Roman"/>
        </w:rPr>
        <w:t xml:space="preserve">Work through </w:t>
      </w:r>
      <w:r w:rsidRPr="00242A26">
        <w:rPr>
          <w:rFonts w:ascii="Times New Roman" w:hAnsi="Times New Roman"/>
          <w:i/>
          <w:iCs/>
        </w:rPr>
        <w:t>B</w:t>
      </w:r>
      <w:r w:rsidR="000F49B9">
        <w:rPr>
          <w:rFonts w:ascii="Times New Roman" w:hAnsi="Times New Roman"/>
          <w:i/>
          <w:iCs/>
        </w:rPr>
        <w:t>U</w:t>
      </w:r>
      <w:r w:rsidRPr="00242A26">
        <w:rPr>
          <w:rFonts w:ascii="Times New Roman" w:hAnsi="Times New Roman"/>
        </w:rPr>
        <w:t xml:space="preserve"> Chapter 39, Exercise 3 – “Personalization Questions.” Practice asking and answering the questions. </w:t>
      </w:r>
    </w:p>
    <w:p w:rsidR="00242A26" w:rsidRPr="00242A26" w:rsidRDefault="00242A26" w:rsidP="00062150">
      <w:pPr>
        <w:numPr>
          <w:ilvl w:val="0"/>
          <w:numId w:val="5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242A26">
        <w:rPr>
          <w:rFonts w:ascii="Times New Roman" w:hAnsi="Times New Roman"/>
          <w:b/>
          <w:bCs/>
        </w:rPr>
        <w:t>HAND IN:</w:t>
      </w:r>
      <w:r w:rsidRPr="00242A26">
        <w:rPr>
          <w:rFonts w:ascii="Times New Roman" w:hAnsi="Times New Roman"/>
        </w:rPr>
        <w:t xml:space="preserve">  Choose 10 of the Personalization Questions in Exercise 3 and write out answers to each question.  </w:t>
      </w:r>
    </w:p>
    <w:p w:rsidR="00242A26" w:rsidRPr="00242A26" w:rsidRDefault="00242A26" w:rsidP="000F49B9">
      <w:pPr>
        <w:numPr>
          <w:ilvl w:val="0"/>
          <w:numId w:val="5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 w:rsidRPr="00242A26">
        <w:rPr>
          <w:rFonts w:ascii="Times New Roman" w:hAnsi="Times New Roman"/>
        </w:rPr>
        <w:t xml:space="preserve">Work through </w:t>
      </w:r>
      <w:r w:rsidRPr="00242A26">
        <w:rPr>
          <w:rFonts w:ascii="Times New Roman" w:hAnsi="Times New Roman"/>
          <w:i/>
          <w:iCs/>
        </w:rPr>
        <w:t>B</w:t>
      </w:r>
      <w:r w:rsidR="000F49B9">
        <w:rPr>
          <w:rFonts w:ascii="Times New Roman" w:hAnsi="Times New Roman"/>
          <w:i/>
          <w:iCs/>
        </w:rPr>
        <w:t>U</w:t>
      </w:r>
      <w:r w:rsidRPr="00242A26">
        <w:rPr>
          <w:rFonts w:ascii="Times New Roman" w:hAnsi="Times New Roman"/>
        </w:rPr>
        <w:t xml:space="preserve"> Chapter 39, Exercise 4 on your own.  Practice asking the questions and answering the questions in both set I and set II.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</w:rPr>
      </w:pPr>
      <w:r w:rsidRPr="00242A26">
        <w:rPr>
          <w:rFonts w:ascii="Times New Roman" w:hAnsi="Times New Roman"/>
          <w:b/>
          <w:bCs/>
        </w:rPr>
        <w:t xml:space="preserve">HAND IN: </w:t>
      </w:r>
      <w:r w:rsidRPr="00242A26">
        <w:rPr>
          <w:rFonts w:ascii="Times New Roman" w:hAnsi="Times New Roman"/>
        </w:rPr>
        <w:t xml:space="preserve">Write a set of five questions and answers similar to those in Exercise 4. </w:t>
      </w:r>
    </w:p>
    <w:p w:rsidR="00242A26" w:rsidRPr="00242A26" w:rsidRDefault="00242A26" w:rsidP="00242A26">
      <w:pPr>
        <w:spacing w:after="0" w:line="276" w:lineRule="auto"/>
        <w:rPr>
          <w:rFonts w:ascii="Times New Roman" w:hAnsi="Times New Roman"/>
        </w:rPr>
      </w:pPr>
    </w:p>
    <w:p w:rsidR="00242A26" w:rsidRPr="00242A26" w:rsidRDefault="00242A26" w:rsidP="00242A2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i/>
          <w:iCs/>
        </w:rPr>
        <w:t>Appendix 2: Grammar Supplement</w:t>
      </w:r>
      <w:r w:rsidRPr="00242A2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Relative-Correlative Constructions</w:t>
      </w:r>
    </w:p>
    <w:p w:rsidR="00242A26" w:rsidRPr="00242A26" w:rsidRDefault="00242A26" w:rsidP="00195FF2">
      <w:pPr>
        <w:numPr>
          <w:ilvl w:val="0"/>
          <w:numId w:val="6"/>
        </w:numPr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242A26">
        <w:rPr>
          <w:rFonts w:ascii="Times New Roman" w:eastAsia="SimSun" w:hAnsi="Times New Roman" w:cs="Times New Roman"/>
        </w:rPr>
        <w:t xml:space="preserve">Study </w:t>
      </w:r>
      <w:r w:rsidR="000F49B9">
        <w:rPr>
          <w:rFonts w:ascii="Times New Roman" w:eastAsia="SimSun" w:hAnsi="Times New Roman" w:cs="Times New Roman"/>
          <w:i/>
          <w:iCs/>
        </w:rPr>
        <w:t>BU</w:t>
      </w:r>
      <w:r w:rsidRPr="00242A26">
        <w:rPr>
          <w:rFonts w:ascii="Times New Roman" w:eastAsia="SimSun" w:hAnsi="Times New Roman" w:cs="Times New Roman"/>
        </w:rPr>
        <w:t xml:space="preserve"> Append</w:t>
      </w:r>
      <w:r w:rsidR="00195FF2">
        <w:rPr>
          <w:rFonts w:ascii="Times New Roman" w:eastAsia="SimSun" w:hAnsi="Times New Roman" w:cs="Times New Roman"/>
        </w:rPr>
        <w:t>ix 2: Grammar Supplement, pp. 560-63</w:t>
      </w:r>
      <w:r w:rsidRPr="00242A26">
        <w:rPr>
          <w:rFonts w:ascii="Times New Roman" w:eastAsia="SimSun" w:hAnsi="Times New Roman" w:cs="Times New Roman"/>
        </w:rPr>
        <w:t xml:space="preserve"> “Relative-Correlative Constructions.” Practice speaking sentences using the seven relative-correlative pairs listed on pg. 559.</w:t>
      </w:r>
    </w:p>
    <w:p w:rsidR="00242A26" w:rsidRPr="00242A26" w:rsidRDefault="00BB2613" w:rsidP="00062150">
      <w:pPr>
        <w:numPr>
          <w:ilvl w:val="0"/>
          <w:numId w:val="6"/>
        </w:numPr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bCs/>
        </w:rPr>
        <w:t xml:space="preserve">NOTE: </w:t>
      </w:r>
      <w:r>
        <w:rPr>
          <w:rFonts w:ascii="Times New Roman" w:eastAsia="SimSun" w:hAnsi="Times New Roman" w:cs="Times New Roman"/>
        </w:rPr>
        <w:t>The grammar supplement does not cover these constructions in detail. Be sure to write down any questions you have about them and what their function is to discuss</w:t>
      </w:r>
      <w:r w:rsidR="006215C1">
        <w:rPr>
          <w:rFonts w:ascii="Times New Roman" w:eastAsia="SimSun" w:hAnsi="Times New Roman" w:cs="Times New Roman"/>
        </w:rPr>
        <w:t xml:space="preserve"> with your conversation partner and mentor</w:t>
      </w:r>
    </w:p>
    <w:p w:rsidR="00242A26" w:rsidRPr="00242A26" w:rsidRDefault="00242A26" w:rsidP="006215C1">
      <w:pPr>
        <w:numPr>
          <w:ilvl w:val="0"/>
          <w:numId w:val="6"/>
        </w:numPr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 w:rsidRPr="00242A26">
        <w:rPr>
          <w:rFonts w:ascii="Times New Roman" w:eastAsia="SimSun" w:hAnsi="Times New Roman" w:cs="Times New Roman"/>
          <w:b/>
          <w:bCs/>
        </w:rPr>
        <w:t>HAND IN:</w:t>
      </w:r>
      <w:r w:rsidRPr="00242A26">
        <w:rPr>
          <w:rFonts w:ascii="Times New Roman" w:eastAsia="SimSun" w:hAnsi="Times New Roman" w:cs="Times New Roman"/>
        </w:rPr>
        <w:t xml:space="preserve"> Write </w:t>
      </w:r>
      <w:r w:rsidR="006215C1">
        <w:rPr>
          <w:rFonts w:ascii="Times New Roman" w:eastAsia="SimSun" w:hAnsi="Times New Roman" w:cs="Times New Roman"/>
        </w:rPr>
        <w:t>two</w:t>
      </w:r>
      <w:r w:rsidRPr="00242A26">
        <w:rPr>
          <w:rFonts w:ascii="Times New Roman" w:eastAsia="SimSun" w:hAnsi="Times New Roman" w:cs="Times New Roman"/>
        </w:rPr>
        <w:t xml:space="preserve"> sentences for each of</w:t>
      </w:r>
      <w:r>
        <w:rPr>
          <w:rFonts w:ascii="Times New Roman" w:eastAsia="SimSun" w:hAnsi="Times New Roman" w:cs="Times New Roman"/>
        </w:rPr>
        <w:t xml:space="preserve"> the relative-correlative pairs, using </w:t>
      </w:r>
      <w:r w:rsidR="006215C1">
        <w:rPr>
          <w:rFonts w:ascii="Times New Roman" w:eastAsia="SimSun" w:hAnsi="Times New Roman" w:cs="Times New Roman"/>
        </w:rPr>
        <w:t>the example sentences as models and using constructions and vocabulary from Chapter 39.</w:t>
      </w:r>
    </w:p>
    <w:p w:rsidR="00242A26" w:rsidRPr="00242A26" w:rsidRDefault="00242A26" w:rsidP="00242A26">
      <w:pPr>
        <w:spacing w:after="0" w:line="276" w:lineRule="auto"/>
        <w:rPr>
          <w:rFonts w:ascii="Times New Roman" w:hAnsi="Times New Roman"/>
        </w:rPr>
      </w:pPr>
    </w:p>
    <w:p w:rsidR="00242A26" w:rsidRPr="00242A26" w:rsidRDefault="00242A26" w:rsidP="00242A2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42A26">
        <w:rPr>
          <w:rFonts w:ascii="Times New Roman" w:eastAsia="Times New Roman" w:hAnsi="Times New Roman" w:cs="Times New Roman"/>
          <w:b/>
        </w:rPr>
        <w:t>Conversation Session Preparation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/>
        </w:rPr>
      </w:pPr>
      <w:r w:rsidRPr="00242A26">
        <w:rPr>
          <w:rFonts w:ascii="Times New Roman" w:hAnsi="Times New Roman"/>
        </w:rPr>
        <w:t>Be prepared to practice asking and answering the “Personalization Question” in Exercise 3.</w:t>
      </w:r>
    </w:p>
    <w:p w:rsid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/>
        </w:rPr>
      </w:pPr>
      <w:r w:rsidRPr="00242A26">
        <w:rPr>
          <w:rFonts w:ascii="Times New Roman" w:hAnsi="Times New Roman"/>
        </w:rPr>
        <w:t xml:space="preserve">Be prepared to practice using the question sets in Exercise 4. </w:t>
      </w:r>
    </w:p>
    <w:p w:rsidR="00BB2613" w:rsidRPr="00242A26" w:rsidRDefault="00BB2613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 prepared to do some drills using the relative-correlative constructions.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/>
        </w:rPr>
      </w:pPr>
      <w:r w:rsidRPr="00242A26">
        <w:rPr>
          <w:rFonts w:ascii="Times New Roman" w:hAnsi="Times New Roman"/>
        </w:rPr>
        <w:lastRenderedPageBreak/>
        <w:t>Prepare a short list of different jobs and the qualifications for them.</w:t>
      </w:r>
    </w:p>
    <w:p w:rsidR="00242A26" w:rsidRPr="00242A26" w:rsidRDefault="00242A26" w:rsidP="00062150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/>
        </w:rPr>
      </w:pPr>
      <w:r w:rsidRPr="00242A26">
        <w:rPr>
          <w:rFonts w:ascii="Times New Roman" w:hAnsi="Times New Roman"/>
        </w:rPr>
        <w:t xml:space="preserve">Discuss: why you or others would or would not be a qualified applicant for the jobs on your list. </w:t>
      </w:r>
    </w:p>
    <w:p w:rsidR="00242A26" w:rsidRPr="00242A26" w:rsidRDefault="00242A26" w:rsidP="00242A26">
      <w:pPr>
        <w:tabs>
          <w:tab w:val="num" w:pos="720"/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242A26" w:rsidRPr="00242A26" w:rsidRDefault="00242A26" w:rsidP="00242A26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242A26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242A26" w:rsidRPr="00DB643F" w:rsidRDefault="00242A26" w:rsidP="00062150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DB643F">
        <w:rPr>
          <w:rFonts w:ascii="Times New Roman" w:eastAsia="Times New Roman" w:hAnsi="Times New Roman" w:cs="Times New Roman"/>
          <w:i/>
          <w:iCs/>
        </w:rPr>
        <w:t>BU</w:t>
      </w:r>
      <w:r w:rsidRPr="00DB643F">
        <w:rPr>
          <w:rFonts w:ascii="Times New Roman" w:eastAsia="Times New Roman" w:hAnsi="Times New Roman" w:cs="Times New Roman"/>
        </w:rPr>
        <w:t xml:space="preserve"> Chapter 39, Exercise 2.  </w:t>
      </w:r>
    </w:p>
    <w:p w:rsidR="00242A26" w:rsidRPr="00DB643F" w:rsidRDefault="00242A26" w:rsidP="00062150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DB643F">
        <w:rPr>
          <w:rFonts w:ascii="Times New Roman" w:eastAsia="Times New Roman" w:hAnsi="Times New Roman" w:cs="Times New Roman"/>
          <w:i/>
          <w:iCs/>
        </w:rPr>
        <w:t>BU</w:t>
      </w:r>
      <w:r w:rsidRPr="00DB643F">
        <w:rPr>
          <w:rFonts w:ascii="Times New Roman" w:eastAsia="Times New Roman" w:hAnsi="Times New Roman" w:cs="Times New Roman"/>
        </w:rPr>
        <w:t xml:space="preserve"> Chapter 39, Exercise 3 – answers to 10 of the Personalization Questions.</w:t>
      </w:r>
    </w:p>
    <w:p w:rsidR="00242A26" w:rsidRPr="00DB643F" w:rsidRDefault="00242A26" w:rsidP="00062150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</w:rPr>
      </w:pPr>
      <w:r w:rsidRPr="00DB643F">
        <w:rPr>
          <w:rFonts w:ascii="Times New Roman" w:eastAsia="Times New Roman" w:hAnsi="Times New Roman" w:cs="Times New Roman"/>
          <w:i/>
          <w:iCs/>
        </w:rPr>
        <w:t>BU</w:t>
      </w:r>
      <w:r w:rsidRPr="00DB643F">
        <w:rPr>
          <w:rFonts w:ascii="Times New Roman" w:eastAsia="Times New Roman" w:hAnsi="Times New Roman" w:cs="Times New Roman"/>
        </w:rPr>
        <w:t xml:space="preserve"> Chapter 39, Exercise 4 – five questions and answers similar to those in Set I and Set II.</w:t>
      </w:r>
    </w:p>
    <w:p w:rsidR="00242A26" w:rsidRPr="00DB643F" w:rsidRDefault="00242A26" w:rsidP="00B14848">
      <w:pPr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rPr>
          <w:rFonts w:ascii="Times New Roman" w:eastAsia="Times New Roman" w:hAnsi="Times New Roman" w:cs="Times New Roman"/>
          <w:b/>
          <w:bCs/>
        </w:rPr>
      </w:pPr>
      <w:r w:rsidRPr="00DB643F">
        <w:rPr>
          <w:rFonts w:ascii="Times New Roman" w:eastAsia="Times New Roman" w:hAnsi="Times New Roman" w:cs="Times New Roman"/>
          <w:i/>
          <w:iCs/>
        </w:rPr>
        <w:t>BU</w:t>
      </w:r>
      <w:r w:rsidRPr="00DB643F">
        <w:rPr>
          <w:rFonts w:ascii="Times New Roman" w:eastAsia="Times New Roman" w:hAnsi="Times New Roman" w:cs="Times New Roman"/>
        </w:rPr>
        <w:t xml:space="preserve"> Appendix 2: Grammar Supplement – </w:t>
      </w:r>
      <w:r w:rsidR="00B14848">
        <w:rPr>
          <w:rFonts w:ascii="Times New Roman" w:eastAsia="Times New Roman" w:hAnsi="Times New Roman" w:cs="Times New Roman"/>
        </w:rPr>
        <w:t>two</w:t>
      </w:r>
      <w:r w:rsidRPr="00DB643F">
        <w:rPr>
          <w:rFonts w:ascii="Times New Roman" w:eastAsia="Times New Roman" w:hAnsi="Times New Roman" w:cs="Times New Roman"/>
        </w:rPr>
        <w:t xml:space="preserve"> sentences for each of the seven listed relative-correlative pairs.</w:t>
      </w:r>
    </w:p>
    <w:p w:rsidR="00384356" w:rsidRDefault="007A115E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A706DED"/>
    <w:multiLevelType w:val="hybridMultilevel"/>
    <w:tmpl w:val="B7F2691A"/>
    <w:name w:val="WW8Num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568E"/>
    <w:multiLevelType w:val="hybridMultilevel"/>
    <w:tmpl w:val="981CF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6D"/>
    <w:rsid w:val="00062150"/>
    <w:rsid w:val="000F49B9"/>
    <w:rsid w:val="00195FF2"/>
    <w:rsid w:val="00242A26"/>
    <w:rsid w:val="003028E3"/>
    <w:rsid w:val="003D186D"/>
    <w:rsid w:val="006215C1"/>
    <w:rsid w:val="007A115E"/>
    <w:rsid w:val="008319F6"/>
    <w:rsid w:val="00B14848"/>
    <w:rsid w:val="00BB2613"/>
    <w:rsid w:val="00D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E890"/>
  <w15:chartTrackingRefBased/>
  <w15:docId w15:val="{EB07E809-CFDF-41F9-9DE1-433FAA2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2446</Characters>
  <Application>Microsoft Office Word</Application>
  <DocSecurity>0</DocSecurity>
  <Lines>20</Lines>
  <Paragraphs>5</Paragraphs>
  <ScaleCrop>false</ScaleCrop>
  <Company>Amherst College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Ezekiel Baskin</cp:lastModifiedBy>
  <cp:revision>10</cp:revision>
  <dcterms:created xsi:type="dcterms:W3CDTF">2018-01-09T18:11:00Z</dcterms:created>
  <dcterms:modified xsi:type="dcterms:W3CDTF">2020-02-14T19:48:00Z</dcterms:modified>
</cp:coreProperties>
</file>