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99" w:rsidRPr="007524D4" w:rsidRDefault="00EF6499" w:rsidP="00F1018F">
      <w:pPr>
        <w:spacing w:after="0"/>
        <w:rPr>
          <w:rFonts w:ascii="Times New Roman" w:hAnsi="Times New Roman" w:cs="Times New Roman"/>
          <w:b/>
          <w:bCs/>
          <w:lang w:val="en-US"/>
        </w:rPr>
      </w:pPr>
      <w:r>
        <w:rPr>
          <w:rFonts w:ascii="Times New Roman" w:hAnsi="Times New Roman" w:cs="Times New Roman"/>
          <w:b/>
          <w:bCs/>
          <w:lang w:val="en-US"/>
        </w:rPr>
        <w:t xml:space="preserve">Urdu Study Guide </w:t>
      </w:r>
      <w:r w:rsidR="00074BA1">
        <w:rPr>
          <w:rFonts w:ascii="Times New Roman" w:hAnsi="Times New Roman" w:cs="Times New Roman"/>
          <w:b/>
          <w:bCs/>
          <w:lang w:val="en-US"/>
        </w:rPr>
        <w:t>3</w:t>
      </w:r>
      <w:r w:rsidR="00F1018F">
        <w:rPr>
          <w:rFonts w:ascii="Times New Roman" w:hAnsi="Times New Roman" w:cs="Times New Roman"/>
          <w:b/>
          <w:bCs/>
          <w:lang w:val="en-US"/>
        </w:rPr>
        <w:t>7</w:t>
      </w:r>
    </w:p>
    <w:p w:rsidR="00EF6499" w:rsidRPr="007524D4" w:rsidRDefault="00EF6499" w:rsidP="00EF6499">
      <w:pPr>
        <w:spacing w:after="0"/>
        <w:rPr>
          <w:rFonts w:ascii="Times New Roman" w:hAnsi="Times New Roman" w:cs="Times New Roman"/>
          <w:b/>
          <w:bCs/>
          <w:lang w:val="en-US"/>
        </w:rPr>
      </w:pPr>
      <w:r w:rsidRPr="007524D4">
        <w:rPr>
          <w:rFonts w:ascii="Times New Roman" w:hAnsi="Times New Roman" w:cs="Times New Roman"/>
          <w:b/>
          <w:bCs/>
          <w:lang w:val="en-US"/>
        </w:rPr>
        <w:t xml:space="preserve">Five </w:t>
      </w:r>
      <w:smartTag w:uri="urn:schemas-microsoft-com:office:smarttags" w:element="place">
        <w:smartTag w:uri="urn:schemas-microsoft-com:office:smarttags" w:element="PlaceType">
          <w:r w:rsidRPr="007524D4">
            <w:rPr>
              <w:rFonts w:ascii="Times New Roman" w:hAnsi="Times New Roman" w:cs="Times New Roman"/>
              <w:b/>
              <w:bCs/>
              <w:lang w:val="en-US"/>
            </w:rPr>
            <w:t>College</w:t>
          </w:r>
        </w:smartTag>
        <w:r w:rsidRPr="007524D4">
          <w:rPr>
            <w:rFonts w:ascii="Times New Roman" w:hAnsi="Times New Roman" w:cs="Times New Roman"/>
            <w:b/>
            <w:bCs/>
            <w:lang w:val="en-US"/>
          </w:rPr>
          <w:t xml:space="preserve"> </w:t>
        </w:r>
        <w:smartTag w:uri="urn:schemas-microsoft-com:office:smarttags" w:element="PlaceType">
          <w:r w:rsidRPr="007524D4">
            <w:rPr>
              <w:rFonts w:ascii="Times New Roman" w:hAnsi="Times New Roman" w:cs="Times New Roman"/>
              <w:b/>
              <w:bCs/>
              <w:lang w:val="en-US"/>
            </w:rPr>
            <w:t>Center</w:t>
          </w:r>
        </w:smartTag>
      </w:smartTag>
      <w:r w:rsidRPr="007524D4">
        <w:rPr>
          <w:rFonts w:ascii="Times New Roman" w:hAnsi="Times New Roman" w:cs="Times New Roman"/>
          <w:b/>
          <w:bCs/>
          <w:lang w:val="en-US"/>
        </w:rPr>
        <w:t xml:space="preserve"> for the Study of World Languages</w:t>
      </w:r>
    </w:p>
    <w:p w:rsidR="00EF6499" w:rsidRPr="007524D4" w:rsidRDefault="00EF6499" w:rsidP="00F1018F">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05689F">
        <w:rPr>
          <w:rFonts w:ascii="Times New Roman" w:hAnsi="Times New Roman" w:cs="Times New Roman"/>
          <w:b/>
          <w:bCs/>
          <w:lang w:val="en-US"/>
        </w:rPr>
        <w:t xml:space="preserve">       </w:t>
      </w:r>
      <w:r w:rsidR="0005689F">
        <w:rPr>
          <w:rFonts w:ascii="Times New Roman" w:hAnsi="Times New Roman" w:cs="Times New Roman"/>
          <w:lang w:val="en-US"/>
        </w:rPr>
        <w:t xml:space="preserve">Version Date: </w:t>
      </w:r>
      <w:r w:rsidR="00F1018F" w:rsidRPr="00F1018F">
        <w:rPr>
          <w:rFonts w:ascii="Times New Roman" w:hAnsi="Times New Roman" w:cs="Times New Roman"/>
          <w:lang w:val="en-US"/>
        </w:rPr>
        <w:t>January 2018</w:t>
      </w:r>
    </w:p>
    <w:p w:rsidR="00EF6499" w:rsidRPr="007524D4" w:rsidRDefault="00EF6499" w:rsidP="00EF6499">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EF6499" w:rsidRDefault="00EF6499" w:rsidP="00EF6499">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EF6499" w:rsidRPr="00376AB9" w:rsidRDefault="00EF6499" w:rsidP="00EF6499">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EF6499" w:rsidRDefault="00EF6499" w:rsidP="00E37267">
      <w:pPr>
        <w:spacing w:after="0"/>
        <w:ind w:firstLine="720"/>
        <w:rPr>
          <w:rFonts w:ascii="Times New Roman" w:hAnsi="Times New Roman" w:cs="Times New Roman"/>
          <w:u w:val="single"/>
          <w:lang w:val="en-US"/>
        </w:rPr>
      </w:pPr>
      <w:r>
        <w:rPr>
          <w:rFonts w:ascii="Times New Roman" w:hAnsi="Times New Roman" w:cs="Times New Roman"/>
          <w:iCs/>
          <w:lang w:val="en-US"/>
        </w:rPr>
        <w:t xml:space="preserve">Unit VI: Chapter 28: Expressing Compulsion: </w:t>
      </w:r>
      <w:r>
        <w:rPr>
          <w:rFonts w:ascii="Times New Roman" w:hAnsi="Times New Roman" w:cs="Times New Roman"/>
          <w:u w:val="single"/>
          <w:lang w:val="en-US"/>
        </w:rPr>
        <w:t>Expressions of Compulsion</w:t>
      </w:r>
    </w:p>
    <w:p w:rsidR="00E37267" w:rsidRDefault="00E37267" w:rsidP="00E37267">
      <w:pPr>
        <w:spacing w:after="0"/>
        <w:rPr>
          <w:rFonts w:ascii="Times New Roman" w:hAnsi="Times New Roman" w:cs="Times New Roman"/>
          <w:u w:val="single"/>
          <w:lang w:val="en-US"/>
        </w:rPr>
      </w:pPr>
    </w:p>
    <w:p w:rsidR="00E37267" w:rsidRPr="00E37267" w:rsidRDefault="00E37267" w:rsidP="00E37267">
      <w:pPr>
        <w:spacing w:after="0"/>
        <w:rPr>
          <w:rFonts w:ascii="Times New Roman" w:hAnsi="Times New Roman" w:cs="Times New Roman"/>
          <w:iCs/>
          <w:lang w:val="en-U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6"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bookmarkStart w:id="0" w:name="_GoBack"/>
      <w:bookmarkEnd w:id="0"/>
    </w:p>
    <w:p w:rsidR="00EF6499" w:rsidRDefault="00EF6499" w:rsidP="00EF6499">
      <w:pPr>
        <w:spacing w:after="0"/>
        <w:rPr>
          <w:rFonts w:ascii="Times New Roman" w:hAnsi="Times New Roman" w:cs="Times New Roman"/>
          <w:lang w:val="en-US"/>
        </w:rPr>
      </w:pPr>
    </w:p>
    <w:p w:rsidR="00EF6499" w:rsidRDefault="00EF6499" w:rsidP="00EF6499">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EF6499" w:rsidRDefault="00EF6499" w:rsidP="00EF6499">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EF6499" w:rsidRDefault="00EF6499" w:rsidP="00EF6499">
      <w:pPr>
        <w:tabs>
          <w:tab w:val="left" w:pos="1170"/>
        </w:tabs>
        <w:spacing w:after="0"/>
        <w:rPr>
          <w:rFonts w:ascii="Times New Roman" w:hAnsi="Times New Roman" w:cs="Times New Roman"/>
          <w:lang w:val="en-US"/>
        </w:rPr>
      </w:pPr>
    </w:p>
    <w:p w:rsidR="00EF6499" w:rsidRDefault="00EF6499" w:rsidP="00074BA1">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w:t>
      </w:r>
      <w:r w:rsidR="00074BA1">
        <w:rPr>
          <w:rFonts w:ascii="Times New Roman" w:hAnsi="Times New Roman" w:cs="Times New Roman"/>
          <w:lang w:val="en-US"/>
        </w:rPr>
        <w:t>28</w:t>
      </w:r>
      <w:r>
        <w:rPr>
          <w:rFonts w:ascii="Times New Roman" w:hAnsi="Times New Roman" w:cs="Times New Roman"/>
          <w:lang w:val="en-US"/>
        </w:rPr>
        <w:t xml:space="preserve">: </w:t>
      </w:r>
      <w:r w:rsidR="00074BA1">
        <w:rPr>
          <w:rFonts w:ascii="Times New Roman" w:hAnsi="Times New Roman" w:cs="Times New Roman"/>
          <w:u w:val="single"/>
          <w:lang w:val="en-US"/>
        </w:rPr>
        <w:t>Expressions of Compulsion</w:t>
      </w:r>
    </w:p>
    <w:p w:rsidR="003F225B" w:rsidRDefault="00EF6499" w:rsidP="00F1018F">
      <w:pPr>
        <w:pStyle w:val="ListParagraph"/>
        <w:numPr>
          <w:ilvl w:val="0"/>
          <w:numId w:val="2"/>
        </w:numPr>
        <w:tabs>
          <w:tab w:val="clear" w:pos="1170"/>
          <w:tab w:val="left" w:pos="720"/>
        </w:tabs>
        <w:ind w:left="720" w:hanging="300"/>
      </w:pPr>
      <w:r>
        <w:t xml:space="preserve">Step 1: Read the section </w:t>
      </w:r>
      <w:r w:rsidR="003F225B" w:rsidRPr="003F225B">
        <w:rPr>
          <w:u w:val="single"/>
        </w:rPr>
        <w:t>Expressions of Compulsion</w:t>
      </w:r>
      <w:r w:rsidR="003F225B">
        <w:t xml:space="preserve">. How many compulsion expressions exist in Urdu? What are the differences? </w:t>
      </w:r>
      <w:r w:rsidR="00525994">
        <w:t xml:space="preserve">While reading the given examples carefully, try to come up with some examples on your own. </w:t>
      </w:r>
    </w:p>
    <w:p w:rsidR="00525994" w:rsidRDefault="00525994" w:rsidP="00F1018F">
      <w:pPr>
        <w:pStyle w:val="ListParagraph"/>
        <w:numPr>
          <w:ilvl w:val="0"/>
          <w:numId w:val="2"/>
        </w:numPr>
        <w:tabs>
          <w:tab w:val="clear" w:pos="1170"/>
          <w:tab w:val="left" w:pos="720"/>
        </w:tabs>
        <w:ind w:left="720" w:hanging="300"/>
      </w:pPr>
      <w:r>
        <w:t xml:space="preserve">Step 2: Read Agreement Patterns in </w:t>
      </w:r>
      <w:r w:rsidRPr="003F225B">
        <w:rPr>
          <w:u w:val="single"/>
        </w:rPr>
        <w:t>Expressions of Compulsion</w:t>
      </w:r>
      <w:r>
        <w:t>. What is unusual about the agreement patterns?</w:t>
      </w:r>
    </w:p>
    <w:p w:rsidR="00525994" w:rsidRDefault="00525994" w:rsidP="00F1018F">
      <w:pPr>
        <w:pStyle w:val="ListParagraph"/>
        <w:numPr>
          <w:ilvl w:val="0"/>
          <w:numId w:val="2"/>
        </w:numPr>
        <w:tabs>
          <w:tab w:val="clear" w:pos="1170"/>
          <w:tab w:val="left" w:pos="720"/>
        </w:tabs>
        <w:ind w:left="720" w:hanging="300"/>
      </w:pPr>
      <w:r>
        <w:t xml:space="preserve">Step 3: Study </w:t>
      </w:r>
      <w:r w:rsidRPr="00525994">
        <w:rPr>
          <w:u w:val="single"/>
        </w:rPr>
        <w:t>Vocabulary 1</w:t>
      </w:r>
      <w:r>
        <w:t xml:space="preserve">. Make flashcards of the words. Go back to your homework (for Study Guide 37) and review the sentences in which you used the verbs in </w:t>
      </w:r>
      <w:r w:rsidRPr="00525994">
        <w:rPr>
          <w:u w:val="single"/>
        </w:rPr>
        <w:t>Vocabulary 1</w:t>
      </w:r>
      <w:r>
        <w:t>.</w:t>
      </w:r>
    </w:p>
    <w:p w:rsidR="00525994" w:rsidRDefault="000C10EF" w:rsidP="00F1018F">
      <w:pPr>
        <w:pStyle w:val="ListParagraph"/>
        <w:numPr>
          <w:ilvl w:val="0"/>
          <w:numId w:val="2"/>
        </w:numPr>
        <w:tabs>
          <w:tab w:val="clear" w:pos="1170"/>
          <w:tab w:val="left" w:pos="720"/>
        </w:tabs>
        <w:ind w:left="720" w:hanging="300"/>
      </w:pPr>
      <w:r>
        <w:t xml:space="preserve">Step 4: </w:t>
      </w:r>
      <w:r w:rsidR="00A74EC0">
        <w:t xml:space="preserve">Complete Exercise 1. </w:t>
      </w:r>
    </w:p>
    <w:p w:rsidR="00A74EC0" w:rsidRDefault="000C10EF" w:rsidP="00F1018F">
      <w:pPr>
        <w:pStyle w:val="ListParagraph"/>
        <w:numPr>
          <w:ilvl w:val="0"/>
          <w:numId w:val="2"/>
        </w:numPr>
        <w:tabs>
          <w:tab w:val="clear" w:pos="1170"/>
          <w:tab w:val="left" w:pos="720"/>
        </w:tabs>
        <w:ind w:left="720" w:hanging="300"/>
      </w:pPr>
      <w:r>
        <w:t xml:space="preserve">Step 5: </w:t>
      </w:r>
      <w:r w:rsidR="00A74EC0">
        <w:t xml:space="preserve">Complete Exercise 2. </w:t>
      </w:r>
    </w:p>
    <w:p w:rsidR="00EF6499" w:rsidRDefault="000C10EF" w:rsidP="00F1018F">
      <w:pPr>
        <w:pStyle w:val="ListParagraph"/>
        <w:numPr>
          <w:ilvl w:val="0"/>
          <w:numId w:val="2"/>
        </w:numPr>
        <w:tabs>
          <w:tab w:val="clear" w:pos="1170"/>
          <w:tab w:val="left" w:pos="720"/>
        </w:tabs>
        <w:ind w:left="720" w:hanging="300"/>
      </w:pPr>
      <w:r>
        <w:t xml:space="preserve">Step 6: </w:t>
      </w:r>
      <w:r w:rsidR="00A74EC0">
        <w:t xml:space="preserve">Complete Exercise 3. Before listening to the problems, first review the solutions. It is going to help you to find solutions to problems faster. </w:t>
      </w:r>
    </w:p>
    <w:p w:rsidR="00D43B07" w:rsidRPr="00174F93" w:rsidRDefault="00D43B07" w:rsidP="00F1018F">
      <w:pPr>
        <w:pStyle w:val="ListParagraph"/>
        <w:numPr>
          <w:ilvl w:val="0"/>
          <w:numId w:val="2"/>
        </w:numPr>
        <w:tabs>
          <w:tab w:val="clear" w:pos="1170"/>
          <w:tab w:val="left" w:pos="720"/>
        </w:tabs>
        <w:ind w:left="720" w:hanging="300"/>
        <w:rPr>
          <w:iCs/>
        </w:rPr>
      </w:pPr>
      <w:r>
        <w:t xml:space="preserve">Step 7: Study </w:t>
      </w:r>
      <w:r>
        <w:rPr>
          <w:u w:val="single"/>
        </w:rPr>
        <w:t>Vocabulary 1</w:t>
      </w:r>
      <w:r>
        <w:t xml:space="preserve"> on pp. 400-401 in </w:t>
      </w:r>
      <w:r w:rsidRPr="00D43B07">
        <w:rPr>
          <w:u w:val="single"/>
        </w:rPr>
        <w:t>The Subjunctive</w:t>
      </w:r>
      <w:r>
        <w:t xml:space="preserve">. Try to use each new word in a sentence. Write the sentence under the word on your flashcards.  </w:t>
      </w:r>
    </w:p>
    <w:p w:rsidR="00EF6499" w:rsidRDefault="00EF6499" w:rsidP="00F1018F">
      <w:pPr>
        <w:tabs>
          <w:tab w:val="left" w:pos="720"/>
        </w:tabs>
        <w:spacing w:after="0"/>
        <w:ind w:left="720" w:hanging="300"/>
        <w:rPr>
          <w:rFonts w:ascii="Times New Roman" w:hAnsi="Times New Roman" w:cs="Times New Roman"/>
          <w:u w:val="single"/>
          <w:lang w:val="en-US"/>
        </w:rPr>
      </w:pPr>
    </w:p>
    <w:p w:rsidR="00EF6499" w:rsidRDefault="00EF6499" w:rsidP="001B5119">
      <w:pPr>
        <w:tabs>
          <w:tab w:val="left" w:pos="72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4571EF" w:rsidRPr="00EA0C25" w:rsidRDefault="004571EF" w:rsidP="00F1018F">
      <w:pPr>
        <w:pStyle w:val="ListParagraph"/>
        <w:tabs>
          <w:tab w:val="clear" w:pos="1170"/>
          <w:tab w:val="left" w:pos="720"/>
        </w:tabs>
        <w:ind w:hanging="300"/>
        <w:rPr>
          <w:rFonts w:eastAsia="Arial Unicode MS"/>
          <w:u w:color="000000"/>
        </w:rPr>
      </w:pPr>
      <w:r w:rsidRPr="00EA0C25">
        <w:rPr>
          <w:rFonts w:eastAsia="Arial Unicode MS"/>
          <w:u w:color="000000"/>
        </w:rPr>
        <w:t>Be prepared to look at different images representing different actions (</w:t>
      </w:r>
      <w:r>
        <w:rPr>
          <w:rFonts w:eastAsia="Arial Unicode MS"/>
          <w:u w:color="000000"/>
        </w:rPr>
        <w:t>to pass, to cover, to leave</w:t>
      </w:r>
      <w:r w:rsidRPr="00EA0C25">
        <w:rPr>
          <w:rFonts w:eastAsia="Arial Unicode MS"/>
          <w:u w:color="000000"/>
        </w:rPr>
        <w:t>, etc.) and objects</w:t>
      </w:r>
      <w:r>
        <w:rPr>
          <w:rFonts w:eastAsia="Arial Unicode MS"/>
          <w:u w:color="000000"/>
        </w:rPr>
        <w:t xml:space="preserve"> in </w:t>
      </w:r>
      <w:r w:rsidRPr="00FF552D">
        <w:rPr>
          <w:rFonts w:eastAsia="Arial Unicode MS"/>
          <w:u w:val="single" w:color="000000"/>
        </w:rPr>
        <w:t>Vocabulary 1</w:t>
      </w:r>
      <w:r w:rsidRPr="00EA0C25">
        <w:rPr>
          <w:rFonts w:eastAsia="Arial Unicode MS"/>
          <w:u w:color="000000"/>
        </w:rPr>
        <w:t>. You will be asked to say what each image represents.</w:t>
      </w:r>
    </w:p>
    <w:p w:rsidR="00EF6499" w:rsidRDefault="00D527A8" w:rsidP="00F1018F">
      <w:pPr>
        <w:pStyle w:val="ListParagraph"/>
        <w:tabs>
          <w:tab w:val="clear" w:pos="1170"/>
          <w:tab w:val="left" w:pos="720"/>
        </w:tabs>
        <w:ind w:hanging="300"/>
        <w:rPr>
          <w:iCs/>
        </w:rPr>
      </w:pPr>
      <w:r>
        <w:rPr>
          <w:iCs/>
        </w:rPr>
        <w:t xml:space="preserve">Be prepared to role play Exercise 3. Take turns to present problems and solutions. You can also present some other problems or other solutions for the existing problems. Be prepared to discuss each solution with your conversation partner. </w:t>
      </w:r>
    </w:p>
    <w:p w:rsidR="00D527A8" w:rsidRDefault="00D527A8" w:rsidP="00F1018F">
      <w:pPr>
        <w:pStyle w:val="ListParagraph"/>
        <w:tabs>
          <w:tab w:val="clear" w:pos="1170"/>
          <w:tab w:val="left" w:pos="720"/>
        </w:tabs>
        <w:ind w:hanging="300"/>
        <w:rPr>
          <w:iCs/>
        </w:rPr>
      </w:pPr>
      <w:r>
        <w:rPr>
          <w:iCs/>
        </w:rPr>
        <w:t xml:space="preserve">Be prepared to role play Exercise 4. </w:t>
      </w:r>
    </w:p>
    <w:p w:rsidR="00D527A8" w:rsidRDefault="00D527A8" w:rsidP="00F1018F">
      <w:pPr>
        <w:pStyle w:val="ListParagraph"/>
        <w:tabs>
          <w:tab w:val="clear" w:pos="1170"/>
          <w:tab w:val="left" w:pos="720"/>
        </w:tabs>
        <w:ind w:hanging="300"/>
        <w:rPr>
          <w:iCs/>
        </w:rPr>
      </w:pPr>
      <w:r>
        <w:rPr>
          <w:iCs/>
        </w:rPr>
        <w:t xml:space="preserve">Be prepared to role play Exercise 5. </w:t>
      </w:r>
    </w:p>
    <w:p w:rsidR="00D527A8" w:rsidRDefault="00D527A8" w:rsidP="00F1018F">
      <w:pPr>
        <w:pStyle w:val="ListParagraph"/>
        <w:tabs>
          <w:tab w:val="clear" w:pos="1170"/>
          <w:tab w:val="left" w:pos="720"/>
        </w:tabs>
        <w:ind w:hanging="300"/>
        <w:rPr>
          <w:iCs/>
        </w:rPr>
      </w:pPr>
      <w:r>
        <w:rPr>
          <w:iCs/>
        </w:rPr>
        <w:t>Think about the problems you have faced in recent weeks/months/years and the solutions you have come up with. Discuss them with your conversation partner.</w:t>
      </w:r>
    </w:p>
    <w:p w:rsidR="00D527A8" w:rsidRPr="00310940" w:rsidRDefault="00D527A8" w:rsidP="00F1018F">
      <w:pPr>
        <w:pStyle w:val="ListParagraph"/>
        <w:tabs>
          <w:tab w:val="clear" w:pos="1170"/>
          <w:tab w:val="left" w:pos="720"/>
        </w:tabs>
        <w:ind w:hanging="300"/>
        <w:rPr>
          <w:iCs/>
        </w:rPr>
      </w:pPr>
    </w:p>
    <w:p w:rsidR="00EF6499" w:rsidRDefault="00EF6499" w:rsidP="00F1018F">
      <w:pPr>
        <w:tabs>
          <w:tab w:val="left" w:pos="720"/>
        </w:tabs>
        <w:spacing w:after="0"/>
        <w:ind w:left="720" w:hanging="300"/>
        <w:rPr>
          <w:rFonts w:ascii="Times New Roman" w:hAnsi="Times New Roman" w:cs="Times New Roman"/>
          <w:b/>
          <w:iCs/>
          <w:lang w:val="en-US"/>
        </w:rPr>
      </w:pPr>
    </w:p>
    <w:p w:rsidR="00EF6499" w:rsidRDefault="00EF6499" w:rsidP="001B5119">
      <w:pPr>
        <w:tabs>
          <w:tab w:val="left" w:pos="72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EF6499" w:rsidRPr="00792B19" w:rsidRDefault="00EF6499" w:rsidP="00F1018F">
      <w:pPr>
        <w:pStyle w:val="ListParagraph"/>
        <w:tabs>
          <w:tab w:val="clear" w:pos="1170"/>
          <w:tab w:val="left" w:pos="720"/>
        </w:tabs>
        <w:ind w:hanging="300"/>
      </w:pPr>
      <w:r>
        <w:t>Written task for Exercise 1</w:t>
      </w:r>
      <w:r w:rsidRPr="00296F7E">
        <w:t xml:space="preserve"> in </w:t>
      </w:r>
      <w:r w:rsidR="00D527A8" w:rsidRPr="003F225B">
        <w:rPr>
          <w:u w:val="single"/>
        </w:rPr>
        <w:t>Expressions of Compulsion</w:t>
      </w:r>
      <w:r w:rsidR="00D527A8">
        <w:t>.</w:t>
      </w:r>
    </w:p>
    <w:p w:rsidR="00EF6499" w:rsidRPr="00792B19" w:rsidRDefault="00EF6499" w:rsidP="00F1018F">
      <w:pPr>
        <w:pStyle w:val="ListParagraph"/>
        <w:tabs>
          <w:tab w:val="clear" w:pos="1170"/>
          <w:tab w:val="left" w:pos="720"/>
        </w:tabs>
        <w:ind w:hanging="300"/>
        <w:rPr>
          <w:iCs/>
        </w:rPr>
      </w:pPr>
      <w:r>
        <w:t xml:space="preserve">Written task for Exercise </w:t>
      </w:r>
      <w:r w:rsidR="00D527A8">
        <w:t>2</w:t>
      </w:r>
      <w:r>
        <w:t xml:space="preserve"> in </w:t>
      </w:r>
      <w:r w:rsidR="00D527A8" w:rsidRPr="003F225B">
        <w:rPr>
          <w:u w:val="single"/>
        </w:rPr>
        <w:t>Expressions of Compulsion</w:t>
      </w:r>
      <w:r w:rsidR="00D527A8">
        <w:t>.</w:t>
      </w:r>
    </w:p>
    <w:p w:rsidR="00EF6499" w:rsidRPr="00D527A8" w:rsidRDefault="00EF6499" w:rsidP="00F1018F">
      <w:pPr>
        <w:pStyle w:val="ListParagraph"/>
        <w:tabs>
          <w:tab w:val="clear" w:pos="1170"/>
          <w:tab w:val="left" w:pos="720"/>
        </w:tabs>
        <w:ind w:hanging="300"/>
        <w:rPr>
          <w:iCs/>
        </w:rPr>
      </w:pPr>
      <w:r>
        <w:rPr>
          <w:iCs/>
        </w:rPr>
        <w:t xml:space="preserve">Written task for Exercise </w:t>
      </w:r>
      <w:r w:rsidR="00D527A8">
        <w:rPr>
          <w:iCs/>
        </w:rPr>
        <w:t>3</w:t>
      </w:r>
      <w:r>
        <w:rPr>
          <w:iCs/>
        </w:rPr>
        <w:t xml:space="preserve"> in </w:t>
      </w:r>
      <w:r w:rsidR="00D527A8" w:rsidRPr="003F225B">
        <w:rPr>
          <w:u w:val="single"/>
        </w:rPr>
        <w:t>Expressions of Compulsion</w:t>
      </w:r>
      <w:r w:rsidR="00D527A8">
        <w:t>.</w:t>
      </w:r>
    </w:p>
    <w:p w:rsidR="00D527A8" w:rsidRPr="00174F93" w:rsidRDefault="00030AC4" w:rsidP="00F1018F">
      <w:pPr>
        <w:pStyle w:val="ListParagraph"/>
        <w:tabs>
          <w:tab w:val="clear" w:pos="1170"/>
          <w:tab w:val="left" w:pos="720"/>
        </w:tabs>
        <w:ind w:hanging="300"/>
        <w:rPr>
          <w:iCs/>
        </w:rPr>
      </w:pPr>
      <w:r>
        <w:t>Go to pp. 400-401; w</w:t>
      </w:r>
      <w:r w:rsidR="0071330A">
        <w:t>rite 12 sentences using</w:t>
      </w:r>
      <w:r>
        <w:t xml:space="preserve"> words in</w:t>
      </w:r>
      <w:r w:rsidR="0071330A">
        <w:t xml:space="preserve"> </w:t>
      </w:r>
      <w:r w:rsidR="0071330A" w:rsidRPr="00030AC4">
        <w:rPr>
          <w:u w:val="single"/>
        </w:rPr>
        <w:t>Vocabulary 1</w:t>
      </w:r>
      <w:r w:rsidR="0071330A">
        <w:t xml:space="preserve"> in </w:t>
      </w:r>
      <w:r w:rsidR="0071330A" w:rsidRPr="00030AC4">
        <w:rPr>
          <w:u w:val="single"/>
        </w:rPr>
        <w:t>The Subjunctive</w:t>
      </w:r>
      <w:r w:rsidR="0071330A">
        <w:t xml:space="preserve">. </w:t>
      </w:r>
      <w:r w:rsidR="007D780F">
        <w:t>In these sentences you should use the structures for expressing c</w:t>
      </w:r>
      <w:r>
        <w:t xml:space="preserve">ompulsion. </w:t>
      </w:r>
      <w:r w:rsidR="0071330A">
        <w:t xml:space="preserve"> </w:t>
      </w:r>
    </w:p>
    <w:sectPr w:rsidR="00D527A8" w:rsidRPr="00174F93" w:rsidSect="00EF64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0CD5"/>
    <w:multiLevelType w:val="hybridMultilevel"/>
    <w:tmpl w:val="F78C50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214338E"/>
    <w:multiLevelType w:val="hybridMultilevel"/>
    <w:tmpl w:val="0A363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44F5C6A"/>
    <w:multiLevelType w:val="hybridMultilevel"/>
    <w:tmpl w:val="1770726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5" w15:restartNumberingAfterBreak="0">
    <w:nsid w:val="7A747463"/>
    <w:multiLevelType w:val="hybridMultilevel"/>
    <w:tmpl w:val="B42EE4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BE72AA2"/>
    <w:multiLevelType w:val="hybridMultilevel"/>
    <w:tmpl w:val="86FE52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99"/>
    <w:rsid w:val="000107E2"/>
    <w:rsid w:val="00030AC4"/>
    <w:rsid w:val="0005689F"/>
    <w:rsid w:val="00074BA1"/>
    <w:rsid w:val="000C10EF"/>
    <w:rsid w:val="001B5119"/>
    <w:rsid w:val="00270526"/>
    <w:rsid w:val="00395F6E"/>
    <w:rsid w:val="003F225B"/>
    <w:rsid w:val="004571EF"/>
    <w:rsid w:val="00525994"/>
    <w:rsid w:val="00611961"/>
    <w:rsid w:val="00703150"/>
    <w:rsid w:val="0071330A"/>
    <w:rsid w:val="007D780F"/>
    <w:rsid w:val="008907BF"/>
    <w:rsid w:val="00927233"/>
    <w:rsid w:val="00A74EC0"/>
    <w:rsid w:val="00CA70F7"/>
    <w:rsid w:val="00D43B07"/>
    <w:rsid w:val="00D527A8"/>
    <w:rsid w:val="00E37267"/>
    <w:rsid w:val="00EC38B3"/>
    <w:rsid w:val="00EF6499"/>
    <w:rsid w:val="00F10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D5AAAB9"/>
  <w15:chartTrackingRefBased/>
  <w15:docId w15:val="{93438275-6888-4083-8050-233F511C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99"/>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499"/>
    <w:rPr>
      <w:rFonts w:cs="Times New Roman"/>
      <w:color w:val="0000FF"/>
      <w:u w:val="single"/>
    </w:rPr>
  </w:style>
  <w:style w:type="paragraph" w:styleId="ListParagraph">
    <w:name w:val="List Paragraph"/>
    <w:basedOn w:val="Normal"/>
    <w:qFormat/>
    <w:rsid w:val="00EF6499"/>
    <w:pPr>
      <w:numPr>
        <w:numId w:val="1"/>
      </w:numPr>
      <w:tabs>
        <w:tab w:val="left" w:pos="1170"/>
      </w:tabs>
      <w:spacing w:after="0"/>
    </w:pPr>
    <w:rPr>
      <w:rFonts w:ascii="Times New Roman" w:hAnsi="Times New Roman" w:cs="Times New Roman"/>
      <w:lang w:val="en-US"/>
    </w:rPr>
  </w:style>
  <w:style w:type="character" w:styleId="FollowedHyperlink">
    <w:name w:val="FollowedHyperlink"/>
    <w:rsid w:val="00074B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2555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4</cp:revision>
  <dcterms:created xsi:type="dcterms:W3CDTF">2017-12-18T16:00:00Z</dcterms:created>
  <dcterms:modified xsi:type="dcterms:W3CDTF">2018-01-12T16:03:00Z</dcterms:modified>
</cp:coreProperties>
</file>