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E88" w:rsidRDefault="008A3E88" w:rsidP="00870AF0">
      <w:pPr>
        <w:pStyle w:val="Title"/>
        <w:spacing w:line="276" w:lineRule="auto"/>
        <w:rPr>
          <w:b w:val="0"/>
        </w:rPr>
      </w:pPr>
      <w:r>
        <w:t>Mentored Persian Study Guide 23</w:t>
      </w:r>
    </w:p>
    <w:p w:rsidR="008A3E88" w:rsidRDefault="008A3E88" w:rsidP="00870AF0">
      <w:pPr>
        <w:pStyle w:val="Subtitle"/>
        <w:spacing w:after="120" w:line="276" w:lineRule="auto"/>
      </w:pPr>
      <w:r>
        <w:t>Five College Center for World</w:t>
      </w:r>
      <w:r w:rsidR="003A5D04">
        <w:t xml:space="preserve"> Languages</w:t>
      </w:r>
      <w:r w:rsidR="003A5D04">
        <w:tab/>
      </w:r>
      <w:r w:rsidR="003A5D04">
        <w:tab/>
      </w:r>
      <w:r w:rsidR="00870AF0">
        <w:tab/>
      </w:r>
      <w:r w:rsidR="00870AF0">
        <w:tab/>
      </w:r>
      <w:r w:rsidR="00870AF0">
        <w:tab/>
      </w:r>
      <w:r w:rsidR="003A5D04">
        <w:t xml:space="preserve">Version: </w:t>
      </w:r>
      <w:r w:rsidR="002258D9">
        <w:t>July 2023</w:t>
      </w:r>
    </w:p>
    <w:p w:rsidR="00555288" w:rsidRPr="00870AF0" w:rsidRDefault="00555288" w:rsidP="00870AF0">
      <w:pPr>
        <w:pStyle w:val="Heading1"/>
        <w:spacing w:before="0" w:after="120" w:line="276" w:lineRule="auto"/>
        <w:rPr>
          <w:bCs/>
        </w:rPr>
      </w:pPr>
      <w:r w:rsidRPr="00960B3F">
        <w:t>Materials</w:t>
      </w:r>
      <w:r w:rsidR="002258D9">
        <w:rPr>
          <w:b w:val="0"/>
        </w:rPr>
        <w:t xml:space="preserve"> </w:t>
      </w:r>
      <w:r w:rsidR="002258D9" w:rsidRPr="00870AF0">
        <w:rPr>
          <w:bCs/>
        </w:rPr>
        <w:t>for This Study Guide</w:t>
      </w:r>
    </w:p>
    <w:p w:rsidR="002258D9" w:rsidRPr="002258D9" w:rsidRDefault="00555288" w:rsidP="00870AF0">
      <w:pPr>
        <w:numPr>
          <w:ilvl w:val="0"/>
          <w:numId w:val="1"/>
        </w:numPr>
        <w:spacing w:line="276" w:lineRule="auto"/>
        <w:rPr>
          <w:rFonts w:ascii="Times New Roman" w:hAnsi="Times New Roman" w:cs="Times New Roman"/>
          <w:sz w:val="22"/>
          <w:szCs w:val="22"/>
        </w:rPr>
      </w:pPr>
      <w:proofErr w:type="spellStart"/>
      <w:r w:rsidRPr="00960B3F">
        <w:rPr>
          <w:rFonts w:ascii="Times New Roman" w:hAnsi="Times New Roman" w:cs="Times New Roman"/>
          <w:bCs/>
          <w:color w:val="000000"/>
          <w:sz w:val="22"/>
          <w:szCs w:val="22"/>
          <w:lang w:val="en"/>
        </w:rPr>
        <w:t>Amuzegar</w:t>
      </w:r>
      <w:proofErr w:type="spellEnd"/>
      <w:r w:rsidRPr="00960B3F">
        <w:rPr>
          <w:rFonts w:ascii="Times New Roman" w:hAnsi="Times New Roman" w:cs="Times New Roman"/>
          <w:bCs/>
          <w:i/>
          <w:iCs/>
          <w:color w:val="000000"/>
          <w:sz w:val="22"/>
          <w:szCs w:val="22"/>
          <w:lang w:val="en"/>
        </w:rPr>
        <w:t>,</w:t>
      </w:r>
      <w:r w:rsidRPr="00960B3F">
        <w:rPr>
          <w:rFonts w:ascii="Times New Roman" w:hAnsi="Times New Roman" w:cs="Times New Roman"/>
          <w:bCs/>
          <w:color w:val="000000"/>
          <w:sz w:val="22"/>
          <w:szCs w:val="22"/>
          <w:lang w:val="en"/>
        </w:rPr>
        <w:t xml:space="preserve"> </w:t>
      </w:r>
      <w:r w:rsidRPr="00960B3F">
        <w:rPr>
          <w:rFonts w:ascii="Times New Roman" w:hAnsi="Times New Roman" w:cs="Times New Roman"/>
          <w:bCs/>
          <w:i/>
          <w:iCs/>
          <w:color w:val="000000"/>
          <w:sz w:val="22"/>
          <w:szCs w:val="22"/>
          <w:lang w:val="en"/>
        </w:rPr>
        <w:t>How to Speak, Read &amp; Write Persian</w:t>
      </w:r>
    </w:p>
    <w:p w:rsidR="00555288" w:rsidRPr="00960B3F" w:rsidRDefault="00555288" w:rsidP="00870AF0">
      <w:pPr>
        <w:numPr>
          <w:ilvl w:val="1"/>
          <w:numId w:val="1"/>
        </w:numPr>
        <w:spacing w:line="276" w:lineRule="auto"/>
        <w:rPr>
          <w:rFonts w:ascii="Times New Roman" w:hAnsi="Times New Roman" w:cs="Times New Roman"/>
          <w:sz w:val="22"/>
          <w:szCs w:val="22"/>
        </w:rPr>
      </w:pPr>
      <w:r w:rsidRPr="00960B3F">
        <w:rPr>
          <w:rFonts w:ascii="Times New Roman" w:hAnsi="Times New Roman"/>
          <w:sz w:val="22"/>
          <w:szCs w:val="22"/>
        </w:rPr>
        <w:t>Lesson 12, pp. 104-105</w:t>
      </w:r>
    </w:p>
    <w:p w:rsidR="002258D9" w:rsidRDefault="004638D1" w:rsidP="00870AF0">
      <w:pPr>
        <w:numPr>
          <w:ilvl w:val="0"/>
          <w:numId w:val="1"/>
        </w:numPr>
        <w:spacing w:line="276" w:lineRule="auto"/>
        <w:rPr>
          <w:rFonts w:ascii="Times New Roman" w:hAnsi="Times New Roman" w:cs="Times New Roman"/>
          <w:sz w:val="22"/>
          <w:szCs w:val="22"/>
          <w:lang w:val="en"/>
        </w:rPr>
      </w:pPr>
      <w:r w:rsidRPr="004638D1">
        <w:rPr>
          <w:rFonts w:ascii="Times New Roman" w:hAnsi="Times New Roman" w:cs="Times New Roman"/>
          <w:i/>
          <w:iCs/>
          <w:sz w:val="22"/>
          <w:szCs w:val="22"/>
          <w:lang w:val="en"/>
        </w:rPr>
        <w:t>Five College Persian Manual III</w:t>
      </w:r>
    </w:p>
    <w:p w:rsidR="004638D1" w:rsidRPr="00672796" w:rsidRDefault="004638D1" w:rsidP="00870AF0">
      <w:pPr>
        <w:numPr>
          <w:ilvl w:val="1"/>
          <w:numId w:val="1"/>
        </w:numPr>
        <w:spacing w:line="276" w:lineRule="auto"/>
        <w:rPr>
          <w:rFonts w:ascii="Times New Roman" w:hAnsi="Times New Roman" w:cs="Times New Roman"/>
          <w:sz w:val="22"/>
          <w:szCs w:val="22"/>
          <w:lang w:val="en"/>
        </w:rPr>
      </w:pPr>
      <w:r>
        <w:rPr>
          <w:rFonts w:ascii="Times New Roman" w:hAnsi="Times New Roman" w:cs="Times New Roman"/>
          <w:sz w:val="22"/>
          <w:szCs w:val="22"/>
          <w:lang w:val="en"/>
        </w:rPr>
        <w:t>Lesson 23</w:t>
      </w:r>
      <w:r w:rsidR="002258D9">
        <w:rPr>
          <w:rFonts w:ascii="Times New Roman" w:hAnsi="Times New Roman" w:cs="Times New Roman"/>
          <w:sz w:val="22"/>
          <w:szCs w:val="22"/>
          <w:lang w:val="en"/>
        </w:rPr>
        <w:t>, pp. 10-15</w:t>
      </w:r>
    </w:p>
    <w:p w:rsidR="002258D9" w:rsidRPr="002258D9" w:rsidRDefault="00672796" w:rsidP="00870AF0">
      <w:pPr>
        <w:numPr>
          <w:ilvl w:val="0"/>
          <w:numId w:val="1"/>
        </w:numPr>
        <w:spacing w:line="276" w:lineRule="auto"/>
        <w:rPr>
          <w:rFonts w:ascii="Times New Roman" w:hAnsi="Times New Roman" w:cs="Times New Roman"/>
          <w:sz w:val="22"/>
          <w:szCs w:val="22"/>
          <w:lang w:val="en"/>
        </w:rPr>
      </w:pPr>
      <w:proofErr w:type="spellStart"/>
      <w:r>
        <w:rPr>
          <w:sz w:val="22"/>
          <w:szCs w:val="22"/>
        </w:rPr>
        <w:t>FCLangMedia</w:t>
      </w:r>
      <w:proofErr w:type="spellEnd"/>
      <w:r>
        <w:rPr>
          <w:sz w:val="22"/>
          <w:szCs w:val="22"/>
        </w:rPr>
        <w:t xml:space="preserve"> Channel on YouTube: </w:t>
      </w:r>
    </w:p>
    <w:p w:rsidR="00B62EB8" w:rsidRPr="00CB3765" w:rsidRDefault="00F0110B" w:rsidP="00870AF0">
      <w:pPr>
        <w:numPr>
          <w:ilvl w:val="1"/>
          <w:numId w:val="1"/>
        </w:numPr>
        <w:spacing w:line="276" w:lineRule="auto"/>
        <w:rPr>
          <w:rFonts w:ascii="Times New Roman" w:hAnsi="Times New Roman" w:cs="Times New Roman"/>
          <w:sz w:val="22"/>
          <w:szCs w:val="22"/>
          <w:lang w:val="en"/>
        </w:rPr>
      </w:pPr>
      <w:hyperlink r:id="rId5" w:history="1">
        <w:r w:rsidR="00672796" w:rsidRPr="00672796">
          <w:rPr>
            <w:rStyle w:val="Hyperlink"/>
            <w:sz w:val="22"/>
            <w:szCs w:val="22"/>
          </w:rPr>
          <w:t xml:space="preserve">Definite Article ‘ra’ </w:t>
        </w:r>
        <w:r w:rsidR="00672796" w:rsidRPr="00672796">
          <w:rPr>
            <w:rStyle w:val="Hyperlink"/>
            <w:rFonts w:hint="cs"/>
            <w:sz w:val="22"/>
            <w:szCs w:val="22"/>
            <w:rtl/>
            <w:lang w:bidi="fa-IR"/>
          </w:rPr>
          <w:t>را</w:t>
        </w:r>
      </w:hyperlink>
      <w:r w:rsidR="00672796">
        <w:rPr>
          <w:rFonts w:hint="cs"/>
          <w:sz w:val="22"/>
          <w:szCs w:val="22"/>
          <w:rtl/>
          <w:lang w:bidi="fa-IR"/>
        </w:rPr>
        <w:t xml:space="preserve"> </w:t>
      </w:r>
    </w:p>
    <w:p w:rsidR="002258D9" w:rsidRPr="002258D9" w:rsidRDefault="00153B66" w:rsidP="00870AF0">
      <w:pPr>
        <w:numPr>
          <w:ilvl w:val="0"/>
          <w:numId w:val="1"/>
        </w:numPr>
        <w:shd w:val="clear" w:color="auto" w:fill="FFFFFF"/>
        <w:spacing w:line="276" w:lineRule="auto"/>
        <w:rPr>
          <w:rFonts w:ascii="Times New Roman" w:eastAsia="Times New Roman" w:hAnsi="Times New Roman" w:cs="Times New Roman"/>
          <w:color w:val="333333"/>
          <w:sz w:val="22"/>
          <w:szCs w:val="22"/>
          <w:lang w:eastAsia="en-US"/>
        </w:rPr>
      </w:pPr>
      <w:proofErr w:type="spellStart"/>
      <w:r>
        <w:rPr>
          <w:rFonts w:ascii="Times New Roman" w:hAnsi="Times New Roman" w:cs="Times New Roman"/>
          <w:sz w:val="22"/>
          <w:szCs w:val="22"/>
          <w:lang w:bidi="fa-IR"/>
        </w:rPr>
        <w:t>UTexas</w:t>
      </w:r>
      <w:proofErr w:type="spellEnd"/>
      <w:r w:rsidR="00CB3765" w:rsidRPr="008B5363">
        <w:rPr>
          <w:rFonts w:ascii="Times New Roman" w:hAnsi="Times New Roman" w:cs="Times New Roman"/>
          <w:sz w:val="22"/>
          <w:szCs w:val="22"/>
          <w:lang w:bidi="fa-IR"/>
        </w:rPr>
        <w:t xml:space="preserve"> Persian Grammar</w:t>
      </w:r>
      <w:r>
        <w:rPr>
          <w:rFonts w:ascii="Times New Roman" w:hAnsi="Times New Roman" w:cs="Times New Roman"/>
          <w:sz w:val="22"/>
          <w:szCs w:val="22"/>
          <w:lang w:bidi="fa-IR"/>
        </w:rPr>
        <w:t xml:space="preserve"> Website</w:t>
      </w:r>
    </w:p>
    <w:bookmarkStart w:id="0" w:name="_Hlk140739296"/>
    <w:p w:rsidR="00CB3765" w:rsidRPr="008B5363" w:rsidRDefault="00153B66" w:rsidP="00870AF0">
      <w:pPr>
        <w:numPr>
          <w:ilvl w:val="1"/>
          <w:numId w:val="1"/>
        </w:numPr>
        <w:shd w:val="clear" w:color="auto" w:fill="FFFFFF"/>
        <w:spacing w:line="276" w:lineRule="auto"/>
        <w:rPr>
          <w:rFonts w:ascii="Times New Roman" w:eastAsia="Times New Roman" w:hAnsi="Times New Roman" w:cs="Times New Roman"/>
          <w:color w:val="333333"/>
          <w:sz w:val="22"/>
          <w:szCs w:val="22"/>
          <w:lang w:eastAsia="en-US"/>
        </w:rPr>
      </w:pPr>
      <w:r>
        <w:fldChar w:fldCharType="begin"/>
      </w:r>
      <w:r>
        <w:instrText xml:space="preserve"> HYPERLINK "http://sites.la.utexas.edu/persian_online_resources/language-specific-grammar/direct-object-marker-1/" </w:instrText>
      </w:r>
      <w:r>
        <w:fldChar w:fldCharType="separate"/>
      </w:r>
      <w:r w:rsidR="00CB3765" w:rsidRPr="008B5363">
        <w:rPr>
          <w:rStyle w:val="Hyperlink"/>
          <w:rFonts w:ascii="Times New Roman" w:eastAsia="Times New Roman" w:hAnsi="Times New Roman" w:cs="Times New Roman"/>
          <w:sz w:val="22"/>
          <w:szCs w:val="22"/>
          <w:lang w:eastAsia="en-US"/>
        </w:rPr>
        <w:t>Direct Object Marker 1</w:t>
      </w:r>
      <w:r>
        <w:rPr>
          <w:rStyle w:val="Hyperlink"/>
          <w:rFonts w:ascii="Times New Roman" w:eastAsia="Times New Roman" w:hAnsi="Times New Roman" w:cs="Times New Roman"/>
          <w:sz w:val="22"/>
          <w:szCs w:val="22"/>
          <w:lang w:eastAsia="en-US"/>
        </w:rPr>
        <w:fldChar w:fldCharType="end"/>
      </w:r>
    </w:p>
    <w:bookmarkEnd w:id="0"/>
    <w:p w:rsidR="00CB3765" w:rsidRDefault="00153B66" w:rsidP="00870AF0">
      <w:pPr>
        <w:numPr>
          <w:ilvl w:val="1"/>
          <w:numId w:val="1"/>
        </w:numPr>
        <w:spacing w:line="276" w:lineRule="auto"/>
        <w:rPr>
          <w:rFonts w:ascii="Times New Roman" w:hAnsi="Times New Roman" w:cs="Times New Roman"/>
          <w:sz w:val="22"/>
          <w:szCs w:val="22"/>
          <w:lang w:val="en"/>
        </w:rPr>
      </w:pPr>
      <w:r>
        <w:fldChar w:fldCharType="begin"/>
      </w:r>
      <w:r>
        <w:instrText xml:space="preserve"> HYPERLINK "http://sites.la.utexas.edu/persian_online_resources/language-specific-grammar/direct-object-marker-2/" </w:instrText>
      </w:r>
      <w:r>
        <w:fldChar w:fldCharType="separate"/>
      </w:r>
      <w:r w:rsidR="00CB3765" w:rsidRPr="00CB3765">
        <w:rPr>
          <w:rStyle w:val="Hyperlink"/>
          <w:rFonts w:ascii="Times New Roman" w:eastAsia="Times New Roman" w:hAnsi="Times New Roman" w:cs="Times New Roman"/>
          <w:sz w:val="22"/>
          <w:szCs w:val="22"/>
          <w:lang w:eastAsia="en-US"/>
        </w:rPr>
        <w:t>Direct Object Marker 2</w:t>
      </w:r>
      <w:r>
        <w:rPr>
          <w:rStyle w:val="Hyperlink"/>
          <w:rFonts w:ascii="Times New Roman" w:eastAsia="Times New Roman" w:hAnsi="Times New Roman" w:cs="Times New Roman"/>
          <w:sz w:val="22"/>
          <w:szCs w:val="22"/>
          <w:lang w:eastAsia="en-US"/>
        </w:rPr>
        <w:fldChar w:fldCharType="end"/>
      </w:r>
    </w:p>
    <w:p w:rsidR="002258D9" w:rsidRPr="00314684" w:rsidRDefault="00F0110B" w:rsidP="00870AF0">
      <w:pPr>
        <w:numPr>
          <w:ilvl w:val="0"/>
          <w:numId w:val="1"/>
        </w:numPr>
        <w:spacing w:line="276" w:lineRule="auto"/>
        <w:rPr>
          <w:rFonts w:ascii="Times New Roman" w:hAnsi="Times New Roman" w:cs="Times New Roman"/>
          <w:sz w:val="22"/>
          <w:szCs w:val="22"/>
        </w:rPr>
      </w:pPr>
      <w:hyperlink r:id="rId6" w:history="1">
        <w:r w:rsidR="002258D9">
          <w:rPr>
            <w:rStyle w:val="Hyperlink"/>
            <w:color w:val="4472C4" w:themeColor="accent1"/>
            <w:sz w:val="22"/>
            <w:szCs w:val="22"/>
          </w:rPr>
          <w:t>Persian Dictation Exercises</w:t>
        </w:r>
      </w:hyperlink>
    </w:p>
    <w:p w:rsidR="002258D9" w:rsidRPr="005E315E" w:rsidRDefault="002258D9" w:rsidP="00870AF0">
      <w:pPr>
        <w:numPr>
          <w:ilvl w:val="1"/>
          <w:numId w:val="1"/>
        </w:numPr>
        <w:spacing w:after="120" w:line="276" w:lineRule="auto"/>
        <w:rPr>
          <w:rFonts w:ascii="Times New Roman" w:hAnsi="Times New Roman" w:cs="Times New Roman"/>
          <w:sz w:val="22"/>
          <w:szCs w:val="22"/>
        </w:rPr>
      </w:pPr>
      <w:r w:rsidRPr="005E315E">
        <w:rPr>
          <w:rFonts w:ascii="Times New Roman" w:hAnsi="Times New Roman" w:cs="Times New Roman"/>
          <w:sz w:val="22"/>
          <w:szCs w:val="22"/>
          <w:lang w:val="en"/>
        </w:rPr>
        <w:t xml:space="preserve">Dictation </w:t>
      </w:r>
      <w:r>
        <w:rPr>
          <w:rFonts w:ascii="Times New Roman" w:hAnsi="Times New Roman" w:cs="Times New Roman"/>
          <w:b/>
          <w:bCs/>
          <w:sz w:val="22"/>
          <w:szCs w:val="22"/>
          <w:lang w:val="en"/>
        </w:rPr>
        <w:t>23</w:t>
      </w:r>
      <w:r w:rsidR="00870AF0">
        <w:rPr>
          <w:rFonts w:ascii="Times New Roman" w:hAnsi="Times New Roman" w:cs="Times New Roman"/>
          <w:b/>
          <w:bCs/>
          <w:sz w:val="22"/>
          <w:szCs w:val="22"/>
          <w:lang w:val="en"/>
        </w:rPr>
        <w:t xml:space="preserve">a </w:t>
      </w:r>
      <w:r w:rsidR="00870AF0">
        <w:rPr>
          <w:rFonts w:ascii="Times New Roman" w:hAnsi="Times New Roman" w:cs="Times New Roman"/>
          <w:sz w:val="22"/>
          <w:szCs w:val="22"/>
          <w:lang w:val="en"/>
        </w:rPr>
        <w:t xml:space="preserve">and </w:t>
      </w:r>
      <w:r w:rsidR="00870AF0">
        <w:rPr>
          <w:rFonts w:ascii="Times New Roman" w:hAnsi="Times New Roman" w:cs="Times New Roman"/>
          <w:b/>
          <w:bCs/>
          <w:sz w:val="22"/>
          <w:szCs w:val="22"/>
          <w:lang w:val="en"/>
        </w:rPr>
        <w:t>23b</w:t>
      </w:r>
    </w:p>
    <w:p w:rsidR="00555288" w:rsidRDefault="00555288" w:rsidP="00870AF0">
      <w:pPr>
        <w:pStyle w:val="Heading1"/>
        <w:spacing w:before="0" w:after="120" w:line="276" w:lineRule="auto"/>
      </w:pPr>
      <w:r w:rsidRPr="00960B3F">
        <w:t>Assignments for Independent Study</w:t>
      </w:r>
    </w:p>
    <w:p w:rsidR="002258D9" w:rsidRPr="002258D9" w:rsidRDefault="00870AF0" w:rsidP="00870AF0">
      <w:pPr>
        <w:pStyle w:val="Heading2"/>
        <w:spacing w:before="0" w:after="120" w:line="276" w:lineRule="auto"/>
      </w:pPr>
      <w:r>
        <w:t xml:space="preserve">Birthdays and </w:t>
      </w:r>
      <w:r w:rsidR="002258D9">
        <w:t>More on “Ra”</w:t>
      </w:r>
    </w:p>
    <w:p w:rsidR="00CB231E" w:rsidRPr="002258D9" w:rsidRDefault="00CB3765" w:rsidP="00870AF0">
      <w:pPr>
        <w:numPr>
          <w:ilvl w:val="0"/>
          <w:numId w:val="1"/>
        </w:numPr>
        <w:spacing w:after="120" w:line="276" w:lineRule="auto"/>
        <w:rPr>
          <w:rFonts w:ascii="Times New Roman" w:hAnsi="Times New Roman"/>
          <w:i/>
          <w:iCs/>
          <w:sz w:val="22"/>
          <w:szCs w:val="22"/>
        </w:rPr>
      </w:pPr>
      <w:r>
        <w:rPr>
          <w:rFonts w:ascii="Times New Roman" w:hAnsi="Times New Roman"/>
          <w:sz w:val="22"/>
          <w:szCs w:val="22"/>
        </w:rPr>
        <w:t xml:space="preserve">Watch the </w:t>
      </w:r>
      <w:hyperlink r:id="rId7" w:history="1">
        <w:r w:rsidR="002258D9" w:rsidRPr="00672796">
          <w:rPr>
            <w:rStyle w:val="Hyperlink"/>
            <w:sz w:val="22"/>
            <w:szCs w:val="22"/>
          </w:rPr>
          <w:t xml:space="preserve">Definite Article ‘ra’ </w:t>
        </w:r>
        <w:r w:rsidR="002258D9" w:rsidRPr="00672796">
          <w:rPr>
            <w:rStyle w:val="Hyperlink"/>
            <w:rFonts w:hint="cs"/>
            <w:sz w:val="22"/>
            <w:szCs w:val="22"/>
            <w:rtl/>
            <w:lang w:bidi="fa-IR"/>
          </w:rPr>
          <w:t>را</w:t>
        </w:r>
      </w:hyperlink>
      <w:r>
        <w:rPr>
          <w:rFonts w:ascii="Times New Roman" w:hAnsi="Times New Roman"/>
          <w:sz w:val="22"/>
          <w:szCs w:val="22"/>
        </w:rPr>
        <w:t xml:space="preserve">. Then read carefully </w:t>
      </w:r>
      <w:hyperlink r:id="rId8" w:history="1">
        <w:r w:rsidR="002258D9" w:rsidRPr="002258D9">
          <w:rPr>
            <w:rStyle w:val="Hyperlink"/>
            <w:rFonts w:ascii="Times New Roman" w:hAnsi="Times New Roman"/>
            <w:sz w:val="22"/>
            <w:szCs w:val="22"/>
          </w:rPr>
          <w:t>Direct Object Marker 1</w:t>
        </w:r>
      </w:hyperlink>
      <w:r w:rsidR="002258D9" w:rsidRPr="002258D9">
        <w:rPr>
          <w:rFonts w:ascii="Times New Roman" w:hAnsi="Times New Roman"/>
          <w:sz w:val="22"/>
          <w:szCs w:val="22"/>
        </w:rPr>
        <w:t xml:space="preserve"> </w:t>
      </w:r>
      <w:r w:rsidR="00F2593B" w:rsidRPr="002258D9">
        <w:rPr>
          <w:rFonts w:ascii="Times New Roman" w:hAnsi="Times New Roman"/>
          <w:sz w:val="22"/>
          <w:szCs w:val="22"/>
        </w:rPr>
        <w:t xml:space="preserve">and </w:t>
      </w:r>
      <w:hyperlink r:id="rId9" w:history="1">
        <w:r w:rsidR="002258D9" w:rsidRPr="00CB3765">
          <w:rPr>
            <w:rStyle w:val="Hyperlink"/>
            <w:rFonts w:ascii="Times New Roman" w:eastAsia="Times New Roman" w:hAnsi="Times New Roman" w:cs="Times New Roman"/>
            <w:sz w:val="22"/>
            <w:szCs w:val="22"/>
            <w:lang w:eastAsia="en-US"/>
          </w:rPr>
          <w:t>Direct Object Marker 2</w:t>
        </w:r>
      </w:hyperlink>
      <w:r w:rsidRPr="002258D9">
        <w:rPr>
          <w:rFonts w:ascii="Times New Roman" w:hAnsi="Times New Roman"/>
          <w:sz w:val="22"/>
          <w:szCs w:val="22"/>
        </w:rPr>
        <w:t>.</w:t>
      </w:r>
      <w:r w:rsidR="00F2593B" w:rsidRPr="002258D9">
        <w:rPr>
          <w:rFonts w:ascii="Times New Roman" w:hAnsi="Times New Roman"/>
          <w:sz w:val="22"/>
          <w:szCs w:val="22"/>
        </w:rPr>
        <w:t xml:space="preserve"> You read about this grammatical point in </w:t>
      </w:r>
      <w:r w:rsidR="002258D9">
        <w:rPr>
          <w:rFonts w:ascii="Times New Roman" w:hAnsi="Times New Roman"/>
          <w:i/>
          <w:iCs/>
          <w:sz w:val="22"/>
          <w:szCs w:val="22"/>
        </w:rPr>
        <w:t>Persian Manual I</w:t>
      </w:r>
      <w:r w:rsidR="002258D9">
        <w:rPr>
          <w:rFonts w:ascii="Times New Roman" w:hAnsi="Times New Roman"/>
          <w:sz w:val="22"/>
          <w:szCs w:val="22"/>
        </w:rPr>
        <w:t>, L</w:t>
      </w:r>
      <w:r w:rsidR="00F2593B" w:rsidRPr="002258D9">
        <w:rPr>
          <w:rFonts w:ascii="Times New Roman" w:hAnsi="Times New Roman"/>
          <w:sz w:val="22"/>
          <w:szCs w:val="22"/>
        </w:rPr>
        <w:t xml:space="preserve">esson 10, here you are going to review and learn new uses of the definite </w:t>
      </w:r>
      <w:r w:rsidR="00F0110B">
        <w:rPr>
          <w:rFonts w:ascii="Times New Roman" w:hAnsi="Times New Roman"/>
          <w:sz w:val="22"/>
          <w:szCs w:val="22"/>
        </w:rPr>
        <w:t>object marker</w:t>
      </w:r>
      <w:r w:rsidR="00F2593B" w:rsidRPr="002258D9">
        <w:rPr>
          <w:rFonts w:ascii="Times New Roman" w:hAnsi="Times New Roman"/>
          <w:sz w:val="22"/>
          <w:szCs w:val="22"/>
        </w:rPr>
        <w:t xml:space="preserve"> </w:t>
      </w:r>
      <w:r w:rsidR="00F2593B" w:rsidRPr="002258D9">
        <w:rPr>
          <w:rFonts w:ascii="Times New Roman" w:hAnsi="Times New Roman"/>
          <w:i/>
          <w:iCs/>
          <w:sz w:val="22"/>
          <w:szCs w:val="22"/>
        </w:rPr>
        <w:t>ra</w:t>
      </w:r>
      <w:r w:rsidR="00F2593B" w:rsidRPr="002258D9">
        <w:rPr>
          <w:rFonts w:ascii="Times New Roman" w:hAnsi="Times New Roman"/>
          <w:sz w:val="22"/>
          <w:szCs w:val="22"/>
        </w:rPr>
        <w:t xml:space="preserve">. </w:t>
      </w:r>
    </w:p>
    <w:p w:rsidR="00CB231E" w:rsidRPr="00CB231E" w:rsidRDefault="00CB231E" w:rsidP="00870AF0">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Now complete exercises 3, 4, and 5 in your Manual about uses of </w:t>
      </w:r>
      <w:r w:rsidRPr="00CB231E">
        <w:rPr>
          <w:rFonts w:ascii="Times New Roman" w:hAnsi="Times New Roman"/>
          <w:i/>
          <w:iCs/>
          <w:sz w:val="22"/>
          <w:szCs w:val="22"/>
        </w:rPr>
        <w:t>ra</w:t>
      </w:r>
      <w:r>
        <w:rPr>
          <w:rFonts w:ascii="Times New Roman" w:hAnsi="Times New Roman"/>
          <w:sz w:val="22"/>
          <w:szCs w:val="22"/>
        </w:rPr>
        <w:t xml:space="preserve">. </w:t>
      </w:r>
    </w:p>
    <w:p w:rsidR="00555288" w:rsidRPr="00960B3F" w:rsidRDefault="00555288" w:rsidP="00870AF0">
      <w:pPr>
        <w:numPr>
          <w:ilvl w:val="0"/>
          <w:numId w:val="1"/>
        </w:numPr>
        <w:spacing w:after="120" w:line="276" w:lineRule="auto"/>
        <w:rPr>
          <w:rFonts w:ascii="Times New Roman" w:hAnsi="Times New Roman"/>
          <w:sz w:val="22"/>
          <w:szCs w:val="22"/>
        </w:rPr>
      </w:pPr>
      <w:r w:rsidRPr="00960B3F">
        <w:rPr>
          <w:rFonts w:ascii="Times New Roman" w:hAnsi="Times New Roman"/>
          <w:sz w:val="22"/>
          <w:szCs w:val="22"/>
        </w:rPr>
        <w:t xml:space="preserve">Read about and memorize the </w:t>
      </w:r>
      <w:r w:rsidR="00F0110B">
        <w:rPr>
          <w:rFonts w:ascii="Times New Roman" w:hAnsi="Times New Roman"/>
          <w:sz w:val="22"/>
          <w:szCs w:val="22"/>
        </w:rPr>
        <w:t xml:space="preserve">additional </w:t>
      </w:r>
      <w:r w:rsidRPr="00960B3F">
        <w:rPr>
          <w:rFonts w:ascii="Times New Roman" w:hAnsi="Times New Roman"/>
          <w:sz w:val="22"/>
          <w:szCs w:val="22"/>
        </w:rPr>
        <w:t>uses of “</w:t>
      </w:r>
      <w:proofErr w:type="spellStart"/>
      <w:r w:rsidRPr="0004374B">
        <w:rPr>
          <w:rFonts w:ascii="Times New Roman" w:hAnsi="Times New Roman"/>
          <w:i/>
          <w:iCs/>
          <w:sz w:val="22"/>
          <w:szCs w:val="22"/>
        </w:rPr>
        <w:t>Râ</w:t>
      </w:r>
      <w:proofErr w:type="spellEnd"/>
      <w:r w:rsidRPr="00960B3F">
        <w:rPr>
          <w:rFonts w:ascii="Times New Roman" w:hAnsi="Times New Roman"/>
          <w:sz w:val="22"/>
          <w:szCs w:val="22"/>
        </w:rPr>
        <w:t xml:space="preserve">” in </w:t>
      </w:r>
      <w:proofErr w:type="spellStart"/>
      <w:r w:rsidRPr="00960B3F">
        <w:rPr>
          <w:rFonts w:ascii="Times New Roman" w:hAnsi="Times New Roman"/>
          <w:sz w:val="22"/>
          <w:szCs w:val="22"/>
        </w:rPr>
        <w:t>Amuzegar</w:t>
      </w:r>
      <w:proofErr w:type="spellEnd"/>
      <w:r w:rsidRPr="00960B3F">
        <w:rPr>
          <w:rFonts w:ascii="Times New Roman" w:hAnsi="Times New Roman"/>
          <w:sz w:val="22"/>
          <w:szCs w:val="22"/>
        </w:rPr>
        <w:t xml:space="preserve">, pp. </w:t>
      </w:r>
      <w:r w:rsidR="002258D9">
        <w:rPr>
          <w:rFonts w:ascii="Times New Roman" w:hAnsi="Times New Roman"/>
          <w:sz w:val="22"/>
          <w:szCs w:val="22"/>
        </w:rPr>
        <w:t>104-105</w:t>
      </w:r>
      <w:r w:rsidRPr="00960B3F">
        <w:rPr>
          <w:rFonts w:ascii="Times New Roman" w:hAnsi="Times New Roman"/>
          <w:sz w:val="22"/>
          <w:szCs w:val="22"/>
        </w:rPr>
        <w:t xml:space="preserve">. </w:t>
      </w:r>
    </w:p>
    <w:p w:rsidR="00C0250C" w:rsidRDefault="00FD4266" w:rsidP="00870AF0">
      <w:pPr>
        <w:numPr>
          <w:ilvl w:val="0"/>
          <w:numId w:val="1"/>
        </w:numPr>
        <w:spacing w:after="120" w:line="276" w:lineRule="auto"/>
        <w:rPr>
          <w:rFonts w:ascii="Times New Roman" w:hAnsi="Times New Roman"/>
          <w:sz w:val="22"/>
          <w:szCs w:val="22"/>
        </w:rPr>
      </w:pPr>
      <w:r>
        <w:rPr>
          <w:rFonts w:ascii="Times New Roman" w:hAnsi="Times New Roman"/>
          <w:sz w:val="22"/>
          <w:szCs w:val="22"/>
        </w:rPr>
        <w:t>Read the dialogue about birthday</w:t>
      </w:r>
      <w:r w:rsidR="002258D9">
        <w:rPr>
          <w:rFonts w:ascii="Times New Roman" w:hAnsi="Times New Roman"/>
          <w:sz w:val="22"/>
          <w:szCs w:val="22"/>
        </w:rPr>
        <w:t>s</w:t>
      </w:r>
      <w:r>
        <w:rPr>
          <w:rFonts w:ascii="Times New Roman" w:hAnsi="Times New Roman"/>
          <w:sz w:val="22"/>
          <w:szCs w:val="22"/>
        </w:rPr>
        <w:t xml:space="preserve"> in </w:t>
      </w:r>
      <w:r w:rsidRPr="00FD4266">
        <w:rPr>
          <w:rFonts w:ascii="Times New Roman" w:hAnsi="Times New Roman"/>
          <w:i/>
          <w:iCs/>
          <w:sz w:val="22"/>
          <w:szCs w:val="22"/>
        </w:rPr>
        <w:t>Persian Manual</w:t>
      </w:r>
      <w:r w:rsidR="002258D9">
        <w:rPr>
          <w:rFonts w:ascii="Times New Roman" w:hAnsi="Times New Roman"/>
          <w:i/>
          <w:iCs/>
          <w:sz w:val="22"/>
          <w:szCs w:val="22"/>
        </w:rPr>
        <w:t xml:space="preserve"> III</w:t>
      </w:r>
      <w:r w:rsidR="002258D9">
        <w:rPr>
          <w:rFonts w:ascii="Times New Roman" w:hAnsi="Times New Roman"/>
          <w:sz w:val="22"/>
          <w:szCs w:val="22"/>
        </w:rPr>
        <w:t>, Lesson 23, Section I, pg. 11</w:t>
      </w:r>
      <w:r>
        <w:rPr>
          <w:rFonts w:ascii="Times New Roman" w:hAnsi="Times New Roman"/>
          <w:sz w:val="22"/>
          <w:szCs w:val="22"/>
        </w:rPr>
        <w:t xml:space="preserve">. </w:t>
      </w:r>
      <w:r w:rsidR="00CB231E">
        <w:rPr>
          <w:rFonts w:ascii="Times New Roman" w:hAnsi="Times New Roman"/>
          <w:sz w:val="22"/>
          <w:szCs w:val="22"/>
        </w:rPr>
        <w:t>What new structure you are learning in this dialogue?</w:t>
      </w:r>
    </w:p>
    <w:p w:rsidR="00AC4BB5" w:rsidRDefault="00CB231E" w:rsidP="00870AF0">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Read the passage </w:t>
      </w:r>
      <w:r w:rsidR="00AC4BB5">
        <w:rPr>
          <w:rFonts w:ascii="Times New Roman" w:hAnsi="Times New Roman"/>
          <w:sz w:val="22"/>
          <w:szCs w:val="22"/>
        </w:rPr>
        <w:t xml:space="preserve">in </w:t>
      </w:r>
      <w:r w:rsidR="00870AF0" w:rsidRPr="00FD4266">
        <w:rPr>
          <w:rFonts w:ascii="Times New Roman" w:hAnsi="Times New Roman"/>
          <w:i/>
          <w:iCs/>
          <w:sz w:val="22"/>
          <w:szCs w:val="22"/>
        </w:rPr>
        <w:t>Persian Manual</w:t>
      </w:r>
      <w:r w:rsidR="00870AF0">
        <w:rPr>
          <w:rFonts w:ascii="Times New Roman" w:hAnsi="Times New Roman"/>
          <w:i/>
          <w:iCs/>
          <w:sz w:val="22"/>
          <w:szCs w:val="22"/>
        </w:rPr>
        <w:t xml:space="preserve"> III</w:t>
      </w:r>
      <w:r w:rsidR="00870AF0">
        <w:rPr>
          <w:rFonts w:ascii="Times New Roman" w:hAnsi="Times New Roman"/>
          <w:sz w:val="22"/>
          <w:szCs w:val="22"/>
        </w:rPr>
        <w:t>, Lesson 23, Section II</w:t>
      </w:r>
      <w:r w:rsidR="00AC4BB5">
        <w:rPr>
          <w:rFonts w:ascii="Times New Roman" w:hAnsi="Times New Roman"/>
          <w:sz w:val="22"/>
          <w:szCs w:val="22"/>
        </w:rPr>
        <w:t xml:space="preserve">. Pay attention to the uses of verb tenses (there is back and forth among tenses) as well as the usages of definite article </w:t>
      </w:r>
      <w:r w:rsidR="00AC4BB5" w:rsidRPr="00AC4BB5">
        <w:rPr>
          <w:rFonts w:ascii="Times New Roman" w:hAnsi="Times New Roman"/>
          <w:i/>
          <w:iCs/>
          <w:sz w:val="22"/>
          <w:szCs w:val="22"/>
        </w:rPr>
        <w:t>ra</w:t>
      </w:r>
      <w:r w:rsidR="00AC4BB5">
        <w:rPr>
          <w:rFonts w:ascii="Times New Roman" w:hAnsi="Times New Roman"/>
          <w:sz w:val="22"/>
          <w:szCs w:val="22"/>
        </w:rPr>
        <w:t xml:space="preserve">. </w:t>
      </w:r>
    </w:p>
    <w:p w:rsidR="00870AF0" w:rsidRPr="0035523E" w:rsidRDefault="00870AF0" w:rsidP="00870AF0">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Write a dialogue similar to the one in </w:t>
      </w:r>
      <w:r w:rsidRPr="00FD4266">
        <w:rPr>
          <w:rFonts w:ascii="Times New Roman" w:hAnsi="Times New Roman"/>
          <w:i/>
          <w:iCs/>
          <w:sz w:val="22"/>
          <w:szCs w:val="22"/>
        </w:rPr>
        <w:t>Persian Manual</w:t>
      </w:r>
      <w:r>
        <w:rPr>
          <w:rFonts w:ascii="Times New Roman" w:hAnsi="Times New Roman"/>
          <w:i/>
          <w:iCs/>
          <w:sz w:val="22"/>
          <w:szCs w:val="22"/>
        </w:rPr>
        <w:t xml:space="preserve"> III</w:t>
      </w:r>
      <w:r>
        <w:rPr>
          <w:rFonts w:ascii="Times New Roman" w:hAnsi="Times New Roman"/>
          <w:sz w:val="22"/>
          <w:szCs w:val="22"/>
        </w:rPr>
        <w:t>, Lesson 23, Section 1</w:t>
      </w:r>
      <w:r>
        <w:rPr>
          <w:sz w:val="22"/>
          <w:szCs w:val="22"/>
        </w:rPr>
        <w:t xml:space="preserve">. Write at least 15 lines. </w:t>
      </w:r>
    </w:p>
    <w:p w:rsidR="00870AF0" w:rsidRPr="00F90465" w:rsidRDefault="00870AF0" w:rsidP="00870AF0">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Write a short passage. You meet a new friend at a café in Iran and you narrate a conversation between the two of you talking about books, what your friend was up to, what is going on in your academic life and his, etc. Also discuss your homes and when your birthday happens. Write at least 20 lines.</w:t>
      </w:r>
    </w:p>
    <w:p w:rsidR="00870AF0" w:rsidRPr="00870AF0" w:rsidRDefault="00870AF0" w:rsidP="00870AF0">
      <w:pPr>
        <w:numPr>
          <w:ilvl w:val="1"/>
          <w:numId w:val="1"/>
        </w:numPr>
        <w:spacing w:after="120" w:line="276" w:lineRule="auto"/>
        <w:rPr>
          <w:rFonts w:ascii="Times New Roman" w:hAnsi="Times New Roman"/>
          <w:sz w:val="22"/>
          <w:szCs w:val="22"/>
        </w:rPr>
      </w:pPr>
      <w:r>
        <w:rPr>
          <w:b/>
          <w:bCs/>
          <w:sz w:val="22"/>
          <w:szCs w:val="22"/>
        </w:rPr>
        <w:t xml:space="preserve">HAND IN: </w:t>
      </w:r>
      <w:r>
        <w:rPr>
          <w:sz w:val="22"/>
          <w:szCs w:val="22"/>
        </w:rPr>
        <w:t xml:space="preserve">Complete Exercises 1, 2, 3, 4, and 5 in </w:t>
      </w:r>
      <w:r w:rsidRPr="00FD4266">
        <w:rPr>
          <w:rFonts w:ascii="Times New Roman" w:hAnsi="Times New Roman"/>
          <w:i/>
          <w:iCs/>
          <w:sz w:val="22"/>
          <w:szCs w:val="22"/>
        </w:rPr>
        <w:t>Persian Manual</w:t>
      </w:r>
      <w:r>
        <w:rPr>
          <w:rFonts w:ascii="Times New Roman" w:hAnsi="Times New Roman"/>
          <w:i/>
          <w:iCs/>
          <w:sz w:val="22"/>
          <w:szCs w:val="22"/>
        </w:rPr>
        <w:t xml:space="preserve"> III</w:t>
      </w:r>
      <w:r>
        <w:rPr>
          <w:rFonts w:ascii="Times New Roman" w:hAnsi="Times New Roman"/>
          <w:sz w:val="22"/>
          <w:szCs w:val="22"/>
        </w:rPr>
        <w:t>, Lesson 23</w:t>
      </w:r>
      <w:r>
        <w:rPr>
          <w:sz w:val="22"/>
          <w:szCs w:val="22"/>
        </w:rPr>
        <w:t xml:space="preserve">. </w:t>
      </w:r>
    </w:p>
    <w:p w:rsidR="00870AF0" w:rsidRPr="00204898" w:rsidRDefault="00870AF0" w:rsidP="00870AF0">
      <w:pPr>
        <w:pStyle w:val="Heading2"/>
        <w:spacing w:before="0" w:after="120" w:line="276" w:lineRule="auto"/>
      </w:pPr>
      <w:r>
        <w:t>Practicing Listening and Writing</w:t>
      </w:r>
    </w:p>
    <w:p w:rsidR="00870AF0" w:rsidRDefault="00870AF0" w:rsidP="00870AF0">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10"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870AF0" w:rsidRPr="00870AF0" w:rsidRDefault="00870AF0" w:rsidP="00870AF0">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23a and 23b. Now, listen again and write down what you hear. Do it for a third time as well, and check what you have written with the available PDF on the website. Check your own work to receive full credit.</w:t>
      </w:r>
    </w:p>
    <w:p w:rsidR="00B62EB8" w:rsidRPr="00AC4BB5" w:rsidRDefault="00B62EB8" w:rsidP="00870AF0">
      <w:pPr>
        <w:pStyle w:val="Heading1"/>
        <w:spacing w:before="0" w:after="120" w:line="276" w:lineRule="auto"/>
        <w:rPr>
          <w:b w:val="0"/>
        </w:rPr>
      </w:pPr>
      <w:r w:rsidRPr="00960B3F">
        <w:lastRenderedPageBreak/>
        <w:t xml:space="preserve">Conversation Session Preparation Guide     </w:t>
      </w:r>
    </w:p>
    <w:p w:rsidR="00B62EB8" w:rsidRDefault="00B62EB8" w:rsidP="00870AF0">
      <w:pPr>
        <w:numPr>
          <w:ilvl w:val="0"/>
          <w:numId w:val="1"/>
        </w:numPr>
        <w:spacing w:after="120" w:line="276" w:lineRule="auto"/>
        <w:rPr>
          <w:rFonts w:ascii="Times New Roman" w:hAnsi="Times New Roman"/>
          <w:sz w:val="22"/>
          <w:szCs w:val="22"/>
        </w:rPr>
      </w:pPr>
      <w:r>
        <w:rPr>
          <w:rFonts w:ascii="Times New Roman" w:hAnsi="Times New Roman"/>
          <w:sz w:val="22"/>
          <w:szCs w:val="22"/>
        </w:rPr>
        <w:t>Be prepared to role-play dialogues</w:t>
      </w:r>
      <w:r w:rsidR="00F0110B">
        <w:rPr>
          <w:rFonts w:ascii="Times New Roman" w:hAnsi="Times New Roman"/>
          <w:sz w:val="22"/>
          <w:szCs w:val="22"/>
        </w:rPr>
        <w:t xml:space="preserve"> like the ones</w:t>
      </w:r>
      <w:r>
        <w:rPr>
          <w:rFonts w:ascii="Times New Roman" w:hAnsi="Times New Roman"/>
          <w:sz w:val="22"/>
          <w:szCs w:val="22"/>
        </w:rPr>
        <w:t xml:space="preserve"> in </w:t>
      </w:r>
      <w:r w:rsidR="00870AF0" w:rsidRPr="00FD4266">
        <w:rPr>
          <w:rFonts w:ascii="Times New Roman" w:hAnsi="Times New Roman"/>
          <w:i/>
          <w:iCs/>
          <w:sz w:val="22"/>
          <w:szCs w:val="22"/>
        </w:rPr>
        <w:t>Persian Manual</w:t>
      </w:r>
      <w:r w:rsidR="00870AF0">
        <w:rPr>
          <w:rFonts w:ascii="Times New Roman" w:hAnsi="Times New Roman"/>
          <w:i/>
          <w:iCs/>
          <w:sz w:val="22"/>
          <w:szCs w:val="22"/>
        </w:rPr>
        <w:t xml:space="preserve"> III</w:t>
      </w:r>
      <w:r w:rsidR="00870AF0">
        <w:rPr>
          <w:rFonts w:ascii="Times New Roman" w:hAnsi="Times New Roman"/>
          <w:sz w:val="22"/>
          <w:szCs w:val="22"/>
        </w:rPr>
        <w:t>, Lesson 23</w:t>
      </w:r>
      <w:r>
        <w:rPr>
          <w:rFonts w:ascii="Times New Roman" w:hAnsi="Times New Roman"/>
          <w:sz w:val="22"/>
          <w:szCs w:val="22"/>
        </w:rPr>
        <w:t xml:space="preserve">. </w:t>
      </w:r>
      <w:r w:rsidR="00AC4BB5">
        <w:rPr>
          <w:rFonts w:ascii="Times New Roman" w:hAnsi="Times New Roman"/>
          <w:sz w:val="22"/>
          <w:szCs w:val="22"/>
        </w:rPr>
        <w:t>Then be</w:t>
      </w:r>
      <w:r>
        <w:rPr>
          <w:rFonts w:ascii="Times New Roman" w:hAnsi="Times New Roman"/>
          <w:sz w:val="22"/>
          <w:szCs w:val="22"/>
        </w:rPr>
        <w:t xml:space="preserve"> also prepared to role play the dialogue you have written for your homework. </w:t>
      </w:r>
    </w:p>
    <w:p w:rsidR="00AC4BB5" w:rsidRDefault="00AC4BB5" w:rsidP="00870AF0">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w:t>
      </w:r>
      <w:r w:rsidR="00F0110B">
        <w:rPr>
          <w:rFonts w:ascii="Times New Roman" w:hAnsi="Times New Roman"/>
          <w:sz w:val="22"/>
          <w:szCs w:val="22"/>
        </w:rPr>
        <w:t xml:space="preserve">briefly </w:t>
      </w:r>
      <w:r>
        <w:rPr>
          <w:rFonts w:ascii="Times New Roman" w:hAnsi="Times New Roman"/>
          <w:sz w:val="22"/>
          <w:szCs w:val="22"/>
        </w:rPr>
        <w:t>present</w:t>
      </w:r>
      <w:r w:rsidR="00F0110B">
        <w:rPr>
          <w:rFonts w:ascii="Times New Roman" w:hAnsi="Times New Roman"/>
          <w:sz w:val="22"/>
          <w:szCs w:val="22"/>
        </w:rPr>
        <w:t xml:space="preserve"> your knowledge</w:t>
      </w:r>
      <w:r>
        <w:rPr>
          <w:rFonts w:ascii="Times New Roman" w:hAnsi="Times New Roman"/>
          <w:sz w:val="22"/>
          <w:szCs w:val="22"/>
        </w:rPr>
        <w:t xml:space="preserve"> the passage in </w:t>
      </w:r>
      <w:r w:rsidR="00870AF0" w:rsidRPr="00FD4266">
        <w:rPr>
          <w:rFonts w:ascii="Times New Roman" w:hAnsi="Times New Roman"/>
          <w:i/>
          <w:iCs/>
          <w:sz w:val="22"/>
          <w:szCs w:val="22"/>
        </w:rPr>
        <w:t>Persian Manual</w:t>
      </w:r>
      <w:r w:rsidR="00870AF0">
        <w:rPr>
          <w:rFonts w:ascii="Times New Roman" w:hAnsi="Times New Roman"/>
          <w:i/>
          <w:iCs/>
          <w:sz w:val="22"/>
          <w:szCs w:val="22"/>
        </w:rPr>
        <w:t xml:space="preserve"> III</w:t>
      </w:r>
      <w:r w:rsidR="00870AF0">
        <w:rPr>
          <w:rFonts w:ascii="Times New Roman" w:hAnsi="Times New Roman"/>
          <w:sz w:val="22"/>
          <w:szCs w:val="22"/>
        </w:rPr>
        <w:t xml:space="preserve">, Lesson 23, Section II </w:t>
      </w:r>
      <w:r>
        <w:rPr>
          <w:rFonts w:ascii="Times New Roman" w:hAnsi="Times New Roman"/>
          <w:sz w:val="22"/>
          <w:szCs w:val="22"/>
        </w:rPr>
        <w:t xml:space="preserve">in conversation session. Ask your classmates about the content of the passage and answer their questions. </w:t>
      </w:r>
    </w:p>
    <w:p w:rsidR="00AC4BB5" w:rsidRDefault="00B62EB8" w:rsidP="00870AF0">
      <w:pPr>
        <w:numPr>
          <w:ilvl w:val="0"/>
          <w:numId w:val="1"/>
        </w:numPr>
        <w:spacing w:after="120" w:line="276" w:lineRule="auto"/>
        <w:rPr>
          <w:rFonts w:ascii="Times New Roman" w:hAnsi="Times New Roman"/>
          <w:sz w:val="22"/>
          <w:szCs w:val="22"/>
        </w:rPr>
      </w:pPr>
      <w:r w:rsidRPr="00AC4BB5">
        <w:rPr>
          <w:rFonts w:ascii="Times New Roman" w:hAnsi="Times New Roman"/>
          <w:sz w:val="22"/>
          <w:szCs w:val="22"/>
        </w:rPr>
        <w:t xml:space="preserve">Be prepared to </w:t>
      </w:r>
      <w:r w:rsidR="00F0110B">
        <w:rPr>
          <w:rFonts w:ascii="Times New Roman" w:hAnsi="Times New Roman"/>
          <w:sz w:val="22"/>
          <w:szCs w:val="22"/>
        </w:rPr>
        <w:t xml:space="preserve">briefly </w:t>
      </w:r>
      <w:r w:rsidRPr="00AC4BB5">
        <w:rPr>
          <w:rFonts w:ascii="Times New Roman" w:hAnsi="Times New Roman"/>
          <w:sz w:val="22"/>
          <w:szCs w:val="22"/>
        </w:rPr>
        <w:t xml:space="preserve">tell your classmates about the passage you have written for your homework. </w:t>
      </w:r>
      <w:r w:rsidR="00F0110B">
        <w:rPr>
          <w:rFonts w:ascii="Times New Roman" w:hAnsi="Times New Roman"/>
          <w:sz w:val="22"/>
          <w:szCs w:val="22"/>
        </w:rPr>
        <w:t>You will then roleplay similar scenarios.</w:t>
      </w:r>
      <w:bookmarkStart w:id="1" w:name="_GoBack"/>
      <w:bookmarkEnd w:id="1"/>
    </w:p>
    <w:p w:rsidR="00B62EB8" w:rsidRPr="00AC4BB5" w:rsidRDefault="00B62EB8" w:rsidP="00870AF0">
      <w:pPr>
        <w:numPr>
          <w:ilvl w:val="0"/>
          <w:numId w:val="1"/>
        </w:numPr>
        <w:spacing w:after="120" w:line="276" w:lineRule="auto"/>
        <w:rPr>
          <w:rFonts w:ascii="Times New Roman" w:hAnsi="Times New Roman"/>
          <w:sz w:val="22"/>
          <w:szCs w:val="22"/>
        </w:rPr>
      </w:pPr>
      <w:r w:rsidRPr="00AC4BB5">
        <w:rPr>
          <w:rFonts w:ascii="Times New Roman" w:hAnsi="Times New Roman"/>
          <w:sz w:val="22"/>
          <w:szCs w:val="22"/>
        </w:rPr>
        <w:t>Be prepared to create, use, and identify transitive and intransitive verbs in statements.</w:t>
      </w:r>
    </w:p>
    <w:p w:rsidR="00555288" w:rsidRPr="00B62EB8" w:rsidRDefault="00B62EB8" w:rsidP="00870AF0">
      <w:pPr>
        <w:numPr>
          <w:ilvl w:val="0"/>
          <w:numId w:val="1"/>
        </w:numPr>
        <w:spacing w:after="120" w:line="276" w:lineRule="auto"/>
        <w:rPr>
          <w:rFonts w:ascii="Times New Roman" w:hAnsi="Times New Roman"/>
          <w:sz w:val="22"/>
          <w:szCs w:val="22"/>
        </w:rPr>
      </w:pPr>
      <w:r w:rsidRPr="00960B3F">
        <w:rPr>
          <w:rFonts w:ascii="Times New Roman" w:hAnsi="Times New Roman"/>
          <w:sz w:val="22"/>
          <w:szCs w:val="22"/>
        </w:rPr>
        <w:t>Be prepared to use “</w:t>
      </w:r>
      <w:proofErr w:type="spellStart"/>
      <w:r w:rsidRPr="0004374B">
        <w:rPr>
          <w:rFonts w:ascii="Times New Roman" w:hAnsi="Times New Roman"/>
          <w:i/>
          <w:iCs/>
          <w:sz w:val="22"/>
          <w:szCs w:val="22"/>
        </w:rPr>
        <w:t>Râ</w:t>
      </w:r>
      <w:proofErr w:type="spellEnd"/>
      <w:r w:rsidRPr="00960B3F">
        <w:rPr>
          <w:rFonts w:ascii="Times New Roman" w:hAnsi="Times New Roman"/>
          <w:sz w:val="22"/>
          <w:szCs w:val="22"/>
        </w:rPr>
        <w:t>” easily in your speech</w:t>
      </w:r>
      <w:r w:rsidR="00F0110B">
        <w:rPr>
          <w:rFonts w:ascii="Times New Roman" w:hAnsi="Times New Roman"/>
          <w:sz w:val="22"/>
          <w:szCs w:val="22"/>
        </w:rPr>
        <w:t xml:space="preserve"> and </w:t>
      </w:r>
      <w:proofErr w:type="spellStart"/>
      <w:r w:rsidR="00F0110B">
        <w:rPr>
          <w:rFonts w:ascii="Times New Roman" w:hAnsi="Times New Roman"/>
          <w:sz w:val="22"/>
          <w:szCs w:val="22"/>
        </w:rPr>
        <w:t>dosome</w:t>
      </w:r>
      <w:proofErr w:type="spellEnd"/>
    </w:p>
    <w:p w:rsidR="00555288" w:rsidRDefault="00555288" w:rsidP="00870AF0">
      <w:pPr>
        <w:pStyle w:val="Heading1"/>
        <w:spacing w:before="0" w:after="120" w:line="276" w:lineRule="auto"/>
        <w:rPr>
          <w:b w:val="0"/>
        </w:rPr>
      </w:pPr>
      <w:r>
        <w:t xml:space="preserve">Homework to Hand </w:t>
      </w:r>
      <w:proofErr w:type="gramStart"/>
      <w:r>
        <w:t>In</w:t>
      </w:r>
      <w:proofErr w:type="gramEnd"/>
      <w:r>
        <w:t xml:space="preserve"> at the Tutorial</w:t>
      </w:r>
    </w:p>
    <w:p w:rsidR="00555288" w:rsidRPr="0035523E" w:rsidRDefault="00870AF0" w:rsidP="00870AF0">
      <w:pPr>
        <w:numPr>
          <w:ilvl w:val="0"/>
          <w:numId w:val="12"/>
        </w:numPr>
        <w:spacing w:after="120" w:line="276" w:lineRule="auto"/>
        <w:rPr>
          <w:rFonts w:ascii="Times New Roman" w:hAnsi="Times New Roman"/>
          <w:sz w:val="22"/>
          <w:szCs w:val="22"/>
        </w:rPr>
      </w:pPr>
      <w:r>
        <w:rPr>
          <w:b/>
          <w:bCs/>
          <w:sz w:val="22"/>
          <w:szCs w:val="22"/>
        </w:rPr>
        <w:t xml:space="preserve">HAND IN: </w:t>
      </w:r>
      <w:r w:rsidR="008D4153">
        <w:rPr>
          <w:sz w:val="22"/>
          <w:szCs w:val="22"/>
        </w:rPr>
        <w:t>Write a</w:t>
      </w:r>
      <w:r w:rsidR="00F0110B">
        <w:rPr>
          <w:sz w:val="22"/>
          <w:szCs w:val="22"/>
        </w:rPr>
        <w:t>n original</w:t>
      </w:r>
      <w:r w:rsidR="008D4153">
        <w:rPr>
          <w:sz w:val="22"/>
          <w:szCs w:val="22"/>
        </w:rPr>
        <w:t xml:space="preserve"> dialogue </w:t>
      </w:r>
      <w:r w:rsidR="00F0110B">
        <w:rPr>
          <w:sz w:val="22"/>
          <w:szCs w:val="22"/>
        </w:rPr>
        <w:t>based on the scenario</w:t>
      </w:r>
      <w:r w:rsidR="008D4153">
        <w:rPr>
          <w:sz w:val="22"/>
          <w:szCs w:val="22"/>
        </w:rPr>
        <w:t xml:space="preserve"> in </w:t>
      </w:r>
      <w:r w:rsidRPr="00FD4266">
        <w:rPr>
          <w:rFonts w:ascii="Times New Roman" w:hAnsi="Times New Roman"/>
          <w:i/>
          <w:iCs/>
          <w:sz w:val="22"/>
          <w:szCs w:val="22"/>
        </w:rPr>
        <w:t>Persian Manual</w:t>
      </w:r>
      <w:r>
        <w:rPr>
          <w:rFonts w:ascii="Times New Roman" w:hAnsi="Times New Roman"/>
          <w:i/>
          <w:iCs/>
          <w:sz w:val="22"/>
          <w:szCs w:val="22"/>
        </w:rPr>
        <w:t xml:space="preserve"> III</w:t>
      </w:r>
      <w:r>
        <w:rPr>
          <w:rFonts w:ascii="Times New Roman" w:hAnsi="Times New Roman"/>
          <w:sz w:val="22"/>
          <w:szCs w:val="22"/>
        </w:rPr>
        <w:t>, Lesson 23, Section 1</w:t>
      </w:r>
      <w:r w:rsidR="008D4153">
        <w:rPr>
          <w:sz w:val="22"/>
          <w:szCs w:val="22"/>
        </w:rPr>
        <w:t xml:space="preserve">. </w:t>
      </w:r>
      <w:r>
        <w:rPr>
          <w:sz w:val="22"/>
          <w:szCs w:val="22"/>
        </w:rPr>
        <w:t>Write at least 15 lines.</w:t>
      </w:r>
      <w:r w:rsidR="008D4153">
        <w:rPr>
          <w:sz w:val="22"/>
          <w:szCs w:val="22"/>
        </w:rPr>
        <w:t xml:space="preserve"> </w:t>
      </w:r>
    </w:p>
    <w:p w:rsidR="0035523E" w:rsidRPr="00F90465" w:rsidRDefault="00870AF0" w:rsidP="00870AF0">
      <w:pPr>
        <w:numPr>
          <w:ilvl w:val="0"/>
          <w:numId w:val="12"/>
        </w:numPr>
        <w:spacing w:after="120" w:line="276" w:lineRule="auto"/>
        <w:rPr>
          <w:rFonts w:ascii="Times New Roman" w:hAnsi="Times New Roman"/>
          <w:sz w:val="22"/>
          <w:szCs w:val="22"/>
        </w:rPr>
      </w:pPr>
      <w:r>
        <w:rPr>
          <w:b/>
          <w:bCs/>
          <w:sz w:val="22"/>
          <w:szCs w:val="22"/>
        </w:rPr>
        <w:t xml:space="preserve">HAND IN: </w:t>
      </w:r>
      <w:r w:rsidR="0035523E">
        <w:rPr>
          <w:sz w:val="22"/>
          <w:szCs w:val="22"/>
        </w:rPr>
        <w:t xml:space="preserve">Write a short passage. You </w:t>
      </w:r>
      <w:r>
        <w:rPr>
          <w:sz w:val="22"/>
          <w:szCs w:val="22"/>
        </w:rPr>
        <w:t>meet a new friend at a café in Iran</w:t>
      </w:r>
      <w:r w:rsidR="0035523E">
        <w:rPr>
          <w:sz w:val="22"/>
          <w:szCs w:val="22"/>
        </w:rPr>
        <w:t xml:space="preserve"> and you narrate a conversation between</w:t>
      </w:r>
      <w:r>
        <w:rPr>
          <w:sz w:val="22"/>
          <w:szCs w:val="22"/>
        </w:rPr>
        <w:t xml:space="preserve"> the two of you</w:t>
      </w:r>
      <w:r w:rsidR="0035523E">
        <w:rPr>
          <w:sz w:val="22"/>
          <w:szCs w:val="22"/>
        </w:rPr>
        <w:t xml:space="preserve"> talking </w:t>
      </w:r>
      <w:r w:rsidR="00A16A80">
        <w:rPr>
          <w:sz w:val="22"/>
          <w:szCs w:val="22"/>
        </w:rPr>
        <w:t xml:space="preserve">about </w:t>
      </w:r>
      <w:r w:rsidR="0035523E">
        <w:rPr>
          <w:sz w:val="22"/>
          <w:szCs w:val="22"/>
        </w:rPr>
        <w:t xml:space="preserve">books, what your friend was </w:t>
      </w:r>
      <w:r>
        <w:rPr>
          <w:sz w:val="22"/>
          <w:szCs w:val="22"/>
        </w:rPr>
        <w:t>up to</w:t>
      </w:r>
      <w:r w:rsidR="0035523E">
        <w:rPr>
          <w:sz w:val="22"/>
          <w:szCs w:val="22"/>
        </w:rPr>
        <w:t>, what is going on i</w:t>
      </w:r>
      <w:r w:rsidR="00A16A80">
        <w:rPr>
          <w:sz w:val="22"/>
          <w:szCs w:val="22"/>
        </w:rPr>
        <w:t>n your academic life and his, etc</w:t>
      </w:r>
      <w:r w:rsidR="0035523E">
        <w:rPr>
          <w:sz w:val="22"/>
          <w:szCs w:val="22"/>
        </w:rPr>
        <w:t>.</w:t>
      </w:r>
      <w:r w:rsidR="00FE6D1C">
        <w:rPr>
          <w:sz w:val="22"/>
          <w:szCs w:val="22"/>
        </w:rPr>
        <w:t xml:space="preserve"> </w:t>
      </w:r>
      <w:r>
        <w:rPr>
          <w:sz w:val="22"/>
          <w:szCs w:val="22"/>
        </w:rPr>
        <w:t>Also discuss your homes and when your birthday happens. Write at least 20 lines.</w:t>
      </w:r>
    </w:p>
    <w:p w:rsidR="00F90465" w:rsidRDefault="00870AF0" w:rsidP="00870AF0">
      <w:pPr>
        <w:numPr>
          <w:ilvl w:val="0"/>
          <w:numId w:val="12"/>
        </w:numPr>
        <w:spacing w:after="120" w:line="276" w:lineRule="auto"/>
        <w:rPr>
          <w:rFonts w:ascii="Times New Roman" w:hAnsi="Times New Roman"/>
          <w:sz w:val="22"/>
          <w:szCs w:val="22"/>
        </w:rPr>
      </w:pPr>
      <w:r>
        <w:rPr>
          <w:b/>
          <w:bCs/>
          <w:sz w:val="22"/>
          <w:szCs w:val="22"/>
        </w:rPr>
        <w:t xml:space="preserve">HAND IN: </w:t>
      </w:r>
      <w:r w:rsidR="00F90465">
        <w:rPr>
          <w:sz w:val="22"/>
          <w:szCs w:val="22"/>
        </w:rPr>
        <w:t xml:space="preserve">Complete </w:t>
      </w:r>
      <w:r w:rsidR="006F575D">
        <w:rPr>
          <w:sz w:val="22"/>
          <w:szCs w:val="22"/>
        </w:rPr>
        <w:t>Exercises 1, 2, 3, 4, and 5</w:t>
      </w:r>
      <w:r w:rsidR="00F90465">
        <w:rPr>
          <w:sz w:val="22"/>
          <w:szCs w:val="22"/>
        </w:rPr>
        <w:t xml:space="preserve"> in </w:t>
      </w:r>
      <w:r w:rsidRPr="00FD4266">
        <w:rPr>
          <w:rFonts w:ascii="Times New Roman" w:hAnsi="Times New Roman"/>
          <w:i/>
          <w:iCs/>
          <w:sz w:val="22"/>
          <w:szCs w:val="22"/>
        </w:rPr>
        <w:t>Persian Manual</w:t>
      </w:r>
      <w:r>
        <w:rPr>
          <w:rFonts w:ascii="Times New Roman" w:hAnsi="Times New Roman"/>
          <w:i/>
          <w:iCs/>
          <w:sz w:val="22"/>
          <w:szCs w:val="22"/>
        </w:rPr>
        <w:t xml:space="preserve"> III</w:t>
      </w:r>
      <w:r>
        <w:rPr>
          <w:rFonts w:ascii="Times New Roman" w:hAnsi="Times New Roman"/>
          <w:sz w:val="22"/>
          <w:szCs w:val="22"/>
        </w:rPr>
        <w:t>, Lesson 23</w:t>
      </w:r>
      <w:r w:rsidR="00F90465">
        <w:rPr>
          <w:sz w:val="22"/>
          <w:szCs w:val="22"/>
        </w:rPr>
        <w:t xml:space="preserve">. </w:t>
      </w:r>
    </w:p>
    <w:p w:rsidR="00555288" w:rsidRPr="00870AF0" w:rsidRDefault="00870AF0" w:rsidP="00870AF0">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23a and 23b. Now, listen again and write down what you hear. Do it for a third time as well, and check what you have written with the available PDF on the website. Check your own work to receive full credit.</w:t>
      </w:r>
    </w:p>
    <w:sectPr w:rsidR="00555288" w:rsidRPr="00870AF0" w:rsidSect="00555288">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02E28"/>
    <w:rsid w:val="0004374B"/>
    <w:rsid w:val="0005255F"/>
    <w:rsid w:val="000F22B4"/>
    <w:rsid w:val="00153B66"/>
    <w:rsid w:val="001632D7"/>
    <w:rsid w:val="001E4DBC"/>
    <w:rsid w:val="002258D9"/>
    <w:rsid w:val="002A51E2"/>
    <w:rsid w:val="002B200B"/>
    <w:rsid w:val="00350FF3"/>
    <w:rsid w:val="0035523E"/>
    <w:rsid w:val="0038686A"/>
    <w:rsid w:val="00387898"/>
    <w:rsid w:val="003A5D04"/>
    <w:rsid w:val="004534AC"/>
    <w:rsid w:val="004638D1"/>
    <w:rsid w:val="004B3F6C"/>
    <w:rsid w:val="00555288"/>
    <w:rsid w:val="005B758B"/>
    <w:rsid w:val="005C6385"/>
    <w:rsid w:val="00672796"/>
    <w:rsid w:val="00697C84"/>
    <w:rsid w:val="006F575D"/>
    <w:rsid w:val="00803194"/>
    <w:rsid w:val="00870AF0"/>
    <w:rsid w:val="008A3E88"/>
    <w:rsid w:val="008B5363"/>
    <w:rsid w:val="008D4153"/>
    <w:rsid w:val="00A16A80"/>
    <w:rsid w:val="00AC4BB5"/>
    <w:rsid w:val="00B62EB8"/>
    <w:rsid w:val="00BA42E8"/>
    <w:rsid w:val="00BB2ED6"/>
    <w:rsid w:val="00C0250C"/>
    <w:rsid w:val="00CB231E"/>
    <w:rsid w:val="00CB3765"/>
    <w:rsid w:val="00D635AA"/>
    <w:rsid w:val="00F0110B"/>
    <w:rsid w:val="00F02EB9"/>
    <w:rsid w:val="00F2593B"/>
    <w:rsid w:val="00F879A3"/>
    <w:rsid w:val="00F90465"/>
    <w:rsid w:val="00FA4F34"/>
    <w:rsid w:val="00FD4266"/>
    <w:rsid w:val="00FE6D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894DB"/>
  <w15:chartTrackingRefBased/>
  <w15:docId w15:val="{35374734-C20F-427C-BCB9-4AFC9054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870AF0"/>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870AF0"/>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customStyle="1" w:styleId="pagetitle">
    <w:name w:val="page_title"/>
    <w:rsid w:val="00CB3765"/>
  </w:style>
  <w:style w:type="paragraph" w:styleId="Title">
    <w:name w:val="Title"/>
    <w:basedOn w:val="Normal"/>
    <w:next w:val="Normal"/>
    <w:link w:val="TitleChar"/>
    <w:qFormat/>
    <w:rsid w:val="00870AF0"/>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870AF0"/>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870AF0"/>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870AF0"/>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rsid w:val="00870AF0"/>
    <w:rPr>
      <w:rFonts w:asciiTheme="majorBidi" w:eastAsiaTheme="majorEastAsia" w:hAnsiTheme="majorBidi" w:cstheme="majorBidi"/>
      <w:b/>
      <w:sz w:val="32"/>
      <w:szCs w:val="32"/>
      <w:u w:val="single"/>
      <w:lang w:eastAsia="zh-CN"/>
    </w:rPr>
  </w:style>
  <w:style w:type="character" w:styleId="FollowedHyperlink">
    <w:name w:val="FollowedHyperlink"/>
    <w:basedOn w:val="DefaultParagraphFont"/>
    <w:rsid w:val="002258D9"/>
    <w:rPr>
      <w:color w:val="954F72" w:themeColor="followedHyperlink"/>
      <w:u w:val="single"/>
    </w:rPr>
  </w:style>
  <w:style w:type="character" w:styleId="UnresolvedMention">
    <w:name w:val="Unresolved Mention"/>
    <w:basedOn w:val="DefaultParagraphFont"/>
    <w:uiPriority w:val="99"/>
    <w:semiHidden/>
    <w:unhideWhenUsed/>
    <w:rsid w:val="002258D9"/>
    <w:rPr>
      <w:color w:val="605E5C"/>
      <w:shd w:val="clear" w:color="auto" w:fill="E1DFDD"/>
    </w:rPr>
  </w:style>
  <w:style w:type="character" w:customStyle="1" w:styleId="Heading2Char">
    <w:name w:val="Heading 2 Char"/>
    <w:basedOn w:val="DefaultParagraphFont"/>
    <w:link w:val="Heading2"/>
    <w:rsid w:val="00870AF0"/>
    <w:rPr>
      <w:rFonts w:asciiTheme="majorBidi" w:eastAsiaTheme="majorEastAsia" w:hAnsiTheme="majorBidi" w:cstheme="majorBidi"/>
      <w:b/>
      <w:sz w:val="28"/>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674416">
      <w:bodyDiv w:val="1"/>
      <w:marLeft w:val="0"/>
      <w:marRight w:val="0"/>
      <w:marTop w:val="0"/>
      <w:marBottom w:val="0"/>
      <w:divBdr>
        <w:top w:val="none" w:sz="0" w:space="0" w:color="auto"/>
        <w:left w:val="none" w:sz="0" w:space="0" w:color="auto"/>
        <w:bottom w:val="none" w:sz="0" w:space="0" w:color="auto"/>
        <w:right w:val="none" w:sz="0" w:space="0" w:color="auto"/>
      </w:divBdr>
    </w:div>
    <w:div w:id="1747723820">
      <w:bodyDiv w:val="1"/>
      <w:marLeft w:val="0"/>
      <w:marRight w:val="0"/>
      <w:marTop w:val="0"/>
      <w:marBottom w:val="0"/>
      <w:divBdr>
        <w:top w:val="none" w:sz="0" w:space="0" w:color="auto"/>
        <w:left w:val="none" w:sz="0" w:space="0" w:color="auto"/>
        <w:bottom w:val="none" w:sz="0" w:space="0" w:color="auto"/>
        <w:right w:val="none" w:sz="0" w:space="0" w:color="auto"/>
      </w:divBdr>
    </w:div>
    <w:div w:id="21311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la.utexas.edu/persian_online_resources/language-specific-grammar/direct-object-marker-1/" TargetMode="External"/><Relationship Id="rId3" Type="http://schemas.openxmlformats.org/officeDocument/2006/relationships/settings" Target="settings.xml"/><Relationship Id="rId7" Type="http://schemas.openxmlformats.org/officeDocument/2006/relationships/hyperlink" Target="https://www.youtube.com/watch?v=MaWRj8oG0_8&amp;list=PLBv6B6E0IuHismbnmNLTI8wTbMLyUN40C&amp;index=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exercises_all/57/21/189655" TargetMode="External"/><Relationship Id="rId11" Type="http://schemas.openxmlformats.org/officeDocument/2006/relationships/fontTable" Target="fontTable.xml"/><Relationship Id="rId5" Type="http://schemas.openxmlformats.org/officeDocument/2006/relationships/hyperlink" Target="https://www.youtube.com/watch?v=MaWRj8oG0_8&amp;list=PLBv6B6E0IuHismbnmNLTI8wTbMLyUN40C&amp;index=40" TargetMode="External"/><Relationship Id="rId10" Type="http://schemas.openxmlformats.org/officeDocument/2006/relationships/hyperlink" Target="https://langmedia.fivecolleges.edu/exercises_all/57/21/189655" TargetMode="External"/><Relationship Id="rId4" Type="http://schemas.openxmlformats.org/officeDocument/2006/relationships/webSettings" Target="webSettings.xml"/><Relationship Id="rId9" Type="http://schemas.openxmlformats.org/officeDocument/2006/relationships/hyperlink" Target="http://sites.la.utexas.edu/persian_online_resources/language-specific-grammar/direct-object-mark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637</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4406</CharactersWithSpaces>
  <SharedDoc>false</SharedDoc>
  <HLinks>
    <vt:vector size="24" baseType="variant">
      <vt:variant>
        <vt:i4>4980813</vt:i4>
      </vt:variant>
      <vt:variant>
        <vt:i4>9</vt:i4>
      </vt:variant>
      <vt:variant>
        <vt:i4>0</vt:i4>
      </vt:variant>
      <vt:variant>
        <vt:i4>5</vt:i4>
      </vt:variant>
      <vt:variant>
        <vt:lpwstr>http://langmedia.fivecolleges.edu/persian</vt:lpwstr>
      </vt:variant>
      <vt:variant>
        <vt:lpwstr/>
      </vt:variant>
      <vt:variant>
        <vt:i4>6684734</vt:i4>
      </vt:variant>
      <vt:variant>
        <vt:i4>6</vt:i4>
      </vt:variant>
      <vt:variant>
        <vt:i4>0</vt:i4>
      </vt:variant>
      <vt:variant>
        <vt:i4>5</vt:i4>
      </vt:variant>
      <vt:variant>
        <vt:lpwstr>http://sites.la.utexas.edu/persian_online_resources/language-specific-grammar/direct-object-marker-2/</vt:lpwstr>
      </vt:variant>
      <vt:variant>
        <vt:lpwstr/>
      </vt:variant>
      <vt:variant>
        <vt:i4>6619198</vt:i4>
      </vt:variant>
      <vt:variant>
        <vt:i4>3</vt:i4>
      </vt:variant>
      <vt:variant>
        <vt:i4>0</vt:i4>
      </vt:variant>
      <vt:variant>
        <vt:i4>5</vt:i4>
      </vt:variant>
      <vt:variant>
        <vt:lpwstr>http://sites.la.utexas.edu/persian_online_resources/language-specific-grammar/direct-object-marker-1/</vt:lpwstr>
      </vt:variant>
      <vt:variant>
        <vt:lpwstr/>
      </vt:variant>
      <vt:variant>
        <vt:i4>7733253</vt:i4>
      </vt:variant>
      <vt:variant>
        <vt:i4>0</vt:i4>
      </vt:variant>
      <vt:variant>
        <vt:i4>0</vt:i4>
      </vt:variant>
      <vt:variant>
        <vt:i4>5</vt:i4>
      </vt:variant>
      <vt:variant>
        <vt:lpwstr>https://www.youtube.com/watch?v=MaWRj8oG0_8&amp;list=PLBv6B6E0IuHismbnmNLTI8wTbMLyUN40C&amp;index=40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5</cp:revision>
  <cp:lastPrinted>2005-05-16T21:31:00Z</cp:lastPrinted>
  <dcterms:created xsi:type="dcterms:W3CDTF">2023-07-20T13:09:00Z</dcterms:created>
  <dcterms:modified xsi:type="dcterms:W3CDTF">2023-08-21T14:18:00Z</dcterms:modified>
</cp:coreProperties>
</file>