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A9" w:rsidRPr="007116B6" w:rsidRDefault="00C815A9" w:rsidP="00C815A9">
      <w:pPr>
        <w:rPr>
          <w:rFonts w:asciiTheme="minorHAnsi" w:hAnsiTheme="minorHAnsi"/>
          <w:b/>
        </w:rPr>
      </w:pPr>
      <w:r w:rsidRPr="007116B6">
        <w:rPr>
          <w:rFonts w:asciiTheme="minorHAnsi" w:hAnsiTheme="minorHAnsi"/>
          <w:b/>
        </w:rPr>
        <w:t>Moroccan Arabic</w:t>
      </w:r>
      <w:r>
        <w:rPr>
          <w:rFonts w:asciiTheme="minorHAnsi" w:hAnsiTheme="minorHAnsi"/>
          <w:b/>
        </w:rPr>
        <w:t xml:space="preserve"> II</w:t>
      </w:r>
      <w:r w:rsidRPr="007116B6">
        <w:rPr>
          <w:rFonts w:asciiTheme="minorHAnsi" w:hAnsiTheme="minorHAnsi"/>
          <w:b/>
        </w:rPr>
        <w:t xml:space="preserve"> Assignments</w:t>
      </w:r>
    </w:p>
    <w:p w:rsidR="00C815A9" w:rsidRPr="007116B6" w:rsidRDefault="00C815A9" w:rsidP="00C815A9">
      <w:pPr>
        <w:rPr>
          <w:rFonts w:asciiTheme="minorHAnsi" w:hAnsiTheme="minorHAnsi"/>
        </w:rPr>
      </w:pPr>
      <w:r w:rsidRPr="007116B6">
        <w:rPr>
          <w:rFonts w:asciiTheme="minorHAnsi" w:hAnsiTheme="minorHAnsi"/>
        </w:rPr>
        <w:t>Five College Center for the Study of World Languages</w:t>
      </w:r>
      <w:r w:rsidRPr="007116B6">
        <w:rPr>
          <w:rFonts w:asciiTheme="minorHAnsi" w:hAnsiTheme="minorHAnsi"/>
        </w:rPr>
        <w:tab/>
      </w:r>
      <w:r w:rsidRPr="007116B6">
        <w:rPr>
          <w:rFonts w:asciiTheme="minorHAnsi" w:hAnsiTheme="minorHAnsi"/>
        </w:rPr>
        <w:tab/>
      </w:r>
    </w:p>
    <w:p w:rsidR="00C815A9" w:rsidRPr="007116B6" w:rsidRDefault="00C815A9" w:rsidP="00C815A9">
      <w:pPr>
        <w:rPr>
          <w:rFonts w:asciiTheme="minorHAnsi" w:hAnsiTheme="minorHAnsi"/>
        </w:rPr>
      </w:pPr>
      <w:r w:rsidRPr="007116B6">
        <w:rPr>
          <w:rFonts w:asciiTheme="minorHAnsi" w:hAnsiTheme="minorHAnsi"/>
        </w:rPr>
        <w:t>Available online at http://langmedia.fivecolleges.edu</w:t>
      </w:r>
      <w:r w:rsidRPr="007116B6">
        <w:rPr>
          <w:rFonts w:asciiTheme="minorHAnsi" w:hAnsiTheme="minorHAnsi"/>
        </w:rPr>
        <w:tab/>
      </w:r>
      <w:r w:rsidRPr="007116B6">
        <w:rPr>
          <w:rFonts w:asciiTheme="minorHAnsi" w:hAnsiTheme="minorHAnsi"/>
        </w:rPr>
        <w:tab/>
      </w:r>
    </w:p>
    <w:p w:rsidR="00C815A9" w:rsidRPr="007116B6" w:rsidRDefault="00C815A9" w:rsidP="00C815A9">
      <w:pPr>
        <w:rPr>
          <w:rFonts w:asciiTheme="minorHAnsi" w:hAnsiTheme="minorHAnsi"/>
        </w:rPr>
      </w:pPr>
      <w:r w:rsidRPr="007116B6">
        <w:rPr>
          <w:rFonts w:asciiTheme="minorHAnsi" w:hAnsiTheme="minorHAnsi"/>
        </w:rPr>
        <w:t>Version Date:  August 2016</w:t>
      </w:r>
    </w:p>
    <w:p w:rsidR="00C815A9" w:rsidRPr="007116B6" w:rsidRDefault="00C815A9" w:rsidP="00C815A9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815A9" w:rsidRPr="007116B6" w:rsidRDefault="00C815A9" w:rsidP="00C815A9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1: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>, Chapter 4 “Listening Subject One” – entire section (Vocabulary and Exercises)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4 “Listening Subject Two” – entire section (Vocabulary and Exercises)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 xml:space="preserve">For each lesson: </w:t>
      </w:r>
    </w:p>
    <w:p w:rsidR="00C815A9" w:rsidRPr="007116B6" w:rsidRDefault="00C815A9" w:rsidP="00C815A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>Prepare the exercises on your own.</w:t>
      </w:r>
    </w:p>
    <w:p w:rsidR="00C815A9" w:rsidRPr="007116B6" w:rsidRDefault="00C815A9" w:rsidP="00C815A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>Be prepared to do similar exercises and role play situations in your conversation session.</w:t>
      </w:r>
    </w:p>
    <w:p w:rsidR="00C815A9" w:rsidRPr="007116B6" w:rsidRDefault="00C815A9" w:rsidP="00C815A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>Memorize the vocabulary and practice making sentences and dialogues using the vocabulary.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</w:p>
    <w:p w:rsidR="00C815A9" w:rsidRPr="007116B6" w:rsidRDefault="00C815A9" w:rsidP="00C815A9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2: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4“Listening Subject Three” – entire section (Vocabulary and Exercises)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>, Chapter 4 Grammar Section – study all the grammar topics and exercises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 xml:space="preserve">Prepare to do the role plays in Exercise 19 or similar role plays.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</w:p>
    <w:p w:rsidR="00C815A9" w:rsidRPr="007116B6" w:rsidRDefault="00C815A9" w:rsidP="00C815A9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3: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>, Chapter 5 “Listening Subject One” – entire section (Vocabulary and Exercises)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5 “Listening Subject Two” – entire section (Vocabulary and Exercises) </w:t>
      </w:r>
    </w:p>
    <w:p w:rsidR="00C815A9" w:rsidRPr="007116B6" w:rsidRDefault="00C815A9" w:rsidP="00C815A9">
      <w:pPr>
        <w:rPr>
          <w:rFonts w:asciiTheme="minorHAnsi" w:hAnsiTheme="minorHAnsi"/>
          <w:color w:val="C00000"/>
          <w:sz w:val="22"/>
          <w:szCs w:val="22"/>
        </w:rPr>
      </w:pPr>
    </w:p>
    <w:p w:rsidR="00C815A9" w:rsidRPr="007116B6" w:rsidRDefault="00C815A9" w:rsidP="00C815A9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4: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5 “Listening Subject Three” – entire section (Vocabulary and Exercises)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>, Chapter 5 Grammar Section – study all the grammar topics and exercises</w:t>
      </w:r>
    </w:p>
    <w:p w:rsidR="00C815A9" w:rsidRPr="007116B6" w:rsidRDefault="00C815A9" w:rsidP="00C815A9">
      <w:pPr>
        <w:ind w:left="720" w:firstLine="720"/>
        <w:rPr>
          <w:rFonts w:asciiTheme="minorHAnsi" w:hAnsiTheme="minorHAnsi"/>
          <w:color w:val="C00000"/>
          <w:sz w:val="22"/>
          <w:szCs w:val="22"/>
        </w:rPr>
      </w:pPr>
    </w:p>
    <w:p w:rsidR="00C815A9" w:rsidRPr="007116B6" w:rsidRDefault="00C815A9" w:rsidP="00C815A9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5: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>, Chapter 5 - Section on Time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>Practice asking and telling about daily schedules.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 xml:space="preserve">Practice reading schedules such as bus or train schedules.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 xml:space="preserve">Listen to and be prepared to discuss the cultural topics in Exercise 24. </w:t>
      </w:r>
    </w:p>
    <w:p w:rsidR="00C815A9" w:rsidRPr="007116B6" w:rsidRDefault="00C815A9" w:rsidP="00C815A9">
      <w:pPr>
        <w:rPr>
          <w:rFonts w:asciiTheme="minorHAnsi" w:hAnsiTheme="minorHAnsi"/>
          <w:i/>
          <w:iCs/>
          <w:sz w:val="22"/>
          <w:szCs w:val="22"/>
        </w:rPr>
      </w:pPr>
    </w:p>
    <w:p w:rsidR="00C815A9" w:rsidRPr="007116B6" w:rsidRDefault="00C815A9" w:rsidP="00C815A9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6: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>, Chapter 6“Listening Subject One” – entire section (Vocabulary and Exercises)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6 “Listening Subject Two” – entire section (Vocabulary and Exercises)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</w:p>
    <w:p w:rsidR="00C815A9" w:rsidRPr="007116B6" w:rsidRDefault="00C815A9" w:rsidP="00C815A9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7: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6 “Listening Subject Three” – entire section (Vocabulary and Exercises)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>, Chapter 6 Grammar Section – study all the grammar topics and exercises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>Prepare to answer and ask questions such as those in Exercises 22 and 23.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</w:p>
    <w:p w:rsidR="00C815A9" w:rsidRPr="007116B6" w:rsidRDefault="00C815A9" w:rsidP="00C815A9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8: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>, Chapter 7“Listening Subject One” – entire section (Vocabulary and Exercises)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7 “Listening Subject Two” – entire section (Vocabulary and Exercises) </w:t>
      </w:r>
    </w:p>
    <w:p w:rsidR="00C815A9" w:rsidRPr="007116B6" w:rsidRDefault="00C815A9" w:rsidP="00C815A9">
      <w:pPr>
        <w:rPr>
          <w:rFonts w:asciiTheme="minorHAnsi" w:hAnsiTheme="minorHAnsi"/>
          <w:color w:val="C00000"/>
          <w:sz w:val="22"/>
          <w:szCs w:val="22"/>
        </w:rPr>
      </w:pPr>
    </w:p>
    <w:p w:rsidR="00C815A9" w:rsidRPr="007116B6" w:rsidRDefault="00C815A9" w:rsidP="00C815A9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9: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 xml:space="preserve">, Chapter 7 “Listening Subject Three” – entire section (Vocabulary and Exercises)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>, Chapter 7 Grammar Section – study all the grammar topics and exercises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>Be prepared to practice using the imperative and giving directions.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</w:p>
    <w:p w:rsidR="00C815A9" w:rsidRPr="007116B6" w:rsidRDefault="00C815A9" w:rsidP="00C815A9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116B6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10: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7116B6">
        <w:rPr>
          <w:rFonts w:asciiTheme="minorHAnsi" w:hAnsiTheme="minorHAnsi"/>
          <w:sz w:val="22"/>
          <w:szCs w:val="22"/>
        </w:rPr>
        <w:t>, Chapter 7 Section on Dates - study all the vocabulary and exercises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 xml:space="preserve">Be prepared to discuss dates of activities, holidays, personal significance, academic schedules, etc. </w:t>
      </w:r>
    </w:p>
    <w:p w:rsidR="00C815A9" w:rsidRPr="007116B6" w:rsidRDefault="00C815A9" w:rsidP="00C815A9">
      <w:pPr>
        <w:rPr>
          <w:rFonts w:asciiTheme="minorHAnsi" w:hAnsiTheme="minorHAnsi"/>
          <w:sz w:val="22"/>
          <w:szCs w:val="22"/>
        </w:rPr>
      </w:pPr>
      <w:r w:rsidRPr="007116B6">
        <w:rPr>
          <w:rFonts w:asciiTheme="minorHAnsi" w:hAnsiTheme="minorHAnsi"/>
          <w:sz w:val="22"/>
          <w:szCs w:val="22"/>
        </w:rPr>
        <w:t>Practice dates and times together, practice talking about when events will take place or took place in the past.</w:t>
      </w:r>
    </w:p>
    <w:p w:rsidR="00C815A9" w:rsidRPr="007116B6" w:rsidRDefault="00C815A9" w:rsidP="00C815A9">
      <w:pPr>
        <w:rPr>
          <w:rFonts w:asciiTheme="minorHAnsi" w:hAnsiTheme="minorHAnsi"/>
          <w:color w:val="C00000"/>
        </w:rPr>
      </w:pPr>
    </w:p>
    <w:p w:rsidR="00C815A9" w:rsidRPr="007116B6" w:rsidRDefault="00C815A9" w:rsidP="00C815A9">
      <w:pPr>
        <w:rPr>
          <w:rFonts w:asciiTheme="minorHAnsi" w:hAnsiTheme="minorHAnsi"/>
          <w:b/>
          <w:bCs/>
          <w:u w:val="single"/>
        </w:rPr>
      </w:pPr>
      <w:r w:rsidRPr="007116B6">
        <w:rPr>
          <w:rFonts w:asciiTheme="minorHAnsi" w:hAnsiTheme="minorHAnsi"/>
          <w:b/>
          <w:bCs/>
          <w:u w:val="single"/>
        </w:rPr>
        <w:t>Final Conversation Session: Review for Final Oral Evaluation</w:t>
      </w:r>
    </w:p>
    <w:p w:rsidR="00C815A9" w:rsidRPr="007116B6" w:rsidRDefault="00C815A9" w:rsidP="00C815A9">
      <w:pPr>
        <w:rPr>
          <w:rFonts w:asciiTheme="minorHAnsi" w:hAnsiTheme="minorHAnsi"/>
        </w:rPr>
      </w:pPr>
    </w:p>
    <w:p w:rsidR="00C815A9" w:rsidRPr="007116B6" w:rsidRDefault="00C815A9" w:rsidP="00C815A9">
      <w:pPr>
        <w:rPr>
          <w:rFonts w:asciiTheme="minorHAnsi" w:hAnsiTheme="minorHAnsi"/>
        </w:rPr>
      </w:pPr>
    </w:p>
    <w:p w:rsidR="00C809A1" w:rsidRPr="00C815A9" w:rsidRDefault="00C809A1" w:rsidP="00C815A9">
      <w:bookmarkStart w:id="0" w:name="_GoBack"/>
      <w:bookmarkEnd w:id="0"/>
    </w:p>
    <w:sectPr w:rsidR="00C809A1" w:rsidRPr="00C8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E8096C"/>
    <w:multiLevelType w:val="hybridMultilevel"/>
    <w:tmpl w:val="FD0C6684"/>
    <w:lvl w:ilvl="0" w:tplc="7E5E77E4">
      <w:numFmt w:val="bullet"/>
      <w:pStyle w:val="Heading1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23"/>
    <w:rsid w:val="0008624C"/>
    <w:rsid w:val="007116B6"/>
    <w:rsid w:val="008445E7"/>
    <w:rsid w:val="00923E23"/>
    <w:rsid w:val="00B3679B"/>
    <w:rsid w:val="00B66AE3"/>
    <w:rsid w:val="00C809A1"/>
    <w:rsid w:val="00C815A9"/>
    <w:rsid w:val="00C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A78D5-F849-470A-A5AA-1FEFDF2A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C175A"/>
    <w:pPr>
      <w:keepNext/>
      <w:numPr>
        <w:numId w:val="1"/>
      </w:numPr>
      <w:jc w:val="center"/>
      <w:outlineLvl w:val="0"/>
    </w:pPr>
    <w:rPr>
      <w:rFonts w:ascii="Arial" w:hAnsi="Arial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175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C175A"/>
    <w:rPr>
      <w:rFonts w:ascii="Arial" w:eastAsia="Times New Roman" w:hAnsi="Arial" w:cs="Times New Roman"/>
      <w:b/>
      <w:sz w:val="48"/>
      <w:szCs w:val="20"/>
      <w:lang w:eastAsia="ar-SA"/>
    </w:rPr>
  </w:style>
  <w:style w:type="paragraph" w:styleId="NormalWeb">
    <w:name w:val="Normal (Web)"/>
    <w:basedOn w:val="Normal"/>
    <w:rsid w:val="00CC175A"/>
    <w:pPr>
      <w:suppressAutoHyphens w:val="0"/>
      <w:spacing w:before="100" w:beforeAutospacing="1" w:after="115"/>
    </w:pPr>
    <w:rPr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Teofil Hull</cp:lastModifiedBy>
  <cp:revision>7</cp:revision>
  <dcterms:created xsi:type="dcterms:W3CDTF">2016-07-26T19:13:00Z</dcterms:created>
  <dcterms:modified xsi:type="dcterms:W3CDTF">2018-02-01T17:42:00Z</dcterms:modified>
</cp:coreProperties>
</file>