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FF1FBB">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FF1FBB">
        <w:rPr>
          <w:rFonts w:ascii="Times New Roman" w:hAnsi="Times New Roman"/>
          <w:b/>
          <w:bCs/>
          <w:sz w:val="22"/>
          <w:szCs w:val="22"/>
        </w:rPr>
        <w:t>6</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A8113E">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A8113E">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E753D8" w:rsidRDefault="00E753D8" w:rsidP="00FF1FBB">
      <w:pPr>
        <w:numPr>
          <w:ilvl w:val="0"/>
          <w:numId w:val="1"/>
        </w:numPr>
        <w:spacing w:before="120"/>
        <w:rPr>
          <w:rFonts w:ascii="Times New Roman" w:hAnsi="Times New Roman"/>
          <w:b/>
          <w:sz w:val="22"/>
          <w:szCs w:val="22"/>
        </w:rPr>
      </w:pPr>
      <w:r>
        <w:rPr>
          <w:rFonts w:ascii="Times New Roman" w:hAnsi="Times New Roman"/>
          <w:sz w:val="22"/>
          <w:szCs w:val="22"/>
        </w:rPr>
        <w:t xml:space="preserve">Ability to </w:t>
      </w:r>
      <w:r w:rsidR="00FF1FBB">
        <w:rPr>
          <w:rFonts w:ascii="Times New Roman" w:hAnsi="Times New Roman"/>
          <w:sz w:val="22"/>
          <w:szCs w:val="22"/>
        </w:rPr>
        <w:t>recognize special Hindi writing conventions</w:t>
      </w:r>
    </w:p>
    <w:p w:rsidR="00D02076" w:rsidRDefault="00D02076" w:rsidP="00FF1FBB">
      <w:pPr>
        <w:numPr>
          <w:ilvl w:val="0"/>
          <w:numId w:val="1"/>
        </w:numPr>
        <w:spacing w:before="120"/>
        <w:rPr>
          <w:rFonts w:ascii="Times New Roman" w:hAnsi="Times New Roman"/>
          <w:sz w:val="22"/>
          <w:szCs w:val="22"/>
        </w:rPr>
      </w:pPr>
      <w:r w:rsidRPr="004E4A37">
        <w:rPr>
          <w:rFonts w:ascii="Times New Roman" w:hAnsi="Times New Roman"/>
          <w:sz w:val="22"/>
          <w:szCs w:val="22"/>
        </w:rPr>
        <w:t xml:space="preserve">Ability to </w:t>
      </w:r>
      <w:r w:rsidR="00FF1FBB">
        <w:rPr>
          <w:rFonts w:ascii="Times New Roman" w:hAnsi="Times New Roman"/>
          <w:sz w:val="22"/>
          <w:szCs w:val="22"/>
        </w:rPr>
        <w:t>read and write numerals in Devanagari</w:t>
      </w:r>
    </w:p>
    <w:p w:rsidR="00AA2C64" w:rsidRDefault="00AA2C64" w:rsidP="00FF1FBB">
      <w:pPr>
        <w:numPr>
          <w:ilvl w:val="0"/>
          <w:numId w:val="1"/>
        </w:numPr>
        <w:spacing w:before="120"/>
        <w:rPr>
          <w:rFonts w:ascii="Times New Roman" w:hAnsi="Times New Roman"/>
          <w:sz w:val="22"/>
          <w:szCs w:val="22"/>
        </w:rPr>
      </w:pPr>
      <w:r>
        <w:rPr>
          <w:rFonts w:ascii="Times New Roman" w:hAnsi="Times New Roman"/>
          <w:sz w:val="22"/>
          <w:szCs w:val="22"/>
        </w:rPr>
        <w:t>Ability to spell minimal pair words involving closely related vowel sounds correctly</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E753D8" w:rsidRPr="004E4A37"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read simple Hindi texts out loud </w:t>
      </w:r>
    </w:p>
    <w:p w:rsidR="00E753D8" w:rsidRDefault="00E753D8" w:rsidP="00E753D8">
      <w:pPr>
        <w:spacing w:before="120"/>
        <w:rPr>
          <w:rFonts w:ascii="Times New Roman" w:hAnsi="Times New Roman"/>
          <w:sz w:val="22"/>
          <w:szCs w:val="22"/>
        </w:rPr>
      </w:pPr>
    </w:p>
    <w:p w:rsidR="0095293C" w:rsidRDefault="0095293C" w:rsidP="0095293C">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95293C" w:rsidRDefault="0095293C" w:rsidP="0095293C">
      <w:pPr>
        <w:spacing w:before="120"/>
        <w:rPr>
          <w:rFonts w:ascii="Times New Roman" w:hAnsi="Times New Roman" w:cs="Times New Roman"/>
          <w:b/>
          <w:bCs/>
          <w:sz w:val="22"/>
          <w:szCs w:val="22"/>
          <w:u w:val="single"/>
        </w:rPr>
      </w:pPr>
    </w:p>
    <w:p w:rsidR="0095293C" w:rsidRDefault="0095293C" w:rsidP="0095293C">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95293C" w:rsidRDefault="0095293C" w:rsidP="0095293C">
      <w:pPr>
        <w:numPr>
          <w:ilvl w:val="0"/>
          <w:numId w:val="12"/>
        </w:numPr>
        <w:rPr>
          <w:rFonts w:ascii="Times New Roman" w:hAnsi="Times New Roman" w:cs="Times New Roman"/>
          <w:i/>
          <w:iCs/>
          <w:sz w:val="22"/>
          <w:szCs w:val="22"/>
          <w:u w:val="single"/>
        </w:rPr>
      </w:pPr>
      <w:r>
        <w:rPr>
          <w:rFonts w:ascii="Times New Roman" w:hAnsi="Times New Roman" w:cs="Times New Roman"/>
          <w:i/>
          <w:iCs/>
          <w:sz w:val="22"/>
          <w:szCs w:val="22"/>
        </w:rPr>
        <w:t>Read and Write Hindi Script</w:t>
      </w:r>
      <w:r>
        <w:rPr>
          <w:rFonts w:ascii="Times New Roman" w:hAnsi="Times New Roman" w:cs="Times New Roman"/>
          <w:sz w:val="22"/>
          <w:szCs w:val="22"/>
        </w:rPr>
        <w:t xml:space="preserve"> by Rupert Snell</w:t>
      </w:r>
      <w:bookmarkStart w:id="0" w:name="_GoBack"/>
      <w:bookmarkEnd w:id="0"/>
    </w:p>
    <w:p w:rsidR="00693BC3" w:rsidRPr="00693BC3" w:rsidRDefault="00693BC3" w:rsidP="00693BC3">
      <w:pPr>
        <w:numPr>
          <w:ilvl w:val="0"/>
          <w:numId w:val="12"/>
        </w:numPr>
        <w:rPr>
          <w:rFonts w:ascii="Times New Roman" w:hAnsi="Times New Roman"/>
          <w:i/>
          <w:iCs/>
          <w:sz w:val="22"/>
          <w:szCs w:val="22"/>
          <w:u w:val="single"/>
        </w:rPr>
      </w:pPr>
      <w:r w:rsidRPr="00693BC3">
        <w:rPr>
          <w:rFonts w:ascii="Times New Roman" w:hAnsi="Times New Roman"/>
          <w:i/>
          <w:iCs/>
          <w:sz w:val="22"/>
          <w:szCs w:val="22"/>
          <w:lang w:val="en"/>
        </w:rPr>
        <w:t>Hindi on LangMedia:</w:t>
      </w:r>
      <w:r w:rsidRPr="00693BC3">
        <w:rPr>
          <w:rFonts w:ascii="Times New Roman" w:hAnsi="Times New Roman"/>
          <w:b/>
          <w:bCs/>
          <w:i/>
          <w:iCs/>
          <w:sz w:val="22"/>
          <w:szCs w:val="22"/>
          <w:lang w:val="en"/>
        </w:rPr>
        <w:t xml:space="preserve"> </w:t>
      </w:r>
      <w:hyperlink r:id="rId6" w:history="1">
        <w:r w:rsidRPr="00693BC3">
          <w:rPr>
            <w:rFonts w:ascii="Times New Roman" w:hAnsi="Times New Roman"/>
            <w:color w:val="0000FF"/>
            <w:sz w:val="22"/>
            <w:szCs w:val="22"/>
            <w:u w:val="single"/>
            <w:lang w:val="en"/>
          </w:rPr>
          <w:t>Hindi Dictation Exercises</w:t>
        </w:r>
      </w:hyperlink>
      <w:r w:rsidRPr="00693BC3">
        <w:rPr>
          <w:rFonts w:ascii="Times New Roman" w:hAnsi="Times New Roman"/>
          <w:i/>
          <w:iCs/>
          <w:sz w:val="22"/>
          <w:szCs w:val="22"/>
          <w:lang w:val="en"/>
        </w:rPr>
        <w:t xml:space="preserve"> </w:t>
      </w:r>
      <w:r w:rsidRPr="00693BC3">
        <w:rPr>
          <w:rFonts w:ascii="Times New Roman" w:hAnsi="Times New Roman"/>
          <w:sz w:val="22"/>
          <w:szCs w:val="22"/>
          <w:lang w:val="en"/>
        </w:rPr>
        <w:t xml:space="preserve"> </w:t>
      </w:r>
    </w:p>
    <w:p w:rsidR="00693BC3" w:rsidRPr="00693BC3" w:rsidRDefault="00693BC3" w:rsidP="00693BC3">
      <w:pPr>
        <w:rPr>
          <w:rFonts w:ascii="Times New Roman" w:hAnsi="Times New Roman"/>
          <w:sz w:val="22"/>
          <w:szCs w:val="22"/>
          <w:lang w:val="en"/>
        </w:rPr>
      </w:pPr>
    </w:p>
    <w:p w:rsidR="00693BC3" w:rsidRPr="00693BC3" w:rsidRDefault="00693BC3" w:rsidP="00693BC3">
      <w:pPr>
        <w:rPr>
          <w:rFonts w:ascii="Times New Roman" w:hAnsi="Times New Roman"/>
          <w:b/>
          <w:sz w:val="22"/>
          <w:szCs w:val="22"/>
          <w:u w:val="single"/>
        </w:rPr>
      </w:pPr>
      <w:r w:rsidRPr="00693BC3">
        <w:rPr>
          <w:rFonts w:ascii="Times New Roman" w:hAnsi="Times New Roman"/>
          <w:b/>
          <w:sz w:val="22"/>
          <w:szCs w:val="22"/>
          <w:u w:val="single"/>
        </w:rPr>
        <w:t>Assignments for Independent Study</w:t>
      </w:r>
    </w:p>
    <w:p w:rsidR="00962F82" w:rsidRPr="009274DE" w:rsidRDefault="00962F82" w:rsidP="009274DE">
      <w:pPr>
        <w:spacing w:before="120"/>
        <w:ind w:left="360"/>
        <w:rPr>
          <w:rFonts w:ascii="Times New Roman" w:hAnsi="Times New Roman" w:cs="Times New Roman"/>
          <w:b/>
          <w:bCs/>
          <w:sz w:val="22"/>
          <w:szCs w:val="22"/>
        </w:rPr>
      </w:pPr>
      <w:r w:rsidRPr="009274DE">
        <w:rPr>
          <w:rFonts w:ascii="Times New Roman" w:hAnsi="Times New Roman" w:cs="Times New Roman"/>
          <w:b/>
          <w:bCs/>
          <w:sz w:val="22"/>
          <w:szCs w:val="22"/>
          <w:lang w:val="en"/>
        </w:rPr>
        <w:t>Learn</w:t>
      </w:r>
      <w:r w:rsidR="00757FF0">
        <w:rPr>
          <w:rFonts w:ascii="Times New Roman" w:hAnsi="Times New Roman" w:cs="Times New Roman"/>
          <w:b/>
          <w:bCs/>
          <w:sz w:val="22"/>
          <w:szCs w:val="22"/>
          <w:lang w:val="en"/>
        </w:rPr>
        <w:t>ing</w:t>
      </w:r>
      <w:r w:rsidRPr="009274DE">
        <w:rPr>
          <w:rFonts w:ascii="Times New Roman" w:hAnsi="Times New Roman" w:cs="Times New Roman"/>
          <w:b/>
          <w:bCs/>
          <w:sz w:val="22"/>
          <w:szCs w:val="22"/>
          <w:lang w:val="en"/>
        </w:rPr>
        <w:t xml:space="preserve"> the Hindi Script</w:t>
      </w:r>
    </w:p>
    <w:p w:rsidR="000D0093" w:rsidRPr="003422D9" w:rsidRDefault="000D0093" w:rsidP="00FF1FBB">
      <w:pPr>
        <w:numPr>
          <w:ilvl w:val="0"/>
          <w:numId w:val="1"/>
        </w:numPr>
        <w:spacing w:before="120"/>
        <w:rPr>
          <w:rFonts w:ascii="Times New Roman" w:hAnsi="Times New Roman"/>
          <w:sz w:val="22"/>
          <w:szCs w:val="22"/>
        </w:rPr>
      </w:pP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sidR="00937A1F">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w:t>
      </w:r>
      <w:r w:rsidR="003422D9">
        <w:rPr>
          <w:rFonts w:ascii="Times New Roman" w:eastAsia="SimSun" w:hAnsi="Times New Roman" w:cs="Times New Roman"/>
          <w:sz w:val="22"/>
          <w:szCs w:val="22"/>
          <w:lang w:val="en"/>
        </w:rPr>
        <w:t>Study Unit</w:t>
      </w:r>
      <w:r w:rsidR="00FF1FBB">
        <w:rPr>
          <w:rFonts w:ascii="Times New Roman" w:eastAsia="SimSun" w:hAnsi="Times New Roman" w:cs="Times New Roman"/>
          <w:sz w:val="22"/>
          <w:szCs w:val="22"/>
          <w:lang w:val="en"/>
        </w:rPr>
        <w:t xml:space="preserve">s 7 and 8, plus Appendix 1 with samples of Hindi handwriting. These sections will help you understand some of the finer points about how Hindi is written. </w:t>
      </w:r>
      <w:r w:rsidR="003422D9">
        <w:rPr>
          <w:rFonts w:ascii="Times New Roman" w:eastAsia="SimSun" w:hAnsi="Times New Roman" w:cs="Times New Roman"/>
          <w:sz w:val="22"/>
          <w:szCs w:val="22"/>
          <w:lang w:val="en"/>
        </w:rPr>
        <w:t xml:space="preserve"> </w:t>
      </w:r>
    </w:p>
    <w:p w:rsidR="003422D9" w:rsidRPr="00AA2C64" w:rsidRDefault="00FF1FBB" w:rsidP="00FF1FBB">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PRACTICE</w:t>
      </w:r>
      <w:r w:rsidR="003422D9" w:rsidRPr="00400307">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 xml:space="preserve">Practice recognizing and writing the Devanagari forms of numerals. Be prepared to write numbers dictated by your mentor in your tutorial session. </w:t>
      </w:r>
    </w:p>
    <w:p w:rsidR="00AA2C64" w:rsidRPr="00AA2C64" w:rsidRDefault="00AA2C64" w:rsidP="00FF1FBB">
      <w:pPr>
        <w:numPr>
          <w:ilvl w:val="0"/>
          <w:numId w:val="1"/>
        </w:numPr>
        <w:spacing w:before="120"/>
        <w:rPr>
          <w:rFonts w:ascii="Times New Roman" w:hAnsi="Times New Roman"/>
          <w:sz w:val="22"/>
          <w:szCs w:val="22"/>
        </w:rPr>
      </w:pPr>
      <w:r w:rsidRPr="00AA2C64">
        <w:rPr>
          <w:rFonts w:ascii="Times New Roman" w:eastAsia="SimSun" w:hAnsi="Times New Roman" w:cs="Times New Roman"/>
          <w:b/>
          <w:bCs/>
          <w:sz w:val="22"/>
          <w:szCs w:val="22"/>
          <w:lang w:val="en"/>
        </w:rPr>
        <w:t>PRACTICE:</w:t>
      </w:r>
      <w:r>
        <w:rPr>
          <w:rFonts w:ascii="Times New Roman" w:eastAsia="SimSun" w:hAnsi="Times New Roman" w:cs="Times New Roman"/>
          <w:b/>
          <w:bCs/>
          <w:i/>
          <w:iCs/>
          <w:sz w:val="22"/>
          <w:szCs w:val="22"/>
          <w:lang w:val="en"/>
        </w:rPr>
        <w:t xml:space="preserve"> </w:t>
      </w: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Appendix 2 “Minimal Pairs” – the section on vowels. Be prepared to do dictation exercises in your tutorial session based on these words that are very close in sound. </w:t>
      </w:r>
    </w:p>
    <w:p w:rsidR="000D0093" w:rsidRPr="008E7447" w:rsidRDefault="000D0093" w:rsidP="00693BC3">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693BC3" w:rsidRPr="00693BC3">
          <w:rPr>
            <w:rStyle w:val="Hyperlink"/>
            <w:lang w:val="en"/>
          </w:rPr>
          <w:t>Hindi Dictation Exercises</w:t>
        </w:r>
      </w:hyperlink>
      <w:r w:rsidR="00693BC3" w:rsidRPr="00693BC3">
        <w:rPr>
          <w:i/>
          <w:iCs/>
          <w:lang w:val="en"/>
        </w:rPr>
        <w:t xml:space="preserve"> </w:t>
      </w:r>
      <w:r w:rsidR="00693BC3" w:rsidRPr="00693BC3">
        <w:rPr>
          <w:lang w:val="en"/>
        </w:rPr>
        <w:t xml:space="preserve"> </w:t>
      </w:r>
    </w:p>
    <w:p w:rsidR="000D0093" w:rsidRPr="002A5DCD" w:rsidRDefault="00FF1FBB" w:rsidP="00FF1FBB">
      <w:pPr>
        <w:numPr>
          <w:ilvl w:val="1"/>
          <w:numId w:val="1"/>
        </w:numPr>
        <w:spacing w:before="120"/>
        <w:rPr>
          <w:rFonts w:ascii="Times New Roman" w:hAnsi="Times New Roman"/>
          <w:sz w:val="22"/>
          <w:szCs w:val="22"/>
        </w:rPr>
      </w:pPr>
      <w:r>
        <w:rPr>
          <w:rFonts w:ascii="Times New Roman" w:eastAsia="SimSun" w:hAnsi="Times New Roman" w:cs="Times New Roman"/>
          <w:color w:val="000000"/>
          <w:sz w:val="22"/>
          <w:szCs w:val="22"/>
          <w:lang w:val="en"/>
        </w:rPr>
        <w:t>Dictations 3a and 3b</w:t>
      </w:r>
      <w:r w:rsidR="000D0093">
        <w:rPr>
          <w:rFonts w:ascii="Times New Roman" w:eastAsia="SimSun" w:hAnsi="Times New Roman" w:cs="Times New Roman"/>
          <w:color w:val="000000"/>
          <w:sz w:val="22"/>
          <w:szCs w:val="22"/>
          <w:lang w:val="en"/>
        </w:rPr>
        <w:t xml:space="preserve">. Listen </w:t>
      </w:r>
      <w:r w:rsidR="000D0093"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sidR="000D0093">
        <w:rPr>
          <w:rFonts w:ascii="Times New Roman" w:hAnsi="Times New Roman"/>
          <w:color w:val="000000"/>
          <w:sz w:val="22"/>
          <w:szCs w:val="22"/>
        </w:rPr>
        <w:t>writing the sounds/words as you hear them</w:t>
      </w:r>
      <w:r w:rsidR="000D0093" w:rsidRPr="000E225B">
        <w:rPr>
          <w:rFonts w:ascii="Times New Roman" w:hAnsi="Times New Roman"/>
          <w:color w:val="000000"/>
          <w:sz w:val="22"/>
          <w:szCs w:val="22"/>
        </w:rPr>
        <w:t>.   Be prepared to write out a similar dictation based on these exercises at your</w:t>
      </w:r>
      <w:r w:rsidR="000D0093">
        <w:rPr>
          <w:rFonts w:ascii="Times New Roman" w:hAnsi="Times New Roman"/>
          <w:color w:val="000000"/>
          <w:sz w:val="22"/>
          <w:szCs w:val="22"/>
        </w:rPr>
        <w:t xml:space="preserve"> tutorial.</w:t>
      </w:r>
    </w:p>
    <w:p w:rsidR="00C34CF9" w:rsidRPr="00C34CF9" w:rsidRDefault="00C34CF9" w:rsidP="00FF1FBB">
      <w:pPr>
        <w:numPr>
          <w:ilvl w:val="0"/>
          <w:numId w:val="1"/>
        </w:numPr>
        <w:spacing w:before="120"/>
        <w:rPr>
          <w:rFonts w:ascii="Times New Roman" w:hAnsi="Times New Roman"/>
          <w:b/>
          <w:bCs/>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w:t>
      </w:r>
      <w:r w:rsidR="00447DB3">
        <w:rPr>
          <w:rFonts w:ascii="Times New Roman" w:eastAsia="SimSun" w:hAnsi="Times New Roman" w:cs="Times New Roman"/>
          <w:sz w:val="22"/>
          <w:szCs w:val="22"/>
          <w:lang w:val="en"/>
        </w:rPr>
        <w:t xml:space="preserve">all of Unit </w:t>
      </w:r>
      <w:r w:rsidR="00FF1FBB">
        <w:rPr>
          <w:rFonts w:ascii="Times New Roman" w:eastAsia="SimSun" w:hAnsi="Times New Roman" w:cs="Times New Roman"/>
          <w:sz w:val="22"/>
          <w:szCs w:val="22"/>
          <w:lang w:val="en"/>
        </w:rPr>
        <w:t>3</w:t>
      </w:r>
      <w:r w:rsidR="00447DB3">
        <w:rPr>
          <w:rFonts w:ascii="Times New Roman" w:eastAsia="SimSun" w:hAnsi="Times New Roman" w:cs="Times New Roman"/>
          <w:sz w:val="22"/>
          <w:szCs w:val="22"/>
          <w:lang w:val="en"/>
        </w:rPr>
        <w:t xml:space="preserve">. Practice reading the dialogue sections out loud, cover up the text written with English characters (transliterated) so that you see only the Hindi script. </w:t>
      </w:r>
      <w:r w:rsidR="00AA2C64">
        <w:rPr>
          <w:rFonts w:ascii="Times New Roman" w:eastAsia="SimSun" w:hAnsi="Times New Roman" w:cs="Times New Roman"/>
          <w:sz w:val="22"/>
          <w:szCs w:val="22"/>
          <w:lang w:val="en"/>
        </w:rPr>
        <w:t xml:space="preserve"> Practice reading and writing using the exercises in the section.</w:t>
      </w:r>
    </w:p>
    <w:p w:rsidR="00447DB3" w:rsidRPr="00447DB3" w:rsidRDefault="00C34CF9" w:rsidP="00AA2C64">
      <w:pPr>
        <w:numPr>
          <w:ilvl w:val="0"/>
          <w:numId w:val="1"/>
        </w:numPr>
        <w:spacing w:before="120"/>
        <w:rPr>
          <w:rFonts w:ascii="Times New Roman" w:hAnsi="Times New Roman"/>
          <w:b/>
          <w:bCs/>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AA2C64">
        <w:rPr>
          <w:rFonts w:ascii="Times New Roman" w:eastAsia="SimSun" w:hAnsi="Times New Roman" w:cs="Times New Roman"/>
          <w:sz w:val="22"/>
          <w:szCs w:val="22"/>
          <w:lang w:val="en"/>
        </w:rPr>
        <w:t xml:space="preserve">Write a letter to an older relative (such as a grandparent, aunt, uncle, etc.) in which you describe your dormitory room or room at home. Your letter should be at least 12 sentences long. </w:t>
      </w:r>
    </w:p>
    <w:p w:rsidR="002D1781" w:rsidRPr="00AB54EB" w:rsidRDefault="00BC6609" w:rsidP="00AA2C64">
      <w:pPr>
        <w:numPr>
          <w:ilvl w:val="0"/>
          <w:numId w:val="1"/>
        </w:numPr>
        <w:spacing w:before="120"/>
        <w:rPr>
          <w:rFonts w:ascii="Times New Roman" w:hAnsi="Times New Roman"/>
          <w:b/>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Study the vocabulary list</w:t>
      </w:r>
      <w:r w:rsidR="00447DB3">
        <w:rPr>
          <w:rFonts w:ascii="Times New Roman" w:eastAsia="SimSun" w:hAnsi="Times New Roman" w:cs="Times New Roman"/>
          <w:sz w:val="22"/>
          <w:szCs w:val="22"/>
          <w:lang w:val="en"/>
        </w:rPr>
        <w:t>s after the dialogues and</w:t>
      </w:r>
      <w:r w:rsidR="00AB54EB">
        <w:rPr>
          <w:rFonts w:ascii="Times New Roman" w:eastAsia="SimSun" w:hAnsi="Times New Roman" w:cs="Times New Roman"/>
          <w:sz w:val="22"/>
          <w:szCs w:val="22"/>
          <w:lang w:val="en"/>
        </w:rPr>
        <w:t xml:space="preserve"> at the end of Unit </w:t>
      </w:r>
      <w:r w:rsidR="00AA2C64">
        <w:rPr>
          <w:rFonts w:ascii="Times New Roman" w:eastAsia="SimSun" w:hAnsi="Times New Roman" w:cs="Times New Roman"/>
          <w:sz w:val="22"/>
          <w:szCs w:val="22"/>
          <w:lang w:val="en"/>
        </w:rPr>
        <w:t>3</w:t>
      </w:r>
      <w:r w:rsidR="00AB54EB">
        <w:rPr>
          <w:rFonts w:ascii="Times New Roman" w:eastAsia="SimSun" w:hAnsi="Times New Roman" w:cs="Times New Roman"/>
          <w:sz w:val="22"/>
          <w:szCs w:val="22"/>
          <w:lang w:val="en"/>
        </w:rPr>
        <w:t>. Be prepared for a spelling test on</w:t>
      </w:r>
      <w:r w:rsidR="00447DB3">
        <w:rPr>
          <w:rFonts w:ascii="Times New Roman" w:eastAsia="SimSun" w:hAnsi="Times New Roman" w:cs="Times New Roman"/>
          <w:sz w:val="22"/>
          <w:szCs w:val="22"/>
          <w:lang w:val="en"/>
        </w:rPr>
        <w:t xml:space="preserve"> any of the words introduced in the chapter.</w:t>
      </w:r>
    </w:p>
    <w:p w:rsidR="00AB54EB" w:rsidRDefault="00AB54EB"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937A1F" w:rsidRPr="00937A1F" w:rsidRDefault="00937A1F" w:rsidP="00AA2C64">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00447DB3">
        <w:rPr>
          <w:rFonts w:ascii="Times New Roman" w:eastAsia="SimSun" w:hAnsi="Times New Roman" w:cs="Times New Roman"/>
          <w:color w:val="000000"/>
          <w:sz w:val="22"/>
          <w:szCs w:val="22"/>
          <w:lang w:val="en"/>
        </w:rPr>
        <w:t>Dictation</w:t>
      </w:r>
      <w:r w:rsidR="00AA2C64">
        <w:rPr>
          <w:rFonts w:ascii="Times New Roman" w:eastAsia="SimSun" w:hAnsi="Times New Roman" w:cs="Times New Roman"/>
          <w:color w:val="000000"/>
          <w:sz w:val="22"/>
          <w:szCs w:val="22"/>
          <w:lang w:val="en"/>
        </w:rPr>
        <w:t>s</w:t>
      </w:r>
      <w:r w:rsidRPr="000E225B">
        <w:rPr>
          <w:rFonts w:ascii="Times New Roman" w:eastAsia="SimSun" w:hAnsi="Times New Roman" w:cs="Times New Roman"/>
          <w:color w:val="000000"/>
          <w:sz w:val="22"/>
          <w:szCs w:val="22"/>
          <w:lang w:val="en"/>
        </w:rPr>
        <w:t xml:space="preserve"> </w:t>
      </w:r>
      <w:r w:rsidR="00AA2C64">
        <w:rPr>
          <w:rFonts w:ascii="Times New Roman" w:eastAsia="SimSun" w:hAnsi="Times New Roman" w:cs="Times New Roman"/>
          <w:color w:val="000000"/>
          <w:sz w:val="22"/>
          <w:szCs w:val="22"/>
          <w:lang w:val="en"/>
        </w:rPr>
        <w:t>3a and 3b.</w:t>
      </w:r>
    </w:p>
    <w:p w:rsidR="00E753D8" w:rsidRPr="00E753D8" w:rsidRDefault="00E753D8" w:rsidP="00AA2C64">
      <w:pPr>
        <w:numPr>
          <w:ilvl w:val="0"/>
          <w:numId w:val="1"/>
        </w:numPr>
        <w:spacing w:before="120"/>
        <w:rPr>
          <w:rFonts w:ascii="Times New Roman" w:hAnsi="Times New Roman"/>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AA2C64">
        <w:rPr>
          <w:rFonts w:ascii="Times New Roman" w:eastAsia="SimSun" w:hAnsi="Times New Roman" w:cs="Times New Roman"/>
          <w:sz w:val="22"/>
          <w:szCs w:val="22"/>
          <w:lang w:val="en"/>
        </w:rPr>
        <w:t>Your letter describing your room</w:t>
      </w:r>
    </w:p>
    <w:p w:rsidR="00E753D8" w:rsidRDefault="00E753D8" w:rsidP="00AA2C64">
      <w:pPr>
        <w:numPr>
          <w:ilvl w:val="0"/>
          <w:numId w:val="1"/>
        </w:numPr>
        <w:spacing w:before="120"/>
        <w:rPr>
          <w:rFonts w:ascii="Times New Roman" w:hAnsi="Times New Roman"/>
          <w:sz w:val="22"/>
          <w:szCs w:val="22"/>
        </w:rPr>
      </w:pPr>
      <w:r>
        <w:rPr>
          <w:rFonts w:ascii="Times New Roman" w:hAnsi="Times New Roman"/>
          <w:sz w:val="22"/>
          <w:szCs w:val="22"/>
        </w:rPr>
        <w:t xml:space="preserve">Be prepared </w:t>
      </w:r>
      <w:r w:rsidR="00AA2C64">
        <w:rPr>
          <w:rFonts w:ascii="Times New Roman" w:hAnsi="Times New Roman"/>
          <w:sz w:val="22"/>
          <w:szCs w:val="22"/>
        </w:rPr>
        <w:t>for dictation practice using Devanagari numerals</w:t>
      </w:r>
      <w:r>
        <w:rPr>
          <w:rFonts w:ascii="Times New Roman" w:hAnsi="Times New Roman"/>
          <w:sz w:val="22"/>
          <w:szCs w:val="22"/>
        </w:rPr>
        <w:t xml:space="preserve">. </w:t>
      </w:r>
    </w:p>
    <w:p w:rsidR="00AA2C64" w:rsidRDefault="00AA2C64" w:rsidP="00AA2C64">
      <w:pPr>
        <w:numPr>
          <w:ilvl w:val="0"/>
          <w:numId w:val="1"/>
        </w:numPr>
        <w:spacing w:before="120"/>
        <w:rPr>
          <w:rFonts w:ascii="Times New Roman" w:hAnsi="Times New Roman"/>
          <w:sz w:val="22"/>
          <w:szCs w:val="22"/>
        </w:rPr>
      </w:pPr>
      <w:r>
        <w:rPr>
          <w:rFonts w:ascii="Times New Roman" w:hAnsi="Times New Roman"/>
          <w:sz w:val="22"/>
          <w:szCs w:val="22"/>
        </w:rPr>
        <w:t>Be prepared for dictation practice with minimal pair words.</w:t>
      </w:r>
    </w:p>
    <w:p w:rsidR="009A5D2F" w:rsidRPr="009A5D2F" w:rsidRDefault="009E2886" w:rsidP="00447DB3">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Be prepared </w:t>
      </w:r>
      <w:r w:rsidR="00E753D8">
        <w:rPr>
          <w:rFonts w:ascii="Times New Roman" w:hAnsi="Times New Roman"/>
          <w:sz w:val="22"/>
          <w:szCs w:val="22"/>
        </w:rPr>
        <w:t xml:space="preserve">for a spelling test on the </w:t>
      </w:r>
      <w:r w:rsidR="00447DB3">
        <w:rPr>
          <w:rFonts w:ascii="Times New Roman" w:hAnsi="Times New Roman"/>
          <w:sz w:val="22"/>
          <w:szCs w:val="22"/>
        </w:rPr>
        <w:t>words introduced in</w:t>
      </w:r>
      <w:r w:rsidR="00AB54EB">
        <w:rPr>
          <w:rFonts w:ascii="Times New Roman" w:hAnsi="Times New Roman"/>
          <w:sz w:val="22"/>
          <w:szCs w:val="22"/>
        </w:rPr>
        <w:t xml:space="preserve"> Unit. </w:t>
      </w:r>
      <w:r w:rsidR="00AA2C64">
        <w:rPr>
          <w:rFonts w:ascii="Times New Roman" w:hAnsi="Times New Roman"/>
          <w:sz w:val="22"/>
          <w:szCs w:val="22"/>
        </w:rPr>
        <w:t>3</w:t>
      </w:r>
      <w:r w:rsidR="00E753D8">
        <w:rPr>
          <w:rFonts w:ascii="Times New Roman" w:hAnsi="Times New Roman"/>
          <w:sz w:val="22"/>
          <w:szCs w:val="22"/>
        </w:rPr>
        <w:t xml:space="preserve">. </w:t>
      </w:r>
    </w:p>
    <w:p w:rsidR="00E753D8" w:rsidRDefault="00E753D8" w:rsidP="009A5D2F">
      <w:pPr>
        <w:spacing w:before="120"/>
        <w:rPr>
          <w:rFonts w:ascii="Times New Roman" w:hAnsi="Times New Roman"/>
          <w:b/>
          <w:sz w:val="22"/>
          <w:szCs w:val="22"/>
        </w:rPr>
      </w:pP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AA2C64" w:rsidRDefault="00E753D8" w:rsidP="00AA2C64">
      <w:pPr>
        <w:numPr>
          <w:ilvl w:val="0"/>
          <w:numId w:val="1"/>
        </w:numPr>
        <w:spacing w:before="120"/>
        <w:rPr>
          <w:rFonts w:ascii="Times New Roman" w:hAnsi="Times New Roman"/>
          <w:sz w:val="22"/>
          <w:szCs w:val="22"/>
        </w:rPr>
      </w:pPr>
      <w:r>
        <w:rPr>
          <w:rFonts w:ascii="Times New Roman" w:hAnsi="Times New Roman"/>
          <w:sz w:val="22"/>
          <w:szCs w:val="22"/>
        </w:rPr>
        <w:t xml:space="preserve">I can </w:t>
      </w:r>
      <w:r w:rsidR="00AA2C64">
        <w:rPr>
          <w:rFonts w:ascii="Times New Roman" w:hAnsi="Times New Roman"/>
          <w:sz w:val="22"/>
          <w:szCs w:val="22"/>
        </w:rPr>
        <w:t>recognize Hindi writing conventions</w:t>
      </w:r>
    </w:p>
    <w:p w:rsidR="00E753D8" w:rsidRDefault="00AA2C64" w:rsidP="00AA2C64">
      <w:pPr>
        <w:numPr>
          <w:ilvl w:val="0"/>
          <w:numId w:val="1"/>
        </w:numPr>
        <w:spacing w:before="120"/>
        <w:rPr>
          <w:rFonts w:ascii="Times New Roman" w:hAnsi="Times New Roman"/>
          <w:sz w:val="22"/>
          <w:szCs w:val="22"/>
        </w:rPr>
      </w:pPr>
      <w:r>
        <w:rPr>
          <w:rFonts w:ascii="Times New Roman" w:hAnsi="Times New Roman"/>
          <w:sz w:val="22"/>
          <w:szCs w:val="22"/>
        </w:rPr>
        <w:t>I can read and write Devanagari numerals</w:t>
      </w:r>
      <w:r w:rsidR="00E753D8">
        <w:rPr>
          <w:rFonts w:ascii="Times New Roman" w:hAnsi="Times New Roman"/>
          <w:sz w:val="22"/>
          <w:szCs w:val="22"/>
        </w:rPr>
        <w:t xml:space="preserve">. </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spell vocabulary words </w:t>
      </w:r>
      <w:r w:rsidR="006630A7">
        <w:rPr>
          <w:rFonts w:ascii="Times New Roman" w:hAnsi="Times New Roman"/>
          <w:sz w:val="22"/>
          <w:szCs w:val="22"/>
        </w:rPr>
        <w:t xml:space="preserve">and minimal pair words </w:t>
      </w:r>
      <w:r>
        <w:rPr>
          <w:rFonts w:ascii="Times New Roman" w:hAnsi="Times New Roman"/>
          <w:sz w:val="22"/>
          <w:szCs w:val="22"/>
        </w:rPr>
        <w:t>from memory.</w:t>
      </w:r>
    </w:p>
    <w:p w:rsidR="006630A7" w:rsidRDefault="006630A7" w:rsidP="00E753D8">
      <w:pPr>
        <w:numPr>
          <w:ilvl w:val="0"/>
          <w:numId w:val="1"/>
        </w:numPr>
        <w:spacing w:before="120"/>
        <w:rPr>
          <w:rFonts w:ascii="Times New Roman" w:hAnsi="Times New Roman"/>
          <w:sz w:val="22"/>
          <w:szCs w:val="22"/>
        </w:rPr>
      </w:pPr>
      <w:r>
        <w:rPr>
          <w:rFonts w:ascii="Times New Roman" w:hAnsi="Times New Roman"/>
          <w:sz w:val="22"/>
          <w:szCs w:val="22"/>
        </w:rPr>
        <w:t>I can write a simple descriptive letter to an older relative.</w:t>
      </w:r>
    </w:p>
    <w:p w:rsidR="00D02076" w:rsidRPr="004E4A37" w:rsidRDefault="00D02076"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D0093"/>
    <w:rsid w:val="000F4461"/>
    <w:rsid w:val="000F5409"/>
    <w:rsid w:val="00154EBE"/>
    <w:rsid w:val="00194881"/>
    <w:rsid w:val="00200119"/>
    <w:rsid w:val="002014F3"/>
    <w:rsid w:val="002770A4"/>
    <w:rsid w:val="002A5DCD"/>
    <w:rsid w:val="002D1781"/>
    <w:rsid w:val="002D6D4F"/>
    <w:rsid w:val="003422D9"/>
    <w:rsid w:val="00342B3D"/>
    <w:rsid w:val="00361FF0"/>
    <w:rsid w:val="00386DE4"/>
    <w:rsid w:val="00392CF6"/>
    <w:rsid w:val="003C6E26"/>
    <w:rsid w:val="003E05C3"/>
    <w:rsid w:val="003E4727"/>
    <w:rsid w:val="003F044A"/>
    <w:rsid w:val="003F5D0F"/>
    <w:rsid w:val="00400307"/>
    <w:rsid w:val="00410FD1"/>
    <w:rsid w:val="0043460E"/>
    <w:rsid w:val="00447DB3"/>
    <w:rsid w:val="00490EF5"/>
    <w:rsid w:val="00492D4A"/>
    <w:rsid w:val="004C6A9A"/>
    <w:rsid w:val="004F5A74"/>
    <w:rsid w:val="00513C88"/>
    <w:rsid w:val="005404AA"/>
    <w:rsid w:val="005657C1"/>
    <w:rsid w:val="005705F4"/>
    <w:rsid w:val="005B06F1"/>
    <w:rsid w:val="00614C4E"/>
    <w:rsid w:val="0062594F"/>
    <w:rsid w:val="006279A0"/>
    <w:rsid w:val="006630A7"/>
    <w:rsid w:val="0066547D"/>
    <w:rsid w:val="0069037F"/>
    <w:rsid w:val="00693BC3"/>
    <w:rsid w:val="006D21B2"/>
    <w:rsid w:val="00715EEB"/>
    <w:rsid w:val="00757FF0"/>
    <w:rsid w:val="00792736"/>
    <w:rsid w:val="00795492"/>
    <w:rsid w:val="007A2436"/>
    <w:rsid w:val="007B46B0"/>
    <w:rsid w:val="00824044"/>
    <w:rsid w:val="008266FC"/>
    <w:rsid w:val="00876C35"/>
    <w:rsid w:val="00880CB2"/>
    <w:rsid w:val="00890546"/>
    <w:rsid w:val="008A0CE3"/>
    <w:rsid w:val="008F1393"/>
    <w:rsid w:val="009035BE"/>
    <w:rsid w:val="009074C4"/>
    <w:rsid w:val="009274DE"/>
    <w:rsid w:val="00937A1F"/>
    <w:rsid w:val="009431AA"/>
    <w:rsid w:val="0095293C"/>
    <w:rsid w:val="00962F82"/>
    <w:rsid w:val="009757A6"/>
    <w:rsid w:val="00980BE6"/>
    <w:rsid w:val="009A1A5F"/>
    <w:rsid w:val="009A5D2F"/>
    <w:rsid w:val="009B6D5B"/>
    <w:rsid w:val="009E2886"/>
    <w:rsid w:val="00A22912"/>
    <w:rsid w:val="00A4590D"/>
    <w:rsid w:val="00A50255"/>
    <w:rsid w:val="00A57103"/>
    <w:rsid w:val="00A74BAE"/>
    <w:rsid w:val="00A8113E"/>
    <w:rsid w:val="00AA2C64"/>
    <w:rsid w:val="00AB54EB"/>
    <w:rsid w:val="00AF3343"/>
    <w:rsid w:val="00B27EBD"/>
    <w:rsid w:val="00B55135"/>
    <w:rsid w:val="00B70331"/>
    <w:rsid w:val="00B9564A"/>
    <w:rsid w:val="00B97E1F"/>
    <w:rsid w:val="00BA3453"/>
    <w:rsid w:val="00BC6609"/>
    <w:rsid w:val="00C05C24"/>
    <w:rsid w:val="00C06641"/>
    <w:rsid w:val="00C34CF9"/>
    <w:rsid w:val="00C877C4"/>
    <w:rsid w:val="00C9705A"/>
    <w:rsid w:val="00CC4E4E"/>
    <w:rsid w:val="00CD3E8B"/>
    <w:rsid w:val="00CE1C5B"/>
    <w:rsid w:val="00D02076"/>
    <w:rsid w:val="00D1676B"/>
    <w:rsid w:val="00D368C1"/>
    <w:rsid w:val="00D46DEC"/>
    <w:rsid w:val="00D52DD2"/>
    <w:rsid w:val="00D7075C"/>
    <w:rsid w:val="00DE6C95"/>
    <w:rsid w:val="00E27A8D"/>
    <w:rsid w:val="00E753D8"/>
    <w:rsid w:val="00EC2DE0"/>
    <w:rsid w:val="00ED0FFC"/>
    <w:rsid w:val="00F02EB9"/>
    <w:rsid w:val="00F4280B"/>
    <w:rsid w:val="00F70D88"/>
    <w:rsid w:val="00F71D83"/>
    <w:rsid w:val="00FB039B"/>
    <w:rsid w:val="00FE4089"/>
    <w:rsid w:val="00FF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991343-120D-4C5C-B3C5-3D109B98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5290">
      <w:bodyDiv w:val="1"/>
      <w:marLeft w:val="0"/>
      <w:marRight w:val="0"/>
      <w:marTop w:val="0"/>
      <w:marBottom w:val="0"/>
      <w:divBdr>
        <w:top w:val="none" w:sz="0" w:space="0" w:color="auto"/>
        <w:left w:val="none" w:sz="0" w:space="0" w:color="auto"/>
        <w:bottom w:val="none" w:sz="0" w:space="0" w:color="auto"/>
        <w:right w:val="none" w:sz="0" w:space="0" w:color="auto"/>
      </w:divBdr>
    </w:div>
    <w:div w:id="908658022">
      <w:bodyDiv w:val="1"/>
      <w:marLeft w:val="0"/>
      <w:marRight w:val="0"/>
      <w:marTop w:val="0"/>
      <w:marBottom w:val="0"/>
      <w:divBdr>
        <w:top w:val="none" w:sz="0" w:space="0" w:color="auto"/>
        <w:left w:val="none" w:sz="0" w:space="0" w:color="auto"/>
        <w:bottom w:val="none" w:sz="0" w:space="0" w:color="auto"/>
        <w:right w:val="none" w:sz="0" w:space="0" w:color="auto"/>
      </w:divBdr>
    </w:div>
    <w:div w:id="989820543">
      <w:bodyDiv w:val="1"/>
      <w:marLeft w:val="0"/>
      <w:marRight w:val="0"/>
      <w:marTop w:val="0"/>
      <w:marBottom w:val="0"/>
      <w:divBdr>
        <w:top w:val="none" w:sz="0" w:space="0" w:color="auto"/>
        <w:left w:val="none" w:sz="0" w:space="0" w:color="auto"/>
        <w:bottom w:val="none" w:sz="0" w:space="0" w:color="auto"/>
        <w:right w:val="none" w:sz="0" w:space="0" w:color="auto"/>
      </w:divBdr>
    </w:div>
    <w:div w:id="17232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3499</CharactersWithSpaces>
  <SharedDoc>false</SharedDoc>
  <HLinks>
    <vt:vector size="12" baseType="variant">
      <vt:variant>
        <vt:i4>6750262</vt:i4>
      </vt:variant>
      <vt:variant>
        <vt:i4>3</vt:i4>
      </vt:variant>
      <vt:variant>
        <vt:i4>0</vt:i4>
      </vt:variant>
      <vt:variant>
        <vt:i4>5</vt:i4>
      </vt:variant>
      <vt:variant>
        <vt:lpwstr>http://langmedia.fivecolleges.edu/legacy/hindi/dictations/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2018-01-12T19:26:00Z</dcterms:created>
  <dcterms:modified xsi:type="dcterms:W3CDTF">2018-01-16T16:01:00Z</dcterms:modified>
</cp:coreProperties>
</file>