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C31" w:rsidRPr="001C3882" w:rsidRDefault="00226C31" w:rsidP="00226C31">
      <w:pPr>
        <w:rPr>
          <w:rFonts w:asciiTheme="minorHAnsi" w:hAnsiTheme="minorHAnsi"/>
          <w:b/>
          <w:sz w:val="22"/>
          <w:szCs w:val="22"/>
        </w:rPr>
      </w:pPr>
      <w:r w:rsidRPr="001C3882">
        <w:rPr>
          <w:rFonts w:asciiTheme="minorHAnsi" w:hAnsiTheme="minorHAnsi"/>
          <w:b/>
          <w:sz w:val="22"/>
          <w:szCs w:val="22"/>
        </w:rPr>
        <w:t>Egyptian Arabic Study Guide 1</w:t>
      </w:r>
    </w:p>
    <w:p w:rsidR="00226C31" w:rsidRPr="001C3882" w:rsidRDefault="00226C31" w:rsidP="00226C31">
      <w:pPr>
        <w:rPr>
          <w:rFonts w:asciiTheme="minorHAnsi" w:hAnsiTheme="minorHAnsi"/>
          <w:sz w:val="22"/>
          <w:szCs w:val="22"/>
        </w:rPr>
      </w:pPr>
      <w:r w:rsidRPr="001C3882">
        <w:rPr>
          <w:rFonts w:asciiTheme="minorHAnsi" w:hAnsiTheme="minorHAnsi"/>
          <w:sz w:val="22"/>
          <w:szCs w:val="22"/>
        </w:rPr>
        <w:t xml:space="preserve">Five </w:t>
      </w:r>
      <w:r w:rsidR="000D679F">
        <w:rPr>
          <w:rFonts w:asciiTheme="minorHAnsi" w:hAnsiTheme="minorHAnsi"/>
          <w:sz w:val="22"/>
          <w:szCs w:val="22"/>
        </w:rPr>
        <w:t xml:space="preserve">College Center for </w:t>
      </w:r>
      <w:bookmarkStart w:id="0" w:name="_GoBack"/>
      <w:bookmarkEnd w:id="0"/>
      <w:r w:rsidRPr="001C3882">
        <w:rPr>
          <w:rFonts w:asciiTheme="minorHAnsi" w:hAnsiTheme="minorHAnsi"/>
          <w:sz w:val="22"/>
          <w:szCs w:val="22"/>
        </w:rPr>
        <w:t>World Languages</w:t>
      </w:r>
      <w:r w:rsidRPr="001C3882">
        <w:rPr>
          <w:rFonts w:asciiTheme="minorHAnsi" w:hAnsiTheme="minorHAnsi"/>
          <w:sz w:val="22"/>
          <w:szCs w:val="22"/>
        </w:rPr>
        <w:tab/>
      </w:r>
      <w:r w:rsidRPr="001C3882">
        <w:rPr>
          <w:rFonts w:asciiTheme="minorHAnsi" w:hAnsiTheme="minorHAnsi"/>
          <w:sz w:val="22"/>
          <w:szCs w:val="22"/>
        </w:rPr>
        <w:tab/>
      </w:r>
    </w:p>
    <w:p w:rsidR="00226C31" w:rsidRPr="001C3882" w:rsidRDefault="00226C31" w:rsidP="00226C31">
      <w:pPr>
        <w:rPr>
          <w:rFonts w:asciiTheme="minorHAnsi" w:hAnsiTheme="minorHAnsi"/>
          <w:sz w:val="22"/>
          <w:szCs w:val="22"/>
        </w:rPr>
      </w:pPr>
      <w:r w:rsidRPr="001C3882">
        <w:rPr>
          <w:rFonts w:asciiTheme="minorHAnsi" w:hAnsiTheme="minorHAnsi"/>
          <w:sz w:val="22"/>
          <w:szCs w:val="22"/>
        </w:rPr>
        <w:t>Available online at http://langmedia.fivecolleges.edu</w:t>
      </w:r>
      <w:r w:rsidRPr="001C3882">
        <w:rPr>
          <w:rFonts w:asciiTheme="minorHAnsi" w:hAnsiTheme="minorHAnsi"/>
          <w:sz w:val="22"/>
          <w:szCs w:val="22"/>
        </w:rPr>
        <w:tab/>
      </w:r>
      <w:r w:rsidRPr="001C3882">
        <w:rPr>
          <w:rFonts w:asciiTheme="minorHAnsi" w:hAnsiTheme="minorHAnsi"/>
          <w:sz w:val="22"/>
          <w:szCs w:val="22"/>
        </w:rPr>
        <w:tab/>
      </w:r>
    </w:p>
    <w:p w:rsidR="00226C31" w:rsidRPr="001C3882" w:rsidRDefault="00226C31" w:rsidP="00226C31">
      <w:pPr>
        <w:rPr>
          <w:rFonts w:asciiTheme="minorHAnsi" w:hAnsiTheme="minorHAnsi"/>
          <w:sz w:val="22"/>
          <w:szCs w:val="22"/>
        </w:rPr>
      </w:pPr>
      <w:r w:rsidRPr="001C3882">
        <w:rPr>
          <w:rFonts w:asciiTheme="minorHAnsi" w:hAnsiTheme="minorHAnsi"/>
          <w:sz w:val="22"/>
          <w:szCs w:val="22"/>
        </w:rPr>
        <w:t>Version Date:  August 2016</w:t>
      </w:r>
    </w:p>
    <w:p w:rsidR="00226C31" w:rsidRPr="001C3882" w:rsidRDefault="00226C31" w:rsidP="00226C31">
      <w:pPr>
        <w:rPr>
          <w:rFonts w:asciiTheme="minorHAnsi" w:hAnsiTheme="minorHAnsi"/>
          <w:sz w:val="22"/>
          <w:szCs w:val="22"/>
        </w:rPr>
      </w:pPr>
    </w:p>
    <w:p w:rsidR="001C3882" w:rsidRPr="001C3882" w:rsidRDefault="001C3882" w:rsidP="001C3882">
      <w:pPr>
        <w:rPr>
          <w:rFonts w:asciiTheme="minorHAnsi" w:hAnsiTheme="minorHAnsi"/>
          <w:b/>
          <w:bCs/>
          <w:sz w:val="22"/>
          <w:szCs w:val="22"/>
        </w:rPr>
      </w:pPr>
      <w:r w:rsidRPr="001C3882">
        <w:rPr>
          <w:rFonts w:asciiTheme="minorHAnsi" w:hAnsiTheme="minorHAnsi"/>
          <w:b/>
          <w:bCs/>
          <w:sz w:val="22"/>
          <w:szCs w:val="22"/>
        </w:rPr>
        <w:t xml:space="preserve">Materials to study: </w:t>
      </w:r>
    </w:p>
    <w:p w:rsidR="00226C31" w:rsidRPr="001C3882" w:rsidRDefault="00226C31" w:rsidP="00226C31">
      <w:pPr>
        <w:rPr>
          <w:rFonts w:asciiTheme="minorHAnsi" w:hAnsiTheme="minorHAnsi" w:cs="Arial"/>
          <w:sz w:val="22"/>
          <w:szCs w:val="22"/>
        </w:rPr>
      </w:pPr>
      <w:proofErr w:type="spellStart"/>
      <w:r w:rsidRPr="001C3882">
        <w:rPr>
          <w:rFonts w:asciiTheme="minorHAnsi" w:hAnsiTheme="minorHAnsi"/>
          <w:i/>
          <w:sz w:val="22"/>
          <w:szCs w:val="22"/>
        </w:rPr>
        <w:t>Dardasha</w:t>
      </w:r>
      <w:proofErr w:type="spellEnd"/>
      <w:r w:rsidRPr="001C3882">
        <w:rPr>
          <w:rFonts w:asciiTheme="minorHAnsi" w:hAnsiTheme="minorHAnsi"/>
          <w:i/>
          <w:sz w:val="22"/>
          <w:szCs w:val="22"/>
        </w:rPr>
        <w:t xml:space="preserve"> Egyptian Arabic,</w:t>
      </w:r>
      <w:r w:rsidRPr="001C3882">
        <w:rPr>
          <w:rFonts w:asciiTheme="minorHAnsi" w:hAnsiTheme="minorHAnsi" w:cs="Arial"/>
          <w:sz w:val="22"/>
          <w:szCs w:val="22"/>
        </w:rPr>
        <w:t xml:space="preserve"> Introduction</w:t>
      </w:r>
    </w:p>
    <w:p w:rsidR="00226C31" w:rsidRPr="001C3882" w:rsidRDefault="00226C31" w:rsidP="00226C31">
      <w:pPr>
        <w:numPr>
          <w:ilvl w:val="0"/>
          <w:numId w:val="2"/>
        </w:numPr>
        <w:suppressAutoHyphens/>
        <w:rPr>
          <w:rFonts w:asciiTheme="minorHAnsi" w:hAnsiTheme="minorHAnsi" w:cs="Arial"/>
          <w:sz w:val="22"/>
          <w:szCs w:val="22"/>
        </w:rPr>
      </w:pPr>
      <w:r w:rsidRPr="001C3882">
        <w:rPr>
          <w:rFonts w:asciiTheme="minorHAnsi" w:hAnsiTheme="minorHAnsi" w:cs="Arial"/>
          <w:sz w:val="22"/>
          <w:szCs w:val="22"/>
        </w:rPr>
        <w:t>Read the Introduction and The Writing System on pp. 1-3.</w:t>
      </w:r>
    </w:p>
    <w:p w:rsidR="00226C31" w:rsidRPr="001C3882" w:rsidRDefault="00226C31" w:rsidP="00226C31">
      <w:pPr>
        <w:numPr>
          <w:ilvl w:val="0"/>
          <w:numId w:val="2"/>
        </w:numPr>
        <w:suppressAutoHyphens/>
        <w:rPr>
          <w:rFonts w:asciiTheme="minorHAnsi" w:hAnsiTheme="minorHAnsi" w:cs="Arial"/>
          <w:sz w:val="22"/>
          <w:szCs w:val="22"/>
        </w:rPr>
      </w:pPr>
      <w:r w:rsidRPr="001C3882">
        <w:rPr>
          <w:rFonts w:asciiTheme="minorHAnsi" w:hAnsiTheme="minorHAnsi" w:cs="Arial"/>
          <w:sz w:val="22"/>
          <w:szCs w:val="22"/>
        </w:rPr>
        <w:t>Read the Alphabet and Sounds page on p. 4 and then, using the CD, practice pronunciation of the additional letters on pp. 5-10.</w:t>
      </w:r>
    </w:p>
    <w:p w:rsidR="00226C31" w:rsidRPr="001C3882" w:rsidRDefault="00226C31" w:rsidP="00226C31">
      <w:pPr>
        <w:rPr>
          <w:rFonts w:asciiTheme="minorHAnsi" w:hAnsiTheme="minorHAnsi" w:cs="Arial"/>
          <w:sz w:val="22"/>
          <w:szCs w:val="22"/>
        </w:rPr>
      </w:pPr>
      <w:proofErr w:type="spellStart"/>
      <w:r w:rsidRPr="001C3882">
        <w:rPr>
          <w:rFonts w:asciiTheme="minorHAnsi" w:hAnsiTheme="minorHAnsi"/>
          <w:i/>
          <w:sz w:val="22"/>
          <w:szCs w:val="22"/>
        </w:rPr>
        <w:t>Dardasha</w:t>
      </w:r>
      <w:proofErr w:type="spellEnd"/>
      <w:r w:rsidRPr="001C3882">
        <w:rPr>
          <w:rFonts w:asciiTheme="minorHAnsi" w:hAnsiTheme="minorHAnsi"/>
          <w:i/>
          <w:sz w:val="22"/>
          <w:szCs w:val="22"/>
        </w:rPr>
        <w:t xml:space="preserve"> Egyptian Arabic,</w:t>
      </w:r>
      <w:r w:rsidRPr="001C3882">
        <w:rPr>
          <w:rFonts w:asciiTheme="minorHAnsi" w:hAnsiTheme="minorHAnsi" w:cs="Arial"/>
          <w:sz w:val="22"/>
          <w:szCs w:val="22"/>
        </w:rPr>
        <w:t xml:space="preserve"> Unit 1 “Greetings!”  pp.  11- 13  </w:t>
      </w:r>
    </w:p>
    <w:p w:rsidR="00226C31" w:rsidRPr="001C3882" w:rsidRDefault="00226C31" w:rsidP="00226C31">
      <w:pPr>
        <w:numPr>
          <w:ilvl w:val="0"/>
          <w:numId w:val="4"/>
        </w:numPr>
        <w:suppressAutoHyphens/>
        <w:rPr>
          <w:rFonts w:asciiTheme="minorHAnsi" w:hAnsiTheme="minorHAnsi" w:cs="Arial"/>
          <w:sz w:val="22"/>
          <w:szCs w:val="22"/>
        </w:rPr>
      </w:pPr>
      <w:r w:rsidRPr="001C3882">
        <w:rPr>
          <w:rFonts w:asciiTheme="minorHAnsi" w:hAnsiTheme="minorHAnsi" w:cs="Arial"/>
          <w:sz w:val="22"/>
          <w:szCs w:val="22"/>
        </w:rPr>
        <w:t>Listen to the dialogue p. 11 and be prepared to role-play Mahmoud and Sameer who just moved into a new apartment in Cairo.</w:t>
      </w:r>
    </w:p>
    <w:p w:rsidR="00226C31" w:rsidRPr="001C3882" w:rsidRDefault="00226C31" w:rsidP="00226C31">
      <w:pPr>
        <w:numPr>
          <w:ilvl w:val="0"/>
          <w:numId w:val="3"/>
        </w:numPr>
        <w:suppressAutoHyphens/>
        <w:rPr>
          <w:rFonts w:asciiTheme="minorHAnsi" w:hAnsiTheme="minorHAnsi" w:cs="Arial"/>
          <w:sz w:val="22"/>
          <w:szCs w:val="22"/>
        </w:rPr>
      </w:pPr>
      <w:r w:rsidRPr="001C3882">
        <w:rPr>
          <w:rFonts w:asciiTheme="minorHAnsi" w:hAnsiTheme="minorHAnsi" w:cs="Arial"/>
          <w:sz w:val="22"/>
          <w:szCs w:val="22"/>
        </w:rPr>
        <w:t>Be able to answer the questions following the dialogue in Egyptian.</w:t>
      </w:r>
    </w:p>
    <w:p w:rsidR="00226C31" w:rsidRPr="001C3882" w:rsidRDefault="00226C31" w:rsidP="00226C31">
      <w:pPr>
        <w:numPr>
          <w:ilvl w:val="0"/>
          <w:numId w:val="3"/>
        </w:numPr>
        <w:suppressAutoHyphens/>
        <w:rPr>
          <w:rFonts w:asciiTheme="minorHAnsi" w:hAnsiTheme="minorHAnsi" w:cs="Arial"/>
          <w:sz w:val="22"/>
          <w:szCs w:val="22"/>
        </w:rPr>
      </w:pPr>
      <w:r w:rsidRPr="001C3882">
        <w:rPr>
          <w:rFonts w:asciiTheme="minorHAnsi" w:hAnsiTheme="minorHAnsi" w:cs="Arial"/>
          <w:sz w:val="22"/>
          <w:szCs w:val="22"/>
        </w:rPr>
        <w:t xml:space="preserve">Read the Cultural Notes on pp. 12-13 paying special attention to the Expression in focus section on p. 12 and the appropriate ways to inquire about one’s health on p. 13. </w:t>
      </w:r>
    </w:p>
    <w:p w:rsidR="00226C31" w:rsidRPr="001C3882" w:rsidRDefault="00226C31" w:rsidP="00226C31">
      <w:pPr>
        <w:numPr>
          <w:ilvl w:val="0"/>
          <w:numId w:val="3"/>
        </w:numPr>
        <w:suppressAutoHyphens/>
        <w:rPr>
          <w:rFonts w:asciiTheme="minorHAnsi" w:hAnsiTheme="minorHAnsi" w:cs="Arial"/>
          <w:sz w:val="22"/>
          <w:szCs w:val="22"/>
        </w:rPr>
      </w:pPr>
      <w:r w:rsidRPr="001C3882">
        <w:rPr>
          <w:rFonts w:asciiTheme="minorHAnsi" w:hAnsiTheme="minorHAnsi" w:cs="Arial"/>
          <w:sz w:val="22"/>
          <w:szCs w:val="22"/>
        </w:rPr>
        <w:t>Memorize the New Words on p. 12 and be certain that you know how to use the words in real-life situations. You can create situations in your head and decide how you would say what to whom. That way, you will be prepared to practice with your conversation group.</w:t>
      </w:r>
    </w:p>
    <w:p w:rsidR="00226C31" w:rsidRPr="001C3882" w:rsidRDefault="00226C31" w:rsidP="00226C31">
      <w:pPr>
        <w:numPr>
          <w:ilvl w:val="0"/>
          <w:numId w:val="3"/>
        </w:numPr>
        <w:suppressAutoHyphens/>
        <w:rPr>
          <w:rFonts w:asciiTheme="minorHAnsi" w:hAnsiTheme="minorHAnsi" w:cs="Arial"/>
          <w:sz w:val="22"/>
          <w:szCs w:val="22"/>
        </w:rPr>
      </w:pPr>
      <w:r w:rsidRPr="001C3882">
        <w:rPr>
          <w:rFonts w:asciiTheme="minorHAnsi" w:hAnsiTheme="minorHAnsi" w:cs="Arial"/>
          <w:sz w:val="22"/>
          <w:szCs w:val="22"/>
        </w:rPr>
        <w:t xml:space="preserve">Practice making variations on the dialogue between Mahmoud and Sameer and be prepared to improvise variations in your conversation session. </w:t>
      </w:r>
    </w:p>
    <w:p w:rsidR="00226C31" w:rsidRPr="001C3882" w:rsidRDefault="00226C31" w:rsidP="00226C31">
      <w:pPr>
        <w:rPr>
          <w:rFonts w:asciiTheme="minorHAnsi" w:hAnsiTheme="minorHAnsi" w:cs="Arial"/>
          <w:b/>
          <w:sz w:val="22"/>
          <w:szCs w:val="22"/>
        </w:rPr>
      </w:pPr>
    </w:p>
    <w:p w:rsidR="00226C31" w:rsidRPr="001C3882" w:rsidRDefault="00226C31" w:rsidP="00226C31">
      <w:pPr>
        <w:rPr>
          <w:rFonts w:asciiTheme="minorHAnsi" w:hAnsiTheme="minorHAnsi" w:cs="Arial"/>
          <w:b/>
          <w:sz w:val="22"/>
          <w:szCs w:val="22"/>
        </w:rPr>
      </w:pPr>
      <w:r w:rsidRPr="001C3882">
        <w:rPr>
          <w:rFonts w:asciiTheme="minorHAnsi" w:hAnsiTheme="minorHAnsi" w:cs="Arial"/>
          <w:b/>
          <w:sz w:val="22"/>
          <w:szCs w:val="22"/>
        </w:rPr>
        <w:t xml:space="preserve">Conversation session preparation: </w:t>
      </w:r>
    </w:p>
    <w:p w:rsidR="00226C31" w:rsidRPr="001C3882" w:rsidRDefault="00226C31" w:rsidP="00226C31">
      <w:pPr>
        <w:numPr>
          <w:ilvl w:val="0"/>
          <w:numId w:val="1"/>
        </w:numPr>
        <w:suppressAutoHyphens/>
        <w:rPr>
          <w:rFonts w:asciiTheme="minorHAnsi" w:hAnsiTheme="minorHAnsi" w:cs="Arial"/>
          <w:sz w:val="22"/>
          <w:szCs w:val="22"/>
        </w:rPr>
      </w:pPr>
      <w:r w:rsidRPr="001C3882">
        <w:rPr>
          <w:rFonts w:asciiTheme="minorHAnsi" w:hAnsiTheme="minorHAnsi" w:cs="Arial"/>
          <w:sz w:val="22"/>
          <w:szCs w:val="22"/>
        </w:rPr>
        <w:t xml:space="preserve">Be prepared to drill pronunciation by responding to written and spoken prompts. You can prepare for this by listening to the text’s CD multiple times as well as by completing the rest of the assignments for the week. </w:t>
      </w:r>
    </w:p>
    <w:p w:rsidR="00226C31" w:rsidRPr="001C3882" w:rsidRDefault="00226C31" w:rsidP="00226C31">
      <w:pPr>
        <w:numPr>
          <w:ilvl w:val="0"/>
          <w:numId w:val="1"/>
        </w:numPr>
        <w:suppressAutoHyphens/>
        <w:rPr>
          <w:rFonts w:asciiTheme="minorHAnsi" w:hAnsiTheme="minorHAnsi" w:cs="Arial"/>
          <w:sz w:val="22"/>
          <w:szCs w:val="22"/>
        </w:rPr>
      </w:pPr>
      <w:r w:rsidRPr="001C3882">
        <w:rPr>
          <w:rFonts w:asciiTheme="minorHAnsi" w:hAnsiTheme="minorHAnsi" w:cs="Arial"/>
          <w:sz w:val="22"/>
          <w:szCs w:val="22"/>
        </w:rPr>
        <w:t xml:space="preserve">Be prepared to answer simple questions about the dialogue on p. 11 when posed by your conversation partner. </w:t>
      </w:r>
    </w:p>
    <w:p w:rsidR="00226C31" w:rsidRPr="001C3882" w:rsidRDefault="00226C31" w:rsidP="00226C31">
      <w:pPr>
        <w:numPr>
          <w:ilvl w:val="0"/>
          <w:numId w:val="1"/>
        </w:numPr>
        <w:suppressAutoHyphens/>
        <w:rPr>
          <w:rFonts w:asciiTheme="minorHAnsi" w:hAnsiTheme="minorHAnsi" w:cs="Arial"/>
          <w:sz w:val="22"/>
          <w:szCs w:val="22"/>
        </w:rPr>
      </w:pPr>
      <w:r w:rsidRPr="001C3882">
        <w:rPr>
          <w:rFonts w:asciiTheme="minorHAnsi" w:hAnsiTheme="minorHAnsi" w:cs="Arial"/>
          <w:sz w:val="22"/>
          <w:szCs w:val="22"/>
        </w:rPr>
        <w:t xml:space="preserve">Be prepared to role play the dialogue between the new neighbors on p. 11. Be prepared to improvise similar role plays with different characters. </w:t>
      </w:r>
    </w:p>
    <w:p w:rsidR="00226C31" w:rsidRPr="001C3882" w:rsidRDefault="00226C31" w:rsidP="00226C31">
      <w:pPr>
        <w:numPr>
          <w:ilvl w:val="0"/>
          <w:numId w:val="1"/>
        </w:numPr>
        <w:suppressAutoHyphens/>
        <w:rPr>
          <w:rFonts w:asciiTheme="minorHAnsi" w:hAnsiTheme="minorHAnsi" w:cs="Arial"/>
          <w:sz w:val="22"/>
          <w:szCs w:val="22"/>
        </w:rPr>
      </w:pPr>
      <w:r w:rsidRPr="001C3882">
        <w:rPr>
          <w:rFonts w:asciiTheme="minorHAnsi" w:hAnsiTheme="minorHAnsi" w:cs="Arial"/>
          <w:sz w:val="22"/>
          <w:szCs w:val="22"/>
        </w:rPr>
        <w:t xml:space="preserve">Be prepared to practice role playing many different types of formal and informal greeting and getting acquainted conversations using what you have learned from your text and audio selections. </w:t>
      </w:r>
    </w:p>
    <w:p w:rsidR="00226C31" w:rsidRPr="001C3882" w:rsidRDefault="00226C31" w:rsidP="00226C31">
      <w:pPr>
        <w:rPr>
          <w:rFonts w:asciiTheme="minorHAnsi" w:hAnsiTheme="minorHAnsi"/>
          <w:sz w:val="22"/>
          <w:szCs w:val="22"/>
        </w:rPr>
      </w:pPr>
    </w:p>
    <w:p w:rsidR="00BE1E0D" w:rsidRPr="001C3882" w:rsidRDefault="000D679F">
      <w:pPr>
        <w:rPr>
          <w:rFonts w:asciiTheme="minorHAnsi" w:hAnsiTheme="minorHAnsi"/>
          <w:sz w:val="22"/>
          <w:szCs w:val="22"/>
        </w:rPr>
      </w:pPr>
    </w:p>
    <w:sectPr w:rsidR="00BE1E0D" w:rsidRPr="001C3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5"/>
    <w:multiLevelType w:val="singleLevel"/>
    <w:tmpl w:val="00000015"/>
    <w:name w:val="WW8Num22"/>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B3"/>
    <w:rsid w:val="0008624C"/>
    <w:rsid w:val="000D679F"/>
    <w:rsid w:val="001C3882"/>
    <w:rsid w:val="00226C31"/>
    <w:rsid w:val="004B1FB3"/>
    <w:rsid w:val="00B6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CC248"/>
  <w15:chartTrackingRefBased/>
  <w15:docId w15:val="{90C8635F-A27B-464A-BBA7-5B82B277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C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Ezekiel Baskin</cp:lastModifiedBy>
  <cp:revision>4</cp:revision>
  <dcterms:created xsi:type="dcterms:W3CDTF">2016-07-26T15:17:00Z</dcterms:created>
  <dcterms:modified xsi:type="dcterms:W3CDTF">2020-02-07T15:07:00Z</dcterms:modified>
</cp:coreProperties>
</file>