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rtl w:val="0"/>
        </w:rPr>
        <w:t xml:space="preserve">Five College Mentored Persian Study Guide 56 Supplement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Five College Center for World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Updated: August 2011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sz w:val="28"/>
          <w:szCs w:val="28"/>
        </w:rPr>
      </w:pPr>
      <w:bookmarkStart w:colFirst="0" w:colLast="0" w:name="_heading=h.68wwo0qug832" w:id="0"/>
      <w:bookmarkEnd w:id="0"/>
      <w:r w:rsidDel="00000000" w:rsidR="00000000" w:rsidRPr="00000000">
        <w:rPr>
          <w:sz w:val="28"/>
          <w:szCs w:val="28"/>
          <w:rtl w:val="1"/>
        </w:rPr>
        <w:t xml:space="preserve">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رامسر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رامسر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ساحلی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سبزترین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شناسند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تقریبا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زیباترین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آنهاست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داستانی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*</w:t>
        <w:tab/>
        <w:t xml:space="preserve">*</w:t>
        <w:tab/>
        <w:t xml:space="preserve">*</w:t>
        <w:tab/>
        <w:t xml:space="preserve">*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دوستانم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تصمیم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گرفتیم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)</w:t>
      </w:r>
      <w:r w:rsidDel="00000000" w:rsidR="00000000" w:rsidRPr="00000000">
        <w:rPr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دانشگاه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خواستیم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خستگی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کنیم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شیراز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شیراز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فرهاد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دماوند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بزنیم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آفتاب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بکشیم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سرانجام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تصمیم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گرفتیم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ماشین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چالوس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چالوس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رامسر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حمید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: "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بخوابیم</w:t>
      </w:r>
      <w:r w:rsidDel="00000000" w:rsidR="00000000" w:rsidRPr="00000000">
        <w:rPr>
          <w:sz w:val="28"/>
          <w:szCs w:val="28"/>
          <w:rtl w:val="1"/>
        </w:rPr>
        <w:t xml:space="preserve">."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: "</w:t>
      </w:r>
      <w:r w:rsidDel="00000000" w:rsidR="00000000" w:rsidRPr="00000000">
        <w:rPr>
          <w:sz w:val="28"/>
          <w:szCs w:val="28"/>
          <w:rtl w:val="1"/>
        </w:rPr>
        <w:t xml:space="preserve">ولی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میاد</w:t>
      </w:r>
      <w:r w:rsidDel="00000000" w:rsidR="00000000" w:rsidRPr="00000000">
        <w:rPr>
          <w:sz w:val="28"/>
          <w:szCs w:val="28"/>
          <w:rtl w:val="1"/>
        </w:rPr>
        <w:t xml:space="preserve">." </w:t>
      </w:r>
      <w:r w:rsidDel="00000000" w:rsidR="00000000" w:rsidRPr="00000000">
        <w:rPr>
          <w:sz w:val="28"/>
          <w:szCs w:val="28"/>
          <w:rtl w:val="1"/>
        </w:rPr>
        <w:t xml:space="preserve">ولی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رفتیم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بیدارشدم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چون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احساس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کردم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هوا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دقیقه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ماشین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رامسر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قیمت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نداشتیم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ماشین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خوابیدیم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جیب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آلود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فردا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خوابیدیم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رستوران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خوردیم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ماهی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ازغذا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فرهاد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خوابیدیم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امشب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آتش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حمید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: "</w:t>
      </w:r>
      <w:r w:rsidDel="00000000" w:rsidR="00000000" w:rsidRPr="00000000">
        <w:rPr>
          <w:sz w:val="28"/>
          <w:szCs w:val="28"/>
          <w:rtl w:val="1"/>
        </w:rPr>
        <w:t xml:space="preserve">فکر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خوبیه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تونیم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آتش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بپزیم</w:t>
      </w:r>
      <w:r w:rsidDel="00000000" w:rsidR="00000000" w:rsidRPr="00000000">
        <w:rPr>
          <w:sz w:val="28"/>
          <w:szCs w:val="28"/>
          <w:rtl w:val="1"/>
        </w:rPr>
        <w:t xml:space="preserve">." 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موافقت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سپری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نوشیدیم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نزدیک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پخته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خوردیم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خوشحال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برگشتیم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خاطره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چرا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تصمیم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چرا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برویم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چرا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نرویم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اتفاقی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افتاد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آتش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کنیم</w:t>
      </w:r>
      <w:r w:rsidDel="00000000" w:rsidR="00000000" w:rsidRPr="00000000">
        <w:rPr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6. </w:t>
      </w:r>
      <w:r w:rsidDel="00000000" w:rsidR="00000000" w:rsidRPr="00000000">
        <w:rPr>
          <w:sz w:val="28"/>
          <w:szCs w:val="28"/>
          <w:rtl w:val="1"/>
        </w:rPr>
        <w:t xml:space="preserve">چرا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360" w:firstLine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36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Exercise: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36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you know in Persian language the verb shows the subject. But sometimes we can see that the subject of the sentence has been mentioned twice, for example:</w:t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رفتم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spacing w:line="36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example</w:t>
      </w:r>
      <w:r w:rsidDel="00000000" w:rsidR="00000000" w:rsidRPr="00000000">
        <w:rPr>
          <w:sz w:val="28"/>
          <w:szCs w:val="28"/>
          <w:rtl w:val="0"/>
        </w:rPr>
        <w:t xml:space="preserve"> ‘</w:t>
      </w:r>
      <w:r w:rsidDel="00000000" w:rsidR="00000000" w:rsidRPr="00000000">
        <w:rPr>
          <w:sz w:val="28"/>
          <w:szCs w:val="28"/>
          <w:rtl w:val="0"/>
        </w:rPr>
        <w:t xml:space="preserve">man</w:t>
      </w:r>
      <w:r w:rsidDel="00000000" w:rsidR="00000000" w:rsidRPr="00000000">
        <w:rPr>
          <w:sz w:val="28"/>
          <w:szCs w:val="28"/>
          <w:rtl w:val="0"/>
        </w:rPr>
        <w:t xml:space="preserve">’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optional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Now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try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find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pronouns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passage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which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optional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omitted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from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sentence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before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itself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پسری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دیدی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برادرم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بود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 is describing the noun before itself.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bidi="ar-SA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FootnoteText">
    <w:name w:val="footnote text"/>
    <w:basedOn w:val="Normal"/>
    <w:semiHidden w:val="1"/>
    <w:rsid w:val="00DE1536"/>
    <w:rPr>
      <w:sz w:val="20"/>
      <w:szCs w:val="20"/>
    </w:rPr>
  </w:style>
  <w:style w:type="character" w:styleId="FootnoteReference">
    <w:name w:val="footnote reference"/>
    <w:basedOn w:val="DefaultParagraphFont"/>
    <w:semiHidden w:val="1"/>
    <w:rsid w:val="00DE153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7/tpFcpUroQI+gcMsJzknKi8Xw==">AMUW2mUCHrBofO+/GtohCvMVDoOY93+TQKbDbqiVc1sgkXkrkSTPPVYIwJ7lojLQf69eHK+rMMYyxq1qCa9EieGdoRxCowwUiiiGSW7uTlep+lIWTaygdOSn574+gICo1X0aqWPBCm8P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2021-09-23T13:43:00Z</dcterms:created>
  <dc:creator>Fulbright</dc:creator>
</cp:coreProperties>
</file>