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14" w:rsidRDefault="001A7A14" w:rsidP="001A7A14">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1A7A14" w:rsidRDefault="001A7A14" w:rsidP="001A7A1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A7A14" w:rsidP="001A7A14">
      <w:pPr>
        <w:pStyle w:val="NoSpacing"/>
        <w:jc w:val="center"/>
        <w:rPr>
          <w:rFonts w:ascii="Times New Roman" w:hAnsi="Times New Roman" w:cs="Times New Roman"/>
          <w:sz w:val="24"/>
        </w:rPr>
      </w:pPr>
      <w:hyperlink r:id="rId4" w:history="1">
        <w:r w:rsidRPr="001A7A14">
          <w:rPr>
            <w:rStyle w:val="Hyperlink"/>
          </w:rPr>
          <w:t>http://langmedia.fivecolleges.edu/</w:t>
        </w:r>
      </w:hyperlink>
    </w:p>
    <w:p w:rsidR="001A7A14" w:rsidRDefault="001A7A14" w:rsidP="001A7A14">
      <w:pPr>
        <w:pStyle w:val="NoSpacing"/>
        <w:jc w:val="center"/>
        <w:rPr>
          <w:rFonts w:ascii="Times New Roman" w:hAnsi="Times New Roman" w:cs="Times New Roman"/>
          <w:sz w:val="24"/>
        </w:rPr>
      </w:pPr>
    </w:p>
    <w:p w:rsidR="001A7A14" w:rsidRDefault="001A7A14" w:rsidP="001A7A14">
      <w:pPr>
        <w:pStyle w:val="NoSpacing"/>
        <w:jc w:val="center"/>
        <w:rPr>
          <w:rFonts w:ascii="Times New Roman" w:hAnsi="Times New Roman" w:cs="Times New Roman"/>
          <w:sz w:val="24"/>
        </w:rPr>
      </w:pPr>
    </w:p>
    <w:p w:rsidR="001A7A14" w:rsidRDefault="001A7A14" w:rsidP="001A7A14">
      <w:pPr>
        <w:pStyle w:val="SectionTitle"/>
        <w:jc w:val="center"/>
      </w:pPr>
      <w:r>
        <w:t>"Where Is the Pharmacy?"</w:t>
      </w:r>
    </w:p>
    <w:p w:rsidR="001A7A14" w:rsidRDefault="001A7A14" w:rsidP="001A7A14">
      <w:pPr>
        <w:pStyle w:val="SectionTitle"/>
        <w:jc w:val="center"/>
      </w:pPr>
    </w:p>
    <w:p w:rsidR="001A7A14" w:rsidRDefault="001A7A14" w:rsidP="001A7A14">
      <w:pPr>
        <w:pStyle w:val="SectionTitle"/>
        <w:jc w:val="both"/>
      </w:pPr>
      <w:r>
        <w:t>Spanish transcript:</w:t>
      </w:r>
    </w:p>
    <w:p w:rsidR="001A7A14" w:rsidRDefault="001A7A14" w:rsidP="001A7A14">
      <w:pPr>
        <w:pStyle w:val="Body"/>
      </w:pPr>
      <w:r>
        <w:t>"Paciente: Disculpe, eh…¿no sabe dónde queda la farmacia?</w:t>
      </w:r>
    </w:p>
    <w:p w:rsidR="001A7A14" w:rsidRDefault="001A7A14" w:rsidP="001A7A14">
      <w:pPr>
        <w:pStyle w:val="Body"/>
      </w:pPr>
      <w:r>
        <w:t xml:space="preserve">Enfermera: ¿Cuál de las farmacias quiere saber? </w:t>
      </w:r>
    </w:p>
    <w:p w:rsidR="001A7A14" w:rsidRDefault="001A7A14" w:rsidP="001A7A14">
      <w:pPr>
        <w:pStyle w:val="Body"/>
      </w:pPr>
      <w:r>
        <w:t>Paciente: La pública.</w:t>
      </w:r>
    </w:p>
    <w:p w:rsidR="001A7A14" w:rsidRDefault="001A7A14" w:rsidP="001A7A14">
      <w:pPr>
        <w:pStyle w:val="Body"/>
      </w:pPr>
      <w:r>
        <w:t xml:space="preserve">Enfermera: La pública está al otro lado. Tiene que salir este portón…de aqui de la emergencia, y tiene que entrar por el otro portón, que es por donde entra la población general. </w:t>
      </w:r>
    </w:p>
    <w:p w:rsidR="001A7A14" w:rsidRDefault="001A7A14" w:rsidP="001A7A14">
      <w:pPr>
        <w:pStyle w:val="Body"/>
      </w:pPr>
      <w:r>
        <w:t>Paciente: ¿Y de ahí para dónde?</w:t>
      </w:r>
    </w:p>
    <w:p w:rsidR="001A7A14" w:rsidRDefault="001A7A14" w:rsidP="001A7A14">
      <w:pPr>
        <w:pStyle w:val="Body"/>
      </w:pPr>
      <w:r>
        <w:t>Enfermera: De ahí se encuentra con el portón. Le dice al CPF que va para la farmacia pública, y ahí le van a orientar a dónde está la farmacia en sólo la entrada.</w:t>
      </w:r>
    </w:p>
    <w:p w:rsidR="001A7A14" w:rsidRDefault="001A7A14" w:rsidP="001A7A14">
      <w:pPr>
        <w:pStyle w:val="Body"/>
      </w:pPr>
      <w:r>
        <w:t>Paciente: Bueno, gracias."</w:t>
      </w:r>
    </w:p>
    <w:p w:rsidR="001A7A14" w:rsidRDefault="001A7A14" w:rsidP="001A7A14">
      <w:pPr>
        <w:pStyle w:val="Body"/>
      </w:pPr>
    </w:p>
    <w:p w:rsidR="001A7A14" w:rsidRDefault="001A7A14" w:rsidP="001A7A14">
      <w:pPr>
        <w:pStyle w:val="Body"/>
      </w:pPr>
    </w:p>
    <w:p w:rsidR="001A7A14" w:rsidRDefault="001A7A14" w:rsidP="001A7A14">
      <w:pPr>
        <w:pStyle w:val="SectionTitle"/>
      </w:pPr>
      <w:r>
        <w:t>English translation:</w:t>
      </w:r>
    </w:p>
    <w:p w:rsidR="001A7A14" w:rsidRDefault="001A7A14" w:rsidP="001A7A14">
      <w:pPr>
        <w:pStyle w:val="Body"/>
      </w:pPr>
      <w:r>
        <w:t>"Patient: Excuse me, do you know where the pharmacy is?</w:t>
      </w:r>
    </w:p>
    <w:p w:rsidR="001A7A14" w:rsidRDefault="001A7A14" w:rsidP="001A7A14">
      <w:pPr>
        <w:pStyle w:val="Body"/>
      </w:pPr>
      <w:r>
        <w:t xml:space="preserve">Nurse: Which one do you want to go to? </w:t>
      </w:r>
    </w:p>
    <w:p w:rsidR="001A7A14" w:rsidRDefault="001A7A14" w:rsidP="001A7A14">
      <w:pPr>
        <w:pStyle w:val="Body"/>
      </w:pPr>
      <w:r>
        <w:t>Patient: The public one.</w:t>
      </w:r>
    </w:p>
    <w:p w:rsidR="001A7A14" w:rsidRDefault="001A7A14" w:rsidP="001A7A14">
      <w:pPr>
        <w:pStyle w:val="Body"/>
      </w:pPr>
      <w:r>
        <w:t xml:space="preserve">Nurse: The public one is on the other side of the hospital. You'll need to go out through this entrance--this one, the emergency entrance--and enter through the other one for the general public. </w:t>
      </w:r>
    </w:p>
    <w:p w:rsidR="001A7A14" w:rsidRDefault="001A7A14" w:rsidP="001A7A14">
      <w:pPr>
        <w:pStyle w:val="Body"/>
      </w:pPr>
      <w:r>
        <w:t>Patient: And from there?</w:t>
      </w:r>
    </w:p>
    <w:p w:rsidR="001A7A14" w:rsidRDefault="001A7A14" w:rsidP="001A7A14">
      <w:pPr>
        <w:pStyle w:val="Body"/>
      </w:pPr>
      <w:r>
        <w:t>Nurse: From there you'll see the big door. Tell security that you need to go to the public pharmacy, and they will show you where the pharmacy is.</w:t>
      </w:r>
    </w:p>
    <w:p w:rsidR="001A7A14" w:rsidRDefault="001A7A14" w:rsidP="001A7A14">
      <w:pPr>
        <w:pStyle w:val="Body"/>
      </w:pPr>
      <w:r>
        <w:t>Patient: All right, thanks."</w:t>
      </w:r>
    </w:p>
    <w:p w:rsidR="001A7A14" w:rsidRDefault="001A7A14" w:rsidP="001A7A14">
      <w:pPr>
        <w:pStyle w:val="Body"/>
      </w:pPr>
    </w:p>
    <w:p w:rsidR="001A7A14" w:rsidRDefault="001A7A14" w:rsidP="001A7A14">
      <w:pPr>
        <w:pStyle w:val="Body"/>
      </w:pPr>
    </w:p>
    <w:p w:rsidR="001A7A14" w:rsidRDefault="001A7A14" w:rsidP="001A7A14">
      <w:pPr>
        <w:pStyle w:val="Body"/>
      </w:pPr>
    </w:p>
    <w:p w:rsidR="001A7A14" w:rsidRDefault="001A7A14" w:rsidP="001A7A1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A7A14" w:rsidRPr="001A7A14" w:rsidRDefault="001A7A14" w:rsidP="001A7A14">
      <w:pPr>
        <w:pStyle w:val="FooterBold"/>
        <w:rPr>
          <w:b w:val="0"/>
        </w:rPr>
      </w:pPr>
      <w:r>
        <w:rPr>
          <w:b w:val="0"/>
        </w:rPr>
        <w:t>© 2003 Five College Center for the Study of World Languages and Five Colleges, Incorporated</w:t>
      </w:r>
      <w:bookmarkStart w:id="0" w:name="_GoBack"/>
      <w:bookmarkEnd w:id="0"/>
    </w:p>
    <w:sectPr w:rsidR="001A7A14" w:rsidRPr="001A7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14"/>
    <w:rsid w:val="001A7A1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FF0C-D11A-45B4-B8D2-56FA12FC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A7A14"/>
    <w:rPr>
      <w:rFonts w:ascii="Times New Roman" w:hAnsi="Times New Roman" w:cs="Times New Roman"/>
      <w:sz w:val="24"/>
    </w:rPr>
  </w:style>
  <w:style w:type="character" w:customStyle="1" w:styleId="BodyChar">
    <w:name w:val="Body Char"/>
    <w:basedOn w:val="DefaultParagraphFont"/>
    <w:link w:val="Body"/>
    <w:rsid w:val="001A7A14"/>
    <w:rPr>
      <w:rFonts w:ascii="Times New Roman" w:hAnsi="Times New Roman" w:cs="Times New Roman"/>
      <w:sz w:val="24"/>
    </w:rPr>
  </w:style>
  <w:style w:type="paragraph" w:customStyle="1" w:styleId="SectionTitle">
    <w:name w:val="SectionTitle"/>
    <w:basedOn w:val="Normal"/>
    <w:link w:val="SectionTitleChar"/>
    <w:rsid w:val="001A7A14"/>
    <w:rPr>
      <w:rFonts w:ascii="Times New Roman" w:hAnsi="Times New Roman" w:cs="Times New Roman"/>
      <w:b/>
      <w:sz w:val="24"/>
    </w:rPr>
  </w:style>
  <w:style w:type="character" w:customStyle="1" w:styleId="SectionTitleChar">
    <w:name w:val="SectionTitle Char"/>
    <w:basedOn w:val="DefaultParagraphFont"/>
    <w:link w:val="SectionTitle"/>
    <w:rsid w:val="001A7A14"/>
    <w:rPr>
      <w:rFonts w:ascii="Times New Roman" w:hAnsi="Times New Roman" w:cs="Times New Roman"/>
      <w:b/>
      <w:sz w:val="24"/>
    </w:rPr>
  </w:style>
  <w:style w:type="paragraph" w:customStyle="1" w:styleId="FooterBold">
    <w:name w:val="FooterBold"/>
    <w:basedOn w:val="Normal"/>
    <w:link w:val="FooterBoldChar"/>
    <w:rsid w:val="001A7A14"/>
    <w:rPr>
      <w:rFonts w:ascii="Times New Roman" w:hAnsi="Times New Roman" w:cs="Times New Roman"/>
      <w:b/>
      <w:sz w:val="20"/>
    </w:rPr>
  </w:style>
  <w:style w:type="character" w:customStyle="1" w:styleId="FooterBoldChar">
    <w:name w:val="FooterBold Char"/>
    <w:basedOn w:val="DefaultParagraphFont"/>
    <w:link w:val="FooterBold"/>
    <w:rsid w:val="001A7A14"/>
    <w:rPr>
      <w:rFonts w:ascii="Times New Roman" w:hAnsi="Times New Roman" w:cs="Times New Roman"/>
      <w:b/>
      <w:sz w:val="20"/>
    </w:rPr>
  </w:style>
  <w:style w:type="paragraph" w:customStyle="1" w:styleId="FooterBody">
    <w:name w:val="FooterBody"/>
    <w:basedOn w:val="Normal"/>
    <w:link w:val="FooterBodyChar"/>
    <w:rsid w:val="001A7A14"/>
    <w:rPr>
      <w:rFonts w:ascii="Times New Roman" w:hAnsi="Times New Roman" w:cs="Times New Roman"/>
      <w:sz w:val="20"/>
    </w:rPr>
  </w:style>
  <w:style w:type="character" w:customStyle="1" w:styleId="FooterBodyChar">
    <w:name w:val="FooterBody Char"/>
    <w:basedOn w:val="DefaultParagraphFont"/>
    <w:link w:val="FooterBody"/>
    <w:rsid w:val="001A7A14"/>
    <w:rPr>
      <w:rFonts w:ascii="Times New Roman" w:hAnsi="Times New Roman" w:cs="Times New Roman"/>
      <w:sz w:val="20"/>
    </w:rPr>
  </w:style>
  <w:style w:type="paragraph" w:styleId="NoSpacing">
    <w:name w:val="No Spacing"/>
    <w:uiPriority w:val="1"/>
    <w:qFormat/>
    <w:rsid w:val="001A7A14"/>
    <w:pPr>
      <w:spacing w:after="0" w:line="240" w:lineRule="auto"/>
    </w:pPr>
  </w:style>
  <w:style w:type="character" w:styleId="Hyperlink">
    <w:name w:val="Hyperlink"/>
    <w:basedOn w:val="DefaultParagraphFont"/>
    <w:uiPriority w:val="99"/>
    <w:unhideWhenUsed/>
    <w:rsid w:val="001A7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Company>Amherst College</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