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FA" w:rsidRDefault="001F1BFA" w:rsidP="001F1BFA">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1F1BFA" w:rsidRDefault="001F1BFA" w:rsidP="001F1BF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F1BFA" w:rsidP="001F1BFA">
      <w:pPr>
        <w:pStyle w:val="NoSpacing"/>
        <w:jc w:val="center"/>
        <w:rPr>
          <w:rFonts w:ascii="Times New Roman" w:hAnsi="Times New Roman" w:cs="Times New Roman"/>
          <w:sz w:val="24"/>
        </w:rPr>
      </w:pPr>
      <w:hyperlink r:id="rId4" w:history="1">
        <w:r w:rsidRPr="001F1BFA">
          <w:rPr>
            <w:rStyle w:val="Hyperlink"/>
          </w:rPr>
          <w:t>http://langmedia.fivecolleges.edu/</w:t>
        </w:r>
      </w:hyperlink>
    </w:p>
    <w:p w:rsidR="001F1BFA" w:rsidRDefault="001F1BFA" w:rsidP="001F1BFA">
      <w:pPr>
        <w:pStyle w:val="NoSpacing"/>
        <w:jc w:val="center"/>
        <w:rPr>
          <w:rFonts w:ascii="Times New Roman" w:hAnsi="Times New Roman" w:cs="Times New Roman"/>
          <w:sz w:val="24"/>
        </w:rPr>
      </w:pPr>
    </w:p>
    <w:p w:rsidR="001F1BFA" w:rsidRDefault="001F1BFA" w:rsidP="001F1BFA">
      <w:pPr>
        <w:pStyle w:val="NoSpacing"/>
        <w:jc w:val="center"/>
        <w:rPr>
          <w:rFonts w:ascii="Times New Roman" w:hAnsi="Times New Roman" w:cs="Times New Roman"/>
          <w:sz w:val="24"/>
        </w:rPr>
      </w:pPr>
    </w:p>
    <w:p w:rsidR="001F1BFA" w:rsidRDefault="001F1BFA" w:rsidP="001F1BFA">
      <w:pPr>
        <w:pStyle w:val="SectionTitle"/>
        <w:jc w:val="center"/>
      </w:pPr>
      <w:r>
        <w:t>"Where is Mexicana Laundry?"</w:t>
      </w:r>
    </w:p>
    <w:p w:rsidR="001F1BFA" w:rsidRDefault="001F1BFA" w:rsidP="001F1BFA">
      <w:pPr>
        <w:pStyle w:val="SectionTitle"/>
        <w:jc w:val="center"/>
      </w:pPr>
    </w:p>
    <w:p w:rsidR="001F1BFA" w:rsidRDefault="001F1BFA" w:rsidP="001F1BFA">
      <w:pPr>
        <w:pStyle w:val="SectionTitle"/>
        <w:jc w:val="both"/>
      </w:pPr>
      <w:r>
        <w:t>Portuguese transcript:</w:t>
      </w:r>
    </w:p>
    <w:p w:rsidR="001F1BFA" w:rsidRDefault="001F1BFA" w:rsidP="001F1BFA">
      <w:pPr>
        <w:pStyle w:val="Body"/>
      </w:pPr>
      <w:r>
        <w:t>"Mara: Como é, fixe?</w:t>
      </w:r>
    </w:p>
    <w:p w:rsidR="001F1BFA" w:rsidRDefault="001F1BFA" w:rsidP="001F1BFA">
      <w:pPr>
        <w:pStyle w:val="Body"/>
      </w:pPr>
      <w:r>
        <w:t>Toto: Yá.</w:t>
      </w:r>
    </w:p>
    <w:p w:rsidR="001F1BFA" w:rsidRDefault="001F1BFA" w:rsidP="001F1BFA">
      <w:pPr>
        <w:pStyle w:val="Body"/>
      </w:pPr>
      <w:r>
        <w:t>Mara: Sabes onde é que é a lavandaria Mexicana?</w:t>
      </w:r>
    </w:p>
    <w:p w:rsidR="001F1BFA" w:rsidRDefault="001F1BFA" w:rsidP="001F1BFA">
      <w:pPr>
        <w:pStyle w:val="Body"/>
      </w:pPr>
      <w:r>
        <w:t xml:space="preserve">Toto: Lavandaria Mexicana? Deixa ver... Olha, vais sempre em frente, logo depois do banco tem um prédio... </w:t>
      </w:r>
    </w:p>
    <w:p w:rsidR="001F1BFA" w:rsidRDefault="001F1BFA" w:rsidP="001F1BFA">
      <w:pPr>
        <w:pStyle w:val="Body"/>
      </w:pPr>
      <w:r>
        <w:t>Mara: Hmm...</w:t>
      </w:r>
    </w:p>
    <w:p w:rsidR="001F1BFA" w:rsidRDefault="001F1BFA" w:rsidP="001F1BFA">
      <w:pPr>
        <w:pStyle w:val="Body"/>
      </w:pPr>
      <w:r>
        <w:t>Toto: Tem um prédio... Depois, viras à direita, tem assim uma padaria... Depois da padaria é a lavandaria Mexicana.</w:t>
      </w:r>
    </w:p>
    <w:p w:rsidR="001F1BFA" w:rsidRDefault="001F1BFA" w:rsidP="001F1BFA">
      <w:pPr>
        <w:pStyle w:val="Body"/>
      </w:pPr>
      <w:r>
        <w:t xml:space="preserve">Mara: Deixa ver se entendi: vou daqui direito até ao banco. </w:t>
      </w:r>
    </w:p>
    <w:p w:rsidR="001F1BFA" w:rsidRDefault="001F1BFA" w:rsidP="001F1BFA">
      <w:pPr>
        <w:pStyle w:val="Body"/>
      </w:pPr>
      <w:r>
        <w:t>Toto: Sim.</w:t>
      </w:r>
    </w:p>
    <w:p w:rsidR="001F1BFA" w:rsidRDefault="001F1BFA" w:rsidP="001F1BFA">
      <w:pPr>
        <w:pStyle w:val="Body"/>
      </w:pPr>
      <w:r>
        <w:t>Mara: Chego no banco, viro à direita.</w:t>
      </w:r>
    </w:p>
    <w:p w:rsidR="001F1BFA" w:rsidRDefault="001F1BFA" w:rsidP="001F1BFA">
      <w:pPr>
        <w:pStyle w:val="Body"/>
      </w:pPr>
      <w:r>
        <w:t>Toto: Sim, tem um prédio... Olha, é mesmo este prédio aqui da Tchep.</w:t>
      </w:r>
    </w:p>
    <w:p w:rsidR="001F1BFA" w:rsidRDefault="001F1BFA" w:rsidP="001F1BFA">
      <w:pPr>
        <w:pStyle w:val="Body"/>
      </w:pPr>
      <w:r>
        <w:t xml:space="preserve">Mara: Ah... estou a ver. </w:t>
      </w:r>
    </w:p>
    <w:p w:rsidR="001F1BFA" w:rsidRDefault="001F1BFA" w:rsidP="001F1BFA">
      <w:pPr>
        <w:pStyle w:val="Body"/>
      </w:pPr>
      <w:r>
        <w:t>Toto: Pois, viras.</w:t>
      </w:r>
    </w:p>
    <w:p w:rsidR="001F1BFA" w:rsidRDefault="001F1BFA" w:rsidP="001F1BFA">
      <w:pPr>
        <w:pStyle w:val="Body"/>
      </w:pPr>
      <w:r>
        <w:t>Mara: Depois deste prédio?</w:t>
      </w:r>
    </w:p>
    <w:p w:rsidR="001F1BFA" w:rsidRDefault="001F1BFA" w:rsidP="001F1BFA">
      <w:pPr>
        <w:pStyle w:val="Body"/>
      </w:pPr>
      <w:r>
        <w:t xml:space="preserve">Toto: Sim. </w:t>
      </w:r>
    </w:p>
    <w:p w:rsidR="001F1BFA" w:rsidRDefault="001F1BFA" w:rsidP="001F1BFA">
      <w:pPr>
        <w:pStyle w:val="Body"/>
      </w:pPr>
      <w:r>
        <w:t>Mara: 'Ta-se, tchau.</w:t>
      </w:r>
    </w:p>
    <w:p w:rsidR="001F1BFA" w:rsidRDefault="001F1BFA" w:rsidP="001F1BFA">
      <w:pPr>
        <w:pStyle w:val="Body"/>
      </w:pPr>
      <w:r>
        <w:t>Toto: Tchau, está em linha."</w:t>
      </w:r>
    </w:p>
    <w:p w:rsidR="001F1BFA" w:rsidRDefault="001F1BFA" w:rsidP="001F1BFA">
      <w:pPr>
        <w:pStyle w:val="Body"/>
      </w:pPr>
    </w:p>
    <w:p w:rsidR="001F1BFA" w:rsidRDefault="001F1BFA" w:rsidP="001F1BFA">
      <w:pPr>
        <w:pStyle w:val="Body"/>
      </w:pPr>
    </w:p>
    <w:p w:rsidR="001F1BFA" w:rsidRDefault="001F1BFA" w:rsidP="001F1BFA">
      <w:pPr>
        <w:pStyle w:val="SectionTitle"/>
      </w:pPr>
      <w:r>
        <w:t>English translation:</w:t>
      </w:r>
    </w:p>
    <w:p w:rsidR="001F1BFA" w:rsidRDefault="001F1BFA" w:rsidP="001F1BFA">
      <w:pPr>
        <w:pStyle w:val="Body"/>
      </w:pPr>
      <w:r>
        <w:t>"Mara: What's up? Everything cool?</w:t>
      </w:r>
    </w:p>
    <w:p w:rsidR="001F1BFA" w:rsidRDefault="001F1BFA" w:rsidP="001F1BFA">
      <w:pPr>
        <w:pStyle w:val="Body"/>
      </w:pPr>
      <w:r>
        <w:t xml:space="preserve">Toto: Yeah. </w:t>
      </w:r>
    </w:p>
    <w:p w:rsidR="001F1BFA" w:rsidRDefault="001F1BFA" w:rsidP="001F1BFA">
      <w:pPr>
        <w:pStyle w:val="Body"/>
      </w:pPr>
      <w:r>
        <w:t>Mara: Do you know where Mexicana Laundry is?</w:t>
      </w:r>
    </w:p>
    <w:p w:rsidR="001F1BFA" w:rsidRDefault="001F1BFA" w:rsidP="001F1BFA">
      <w:pPr>
        <w:pStyle w:val="Body"/>
      </w:pPr>
      <w:r>
        <w:t xml:space="preserve">Toto: Mexicana Laundry? Let me see... You go straight ahead. There is a building right after the bank... </w:t>
      </w:r>
    </w:p>
    <w:p w:rsidR="001F1BFA" w:rsidRDefault="001F1BFA" w:rsidP="001F1BFA">
      <w:pPr>
        <w:pStyle w:val="Body"/>
      </w:pPr>
      <w:r>
        <w:t>Mara: Hmm...</w:t>
      </w:r>
    </w:p>
    <w:p w:rsidR="001F1BFA" w:rsidRDefault="001F1BFA" w:rsidP="001F1BFA">
      <w:pPr>
        <w:pStyle w:val="Body"/>
      </w:pPr>
      <w:r>
        <w:t xml:space="preserve">Toto: There's a building ... You turn right after the building, and there's a bakery... Mexicana laundry is after the bakery. </w:t>
      </w:r>
    </w:p>
    <w:p w:rsidR="001F1BFA" w:rsidRDefault="001F1BFA" w:rsidP="001F1BFA">
      <w:pPr>
        <w:pStyle w:val="Body"/>
      </w:pPr>
      <w:r>
        <w:t xml:space="preserve">Mara: Let me see if I got it; so I go straight ahead up to the bank. </w:t>
      </w:r>
    </w:p>
    <w:p w:rsidR="001F1BFA" w:rsidRDefault="001F1BFA" w:rsidP="001F1BFA">
      <w:pPr>
        <w:pStyle w:val="Body"/>
      </w:pPr>
      <w:r>
        <w:t xml:space="preserve">Toto: Yes. </w:t>
      </w:r>
    </w:p>
    <w:p w:rsidR="001F1BFA" w:rsidRDefault="001F1BFA" w:rsidP="001F1BFA">
      <w:pPr>
        <w:pStyle w:val="Body"/>
      </w:pPr>
      <w:r>
        <w:t xml:space="preserve">Mara: I turn right after the bank. </w:t>
      </w:r>
    </w:p>
    <w:p w:rsidR="001F1BFA" w:rsidRDefault="001F1BFA" w:rsidP="001F1BFA">
      <w:pPr>
        <w:pStyle w:val="Body"/>
      </w:pPr>
      <w:r>
        <w:t xml:space="preserve">Toto: Yes, and there's a building... It's that Tchep building right there. </w:t>
      </w:r>
    </w:p>
    <w:p w:rsidR="001F1BFA" w:rsidRDefault="001F1BFA" w:rsidP="001F1BFA">
      <w:pPr>
        <w:pStyle w:val="Body"/>
      </w:pPr>
      <w:r>
        <w:t xml:space="preserve">Mara: Ah... I see. </w:t>
      </w:r>
    </w:p>
    <w:p w:rsidR="001F1BFA" w:rsidRDefault="001F1BFA" w:rsidP="001F1BFA">
      <w:pPr>
        <w:pStyle w:val="Body"/>
      </w:pPr>
      <w:r>
        <w:t>Toto: Yeah, you turn after that.</w:t>
      </w:r>
    </w:p>
    <w:p w:rsidR="001F1BFA" w:rsidRDefault="001F1BFA" w:rsidP="001F1BFA">
      <w:pPr>
        <w:pStyle w:val="Body"/>
      </w:pPr>
      <w:r>
        <w:t>Mara: After that building?</w:t>
      </w:r>
    </w:p>
    <w:p w:rsidR="001F1BFA" w:rsidRDefault="001F1BFA" w:rsidP="001F1BFA">
      <w:pPr>
        <w:pStyle w:val="Body"/>
      </w:pPr>
      <w:r>
        <w:t xml:space="preserve">Toto: Yes. </w:t>
      </w:r>
    </w:p>
    <w:p w:rsidR="001F1BFA" w:rsidRDefault="001F1BFA" w:rsidP="001F1BFA">
      <w:pPr>
        <w:pStyle w:val="Body"/>
      </w:pPr>
      <w:r>
        <w:t xml:space="preserve">Mara: Cool, bye. </w:t>
      </w:r>
    </w:p>
    <w:p w:rsidR="001F1BFA" w:rsidRDefault="001F1BFA" w:rsidP="001F1BFA">
      <w:pPr>
        <w:pStyle w:val="Body"/>
      </w:pPr>
      <w:r>
        <w:t>Toto: Bye, no sweat."</w:t>
      </w:r>
    </w:p>
    <w:p w:rsidR="001F1BFA" w:rsidRDefault="001F1BFA" w:rsidP="001F1BFA">
      <w:pPr>
        <w:pStyle w:val="Body"/>
      </w:pPr>
    </w:p>
    <w:p w:rsidR="001F1BFA" w:rsidRDefault="001F1BFA" w:rsidP="001F1BFA">
      <w:pPr>
        <w:pStyle w:val="Body"/>
      </w:pPr>
    </w:p>
    <w:p w:rsidR="001F1BFA" w:rsidRDefault="001F1BFA" w:rsidP="001F1BFA">
      <w:pPr>
        <w:pStyle w:val="Body"/>
      </w:pPr>
    </w:p>
    <w:p w:rsidR="001F1BFA" w:rsidRDefault="001F1BFA" w:rsidP="001F1BF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F1BFA" w:rsidRPr="001F1BFA" w:rsidRDefault="001F1BFA" w:rsidP="001F1BFA">
      <w:pPr>
        <w:pStyle w:val="FooterBold"/>
        <w:rPr>
          <w:b w:val="0"/>
        </w:rPr>
      </w:pPr>
      <w:r>
        <w:rPr>
          <w:b w:val="0"/>
        </w:rPr>
        <w:t>© 2003 Five College Center for the Study of World Languages and Five Colleges, Incorporated</w:t>
      </w:r>
      <w:bookmarkStart w:id="0" w:name="_GoBack"/>
      <w:bookmarkEnd w:id="0"/>
    </w:p>
    <w:sectPr w:rsidR="001F1BFA" w:rsidRPr="001F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A"/>
    <w:rsid w:val="001F1BF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F27AA-54FA-4A8C-9DE3-B329D78B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F1BFA"/>
    <w:rPr>
      <w:rFonts w:ascii="Times New Roman" w:hAnsi="Times New Roman" w:cs="Times New Roman"/>
      <w:sz w:val="24"/>
    </w:rPr>
  </w:style>
  <w:style w:type="character" w:customStyle="1" w:styleId="BodyChar">
    <w:name w:val="Body Char"/>
    <w:basedOn w:val="DefaultParagraphFont"/>
    <w:link w:val="Body"/>
    <w:rsid w:val="001F1BFA"/>
    <w:rPr>
      <w:rFonts w:ascii="Times New Roman" w:hAnsi="Times New Roman" w:cs="Times New Roman"/>
      <w:sz w:val="24"/>
    </w:rPr>
  </w:style>
  <w:style w:type="paragraph" w:customStyle="1" w:styleId="SectionTitle">
    <w:name w:val="SectionTitle"/>
    <w:basedOn w:val="Normal"/>
    <w:link w:val="SectionTitleChar"/>
    <w:rsid w:val="001F1BFA"/>
    <w:rPr>
      <w:rFonts w:ascii="Times New Roman" w:hAnsi="Times New Roman" w:cs="Times New Roman"/>
      <w:b/>
      <w:sz w:val="24"/>
    </w:rPr>
  </w:style>
  <w:style w:type="character" w:customStyle="1" w:styleId="SectionTitleChar">
    <w:name w:val="SectionTitle Char"/>
    <w:basedOn w:val="DefaultParagraphFont"/>
    <w:link w:val="SectionTitle"/>
    <w:rsid w:val="001F1BFA"/>
    <w:rPr>
      <w:rFonts w:ascii="Times New Roman" w:hAnsi="Times New Roman" w:cs="Times New Roman"/>
      <w:b/>
      <w:sz w:val="24"/>
    </w:rPr>
  </w:style>
  <w:style w:type="paragraph" w:customStyle="1" w:styleId="FooterBold">
    <w:name w:val="FooterBold"/>
    <w:basedOn w:val="Normal"/>
    <w:link w:val="FooterBoldChar"/>
    <w:rsid w:val="001F1BFA"/>
    <w:rPr>
      <w:rFonts w:ascii="Times New Roman" w:hAnsi="Times New Roman" w:cs="Times New Roman"/>
      <w:b/>
      <w:sz w:val="20"/>
    </w:rPr>
  </w:style>
  <w:style w:type="character" w:customStyle="1" w:styleId="FooterBoldChar">
    <w:name w:val="FooterBold Char"/>
    <w:basedOn w:val="DefaultParagraphFont"/>
    <w:link w:val="FooterBold"/>
    <w:rsid w:val="001F1BFA"/>
    <w:rPr>
      <w:rFonts w:ascii="Times New Roman" w:hAnsi="Times New Roman" w:cs="Times New Roman"/>
      <w:b/>
      <w:sz w:val="20"/>
    </w:rPr>
  </w:style>
  <w:style w:type="paragraph" w:customStyle="1" w:styleId="FooterBody">
    <w:name w:val="FooterBody"/>
    <w:basedOn w:val="Normal"/>
    <w:link w:val="FooterBodyChar"/>
    <w:rsid w:val="001F1BFA"/>
    <w:rPr>
      <w:rFonts w:ascii="Times New Roman" w:hAnsi="Times New Roman" w:cs="Times New Roman"/>
      <w:sz w:val="20"/>
    </w:rPr>
  </w:style>
  <w:style w:type="character" w:customStyle="1" w:styleId="FooterBodyChar">
    <w:name w:val="FooterBody Char"/>
    <w:basedOn w:val="DefaultParagraphFont"/>
    <w:link w:val="FooterBody"/>
    <w:rsid w:val="001F1BFA"/>
    <w:rPr>
      <w:rFonts w:ascii="Times New Roman" w:hAnsi="Times New Roman" w:cs="Times New Roman"/>
      <w:sz w:val="20"/>
    </w:rPr>
  </w:style>
  <w:style w:type="paragraph" w:styleId="NoSpacing">
    <w:name w:val="No Spacing"/>
    <w:uiPriority w:val="1"/>
    <w:qFormat/>
    <w:rsid w:val="001F1BFA"/>
    <w:pPr>
      <w:spacing w:after="0" w:line="240" w:lineRule="auto"/>
    </w:pPr>
  </w:style>
  <w:style w:type="character" w:styleId="Hyperlink">
    <w:name w:val="Hyperlink"/>
    <w:basedOn w:val="DefaultParagraphFont"/>
    <w:uiPriority w:val="99"/>
    <w:unhideWhenUsed/>
    <w:rsid w:val="001F1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Company>Amherst College</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