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15" w:rsidRPr="00783786" w:rsidRDefault="00776A15" w:rsidP="00776A15">
      <w:pPr>
        <w:rPr>
          <w:b/>
          <w:bCs/>
        </w:rPr>
      </w:pPr>
      <w:r w:rsidRPr="00783786">
        <w:rPr>
          <w:b/>
          <w:bCs/>
        </w:rPr>
        <w:t>Five College Mentored Hindi Study Guide 80</w:t>
      </w:r>
    </w:p>
    <w:p w:rsidR="00776A15" w:rsidRPr="00783786" w:rsidRDefault="00776A15" w:rsidP="00E90415">
      <w:r w:rsidRPr="00783786">
        <w:rPr>
          <w:b/>
          <w:bCs/>
        </w:rPr>
        <w:t xml:space="preserve">Available online at </w:t>
      </w:r>
      <w:hyperlink r:id="rId5" w:history="1">
        <w:r w:rsidRPr="00783786">
          <w:rPr>
            <w:rStyle w:val="Hyperlink"/>
            <w:b/>
            <w:bCs/>
          </w:rPr>
          <w:t>http://langmedia.fivecolleges.edu/hindi</w:t>
        </w:r>
      </w:hyperlink>
      <w:r w:rsidRPr="00783786">
        <w:rPr>
          <w:b/>
          <w:bCs/>
        </w:rPr>
        <w:t xml:space="preserve"> </w:t>
      </w:r>
      <w:r w:rsidRPr="00783786">
        <w:rPr>
          <w:b/>
          <w:bCs/>
        </w:rPr>
        <w:tab/>
      </w:r>
      <w:r w:rsidRPr="00783786">
        <w:t xml:space="preserve">Version: </w:t>
      </w:r>
      <w:r w:rsidR="00E90415" w:rsidRPr="00783786">
        <w:t>January 2017</w:t>
      </w:r>
    </w:p>
    <w:p w:rsidR="000A0D00" w:rsidRPr="00783786" w:rsidRDefault="000A0D00" w:rsidP="000A0D00">
      <w:pPr>
        <w:rPr>
          <w:b/>
          <w:bCs/>
        </w:rPr>
      </w:pPr>
    </w:p>
    <w:p w:rsidR="000A0D00" w:rsidRPr="00783786" w:rsidRDefault="000A0D00" w:rsidP="000A0D00">
      <w:pPr>
        <w:rPr>
          <w:b/>
          <w:bCs/>
        </w:rPr>
      </w:pPr>
    </w:p>
    <w:p w:rsidR="006A4611" w:rsidRPr="00783786" w:rsidRDefault="006A4611">
      <w:pPr>
        <w:autoSpaceDE w:val="0"/>
        <w:spacing w:before="120"/>
        <w:ind w:left="360"/>
      </w:pPr>
    </w:p>
    <w:p w:rsidR="006A4611" w:rsidRPr="00783786" w:rsidRDefault="006A4611">
      <w:pPr>
        <w:autoSpaceDE w:val="0"/>
        <w:rPr>
          <w:b/>
          <w:bCs/>
        </w:rPr>
      </w:pPr>
      <w:r w:rsidRPr="00783786">
        <w:rPr>
          <w:b/>
          <w:bCs/>
        </w:rPr>
        <w:t>Materials</w:t>
      </w:r>
    </w:p>
    <w:p w:rsidR="006A4611" w:rsidRPr="00783786" w:rsidRDefault="007550D2" w:rsidP="006A4611">
      <w:pPr>
        <w:numPr>
          <w:ilvl w:val="0"/>
          <w:numId w:val="12"/>
        </w:numPr>
        <w:autoSpaceDE w:val="0"/>
        <w:spacing w:before="120"/>
      </w:pPr>
      <w:r w:rsidRPr="00783786">
        <w:rPr>
          <w:bCs/>
          <w:lang w:val="en"/>
        </w:rPr>
        <w:t>Jain</w:t>
      </w:r>
      <w:r w:rsidR="006A4611" w:rsidRPr="00783786">
        <w:rPr>
          <w:bCs/>
          <w:lang w:val="en"/>
        </w:rPr>
        <w:t>,</w:t>
      </w:r>
      <w:r w:rsidR="006A4611" w:rsidRPr="00783786">
        <w:rPr>
          <w:i/>
          <w:iCs/>
        </w:rPr>
        <w:t xml:space="preserve"> </w:t>
      </w:r>
      <w:r w:rsidRPr="00783786">
        <w:t>Advanced Hindi Grammar</w:t>
      </w:r>
      <w:r w:rsidR="006A4611" w:rsidRPr="00783786">
        <w:t xml:space="preserve"> </w:t>
      </w:r>
      <w:r w:rsidR="00F46E10" w:rsidRPr="00783786">
        <w:t>(A</w:t>
      </w:r>
      <w:r w:rsidRPr="00783786">
        <w:t>G</w:t>
      </w:r>
      <w:r w:rsidR="006A4611" w:rsidRPr="00783786">
        <w:t>),</w:t>
      </w:r>
      <w:r w:rsidR="006A4611" w:rsidRPr="00783786">
        <w:rPr>
          <w:rFonts w:ascii="Times" w:hAnsi="Times" w:cs="Times"/>
        </w:rPr>
        <w:t xml:space="preserve"> </w:t>
      </w:r>
      <w:r w:rsidR="00292A05" w:rsidRPr="00783786">
        <w:t xml:space="preserve">Chapter </w:t>
      </w:r>
      <w:r w:rsidR="005472EA" w:rsidRPr="00783786">
        <w:t>20</w:t>
      </w:r>
      <w:r w:rsidR="007F5F02" w:rsidRPr="00783786">
        <w:t xml:space="preserve"> </w:t>
      </w:r>
      <w:r w:rsidR="0053292C" w:rsidRPr="00783786">
        <w:t xml:space="preserve">pp. </w:t>
      </w:r>
      <w:r w:rsidR="00126837" w:rsidRPr="00783786">
        <w:rPr>
          <w:rFonts w:cs="Mangal"/>
          <w:lang w:bidi="hi-IN"/>
        </w:rPr>
        <w:t>1</w:t>
      </w:r>
      <w:r w:rsidR="005472EA" w:rsidRPr="00783786">
        <w:rPr>
          <w:rFonts w:cs="Mangal"/>
          <w:lang w:bidi="hi-IN"/>
        </w:rPr>
        <w:t>90</w:t>
      </w:r>
      <w:r w:rsidR="008F16D9" w:rsidRPr="00783786">
        <w:rPr>
          <w:rFonts w:cs="Mangal"/>
          <w:lang w:bidi="hi-IN"/>
        </w:rPr>
        <w:t>-</w:t>
      </w:r>
      <w:r w:rsidR="005472EA" w:rsidRPr="00783786">
        <w:rPr>
          <w:rFonts w:cs="Mangal"/>
          <w:lang w:bidi="hi-IN"/>
        </w:rPr>
        <w:t>206</w:t>
      </w:r>
      <w:r w:rsidR="0053292C" w:rsidRPr="00783786">
        <w:t xml:space="preserve"> (</w:t>
      </w:r>
      <w:r w:rsidR="005472EA" w:rsidRPr="00783786">
        <w:t>Conditional Sentences</w:t>
      </w:r>
      <w:r w:rsidR="00126837" w:rsidRPr="00783786">
        <w:t>)</w:t>
      </w:r>
    </w:p>
    <w:p w:rsidR="007550D2" w:rsidRPr="00783786" w:rsidRDefault="007550D2" w:rsidP="006A4611">
      <w:pPr>
        <w:numPr>
          <w:ilvl w:val="0"/>
          <w:numId w:val="12"/>
        </w:numPr>
        <w:autoSpaceDE w:val="0"/>
        <w:spacing w:before="120"/>
      </w:pPr>
      <w:r w:rsidRPr="00783786">
        <w:t>Jai</w:t>
      </w:r>
      <w:r w:rsidR="00F46E10" w:rsidRPr="00783786">
        <w:t>n, Intermediate Hindi Reader (I</w:t>
      </w:r>
      <w:r w:rsidRPr="00783786">
        <w:t xml:space="preserve">R), </w:t>
      </w:r>
      <w:r w:rsidR="00504C91" w:rsidRPr="00783786">
        <w:t>Chapter</w:t>
      </w:r>
      <w:r w:rsidR="008F16D9" w:rsidRPr="00783786">
        <w:t xml:space="preserve"> 1</w:t>
      </w:r>
      <w:r w:rsidR="00CB4CBD" w:rsidRPr="00783786">
        <w:t>6</w:t>
      </w:r>
      <w:r w:rsidR="00DC4C22" w:rsidRPr="00783786">
        <w:t xml:space="preserve"> pp. </w:t>
      </w:r>
      <w:r w:rsidR="00CB4CBD" w:rsidRPr="00783786">
        <w:rPr>
          <w:rFonts w:cs="Mangal"/>
          <w:lang w:bidi="hi-IN"/>
        </w:rPr>
        <w:t>189-19</w:t>
      </w:r>
      <w:r w:rsidR="007B0401" w:rsidRPr="00783786">
        <w:rPr>
          <w:rFonts w:cs="Mangal"/>
          <w:lang w:bidi="hi-IN"/>
        </w:rPr>
        <w:t>1</w:t>
      </w:r>
      <w:r w:rsidR="007215C5" w:rsidRPr="00783786">
        <w:t xml:space="preserve"> (</w:t>
      </w:r>
      <w:r w:rsidR="00CB4CBD" w:rsidRPr="00783786">
        <w:rPr>
          <w:rFonts w:cs="Mangal" w:hint="cs"/>
          <w:cs/>
          <w:lang w:bidi="hi-IN"/>
        </w:rPr>
        <w:t>टोबा टेकसिंह</w:t>
      </w:r>
      <w:r w:rsidR="007215C5" w:rsidRPr="00783786">
        <w:t>)</w:t>
      </w:r>
    </w:p>
    <w:p w:rsidR="006A4611" w:rsidRPr="00783786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783786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783786">
        <w:rPr>
          <w:b/>
          <w:bCs/>
        </w:rPr>
        <w:t>Assignments for Independent Study</w:t>
      </w:r>
    </w:p>
    <w:p w:rsidR="006220AA" w:rsidRPr="00783786" w:rsidRDefault="00066EF3" w:rsidP="00E90415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The</w:t>
      </w:r>
      <w:r w:rsidR="00532BB4" w:rsidRPr="00783786">
        <w:rPr>
          <w:rFonts w:cs="Symbol"/>
          <w:snapToGrid w:val="0"/>
        </w:rPr>
        <w:t xml:space="preserve"> story </w:t>
      </w:r>
      <w:r w:rsidR="00CD41AA" w:rsidRPr="00783786">
        <w:rPr>
          <w:rFonts w:cs="Mangal" w:hint="cs"/>
          <w:cs/>
          <w:lang w:bidi="hi-IN"/>
        </w:rPr>
        <w:t>टोबा टेकसिंह</w:t>
      </w:r>
      <w:r w:rsidR="00540480" w:rsidRPr="00783786">
        <w:rPr>
          <w:rFonts w:cs="Mangal"/>
          <w:lang w:bidi="hi-IN"/>
        </w:rPr>
        <w:t xml:space="preserve"> (a story on the topic of India’s partition) </w:t>
      </w:r>
      <w:r w:rsidR="006220AA" w:rsidRPr="00783786">
        <w:t xml:space="preserve">in IR, </w:t>
      </w:r>
      <w:r w:rsidR="005C1456" w:rsidRPr="00783786">
        <w:t xml:space="preserve">Chapter </w:t>
      </w:r>
      <w:r w:rsidR="00CD41AA" w:rsidRPr="00783786">
        <w:t>16</w:t>
      </w:r>
      <w:r w:rsidR="002141E3" w:rsidRPr="00783786">
        <w:t xml:space="preserve"> pp. </w:t>
      </w:r>
      <w:r w:rsidR="00911E69" w:rsidRPr="00783786">
        <w:rPr>
          <w:rFonts w:cs="Mangal"/>
          <w:lang w:bidi="hi-IN"/>
        </w:rPr>
        <w:t>1</w:t>
      </w:r>
      <w:r w:rsidR="00CD41AA" w:rsidRPr="00783786">
        <w:rPr>
          <w:rFonts w:cs="Mangal"/>
          <w:lang w:bidi="hi-IN"/>
        </w:rPr>
        <w:t>89</w:t>
      </w:r>
      <w:r w:rsidR="009D0821" w:rsidRPr="00783786">
        <w:rPr>
          <w:rFonts w:cs="Mangal"/>
          <w:lang w:bidi="hi-IN"/>
        </w:rPr>
        <w:t>-</w:t>
      </w:r>
      <w:r w:rsidR="00CD41AA" w:rsidRPr="00783786">
        <w:rPr>
          <w:rFonts w:cs="Mangal"/>
          <w:lang w:bidi="hi-IN"/>
        </w:rPr>
        <w:t>196</w:t>
      </w:r>
      <w:r w:rsidR="006220AA" w:rsidRPr="00783786">
        <w:t>.</w:t>
      </w:r>
    </w:p>
    <w:p w:rsidR="00E90415" w:rsidRPr="00783786" w:rsidRDefault="00E90415" w:rsidP="00E90415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783786">
        <w:t>Read the text and try to understand the main idea of each paragraph.</w:t>
      </w:r>
    </w:p>
    <w:p w:rsidR="00E90415" w:rsidRPr="00783786" w:rsidRDefault="005F2BE4" w:rsidP="00E90415">
      <w:pPr>
        <w:numPr>
          <w:ilvl w:val="1"/>
          <w:numId w:val="14"/>
        </w:numPr>
        <w:autoSpaceDE w:val="0"/>
        <w:spacing w:before="120"/>
      </w:pPr>
      <w:r>
        <w:t>Now read</w:t>
      </w:r>
      <w:r w:rsidR="00E90415" w:rsidRPr="00783786">
        <w:t xml:space="preserve"> the text again</w:t>
      </w:r>
      <w:r>
        <w:t xml:space="preserve"> more closely</w:t>
      </w:r>
      <w:r w:rsidR="00E90415" w:rsidRPr="00783786">
        <w:t xml:space="preserve"> and find answers to the comprehension questions.</w:t>
      </w:r>
    </w:p>
    <w:p w:rsidR="00E90415" w:rsidRPr="00783786" w:rsidRDefault="005F2BE4" w:rsidP="00E90415">
      <w:pPr>
        <w:numPr>
          <w:ilvl w:val="1"/>
          <w:numId w:val="14"/>
        </w:numPr>
        <w:autoSpaceDE w:val="0"/>
        <w:spacing w:before="120"/>
      </w:pPr>
      <w:r>
        <w:t>Look up</w:t>
      </w:r>
      <w:r w:rsidR="00E90415" w:rsidRPr="00783786">
        <w:t xml:space="preserve"> </w:t>
      </w:r>
      <w:r w:rsidR="00E90415" w:rsidRPr="00783786">
        <w:rPr>
          <w:i/>
          <w:iCs/>
        </w:rPr>
        <w:t xml:space="preserve">Sadat Hasan </w:t>
      </w:r>
      <w:proofErr w:type="spellStart"/>
      <w:r w:rsidR="00E90415" w:rsidRPr="00783786">
        <w:rPr>
          <w:i/>
          <w:iCs/>
        </w:rPr>
        <w:t>Manto</w:t>
      </w:r>
      <w:proofErr w:type="spellEnd"/>
      <w:r>
        <w:rPr>
          <w:i/>
          <w:iCs/>
        </w:rPr>
        <w:t xml:space="preserve"> </w:t>
      </w:r>
      <w:r>
        <w:t>online</w:t>
      </w:r>
      <w:r w:rsidR="00E90415" w:rsidRPr="00783786">
        <w:t xml:space="preserve"> and learn about the life and works of the famous author of the story </w:t>
      </w:r>
      <w:r w:rsidR="00E90415" w:rsidRPr="00783786">
        <w:rPr>
          <w:rFonts w:cs="Mangal" w:hint="cs"/>
          <w:cs/>
          <w:lang w:bidi="hi-IN"/>
        </w:rPr>
        <w:t>टोबा टेकसिंह</w:t>
      </w:r>
      <w:r w:rsidR="00E90415" w:rsidRPr="00783786">
        <w:rPr>
          <w:rFonts w:cs="Mangal"/>
          <w:lang w:bidi="hi-IN"/>
        </w:rPr>
        <w:t>.</w:t>
      </w:r>
    </w:p>
    <w:p w:rsidR="00E90415" w:rsidRDefault="00E90415" w:rsidP="005F2BE4">
      <w:pPr>
        <w:numPr>
          <w:ilvl w:val="1"/>
          <w:numId w:val="14"/>
        </w:numPr>
        <w:autoSpaceDE w:val="0"/>
        <w:spacing w:before="120"/>
      </w:pPr>
      <w:r w:rsidRPr="00783786">
        <w:t xml:space="preserve">Prepare two discussion questions </w:t>
      </w:r>
      <w:r w:rsidR="005F2BE4">
        <w:t xml:space="preserve">based on the story for your conversation session. </w:t>
      </w:r>
    </w:p>
    <w:p w:rsidR="005C46B8" w:rsidRPr="00783786" w:rsidRDefault="005C46B8" w:rsidP="005C46B8">
      <w:pPr>
        <w:numPr>
          <w:ilvl w:val="2"/>
          <w:numId w:val="14"/>
        </w:numPr>
        <w:autoSpaceDE w:val="0"/>
        <w:spacing w:before="120"/>
      </w:pPr>
      <w:r>
        <w:t>Looking up some information about the partition of India and Pakistan online could help inform these questions.</w:t>
      </w:r>
    </w:p>
    <w:p w:rsidR="006220AA" w:rsidRPr="00783786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783786">
        <w:t xml:space="preserve">Read through the glossary list </w:t>
      </w:r>
      <w:r w:rsidR="005F6EFC" w:rsidRPr="00783786">
        <w:t>of</w:t>
      </w:r>
      <w:r w:rsidR="00532BB4" w:rsidRPr="00783786">
        <w:t xml:space="preserve"> the first </w:t>
      </w:r>
      <w:r w:rsidR="007B0401" w:rsidRPr="00783786">
        <w:t>three</w:t>
      </w:r>
      <w:r w:rsidR="00532BB4" w:rsidRPr="00783786">
        <w:t xml:space="preserve"> pages</w:t>
      </w:r>
      <w:r w:rsidR="007B0401" w:rsidRPr="00783786">
        <w:t xml:space="preserve"> (189-191)</w:t>
      </w:r>
      <w:r w:rsidR="00532BB4" w:rsidRPr="00783786">
        <w:t xml:space="preserve"> of this story</w:t>
      </w:r>
      <w:r w:rsidRPr="00783786">
        <w:t xml:space="preserve"> on pp. </w:t>
      </w:r>
      <w:r w:rsidR="004F0670" w:rsidRPr="00783786">
        <w:t>1</w:t>
      </w:r>
      <w:r w:rsidR="005F6EFC" w:rsidRPr="00783786">
        <w:rPr>
          <w:rFonts w:cs="Mangal"/>
          <w:lang w:bidi="hi-IN"/>
        </w:rPr>
        <w:t>97</w:t>
      </w:r>
      <w:r w:rsidR="00C55254" w:rsidRPr="00783786">
        <w:rPr>
          <w:rFonts w:cs="Mangal"/>
          <w:lang w:bidi="hi-IN"/>
        </w:rPr>
        <w:t>-</w:t>
      </w:r>
      <w:r w:rsidR="007B0401" w:rsidRPr="00783786">
        <w:rPr>
          <w:rFonts w:cs="Mangal"/>
          <w:lang w:bidi="hi-IN"/>
        </w:rPr>
        <w:t>202</w:t>
      </w:r>
      <w:r w:rsidR="00A813A0" w:rsidRPr="00783786">
        <w:t>.</w:t>
      </w:r>
    </w:p>
    <w:p w:rsidR="006220AA" w:rsidRPr="00783786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783786">
        <w:t>For all the words marked with * in the glossary list</w:t>
      </w:r>
      <w:r w:rsidR="00A91E04" w:rsidRPr="00783786">
        <w:t xml:space="preserve"> on pp. 197-202</w:t>
      </w:r>
      <w:r w:rsidRPr="00783786">
        <w:t>:</w:t>
      </w:r>
    </w:p>
    <w:p w:rsidR="006220AA" w:rsidRPr="00783786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83786">
        <w:t xml:space="preserve">Make Flashcards and review the vocabulary repeatedly. </w:t>
      </w:r>
    </w:p>
    <w:p w:rsidR="006220AA" w:rsidRPr="00783786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783786">
        <w:t>Make sure you can translate the words from English to Hindi and vice versa.</w:t>
      </w:r>
    </w:p>
    <w:p w:rsidR="006220AA" w:rsidRPr="00783786" w:rsidRDefault="006220AA" w:rsidP="006220AA">
      <w:pPr>
        <w:numPr>
          <w:ilvl w:val="1"/>
          <w:numId w:val="14"/>
        </w:numPr>
        <w:autoSpaceDE w:val="0"/>
        <w:spacing w:before="120"/>
      </w:pPr>
      <w:r w:rsidRPr="00783786">
        <w:t xml:space="preserve">Practice spelling each word correctly. </w:t>
      </w:r>
    </w:p>
    <w:p w:rsidR="006220AA" w:rsidRPr="00783786" w:rsidRDefault="006220AA" w:rsidP="006220AA">
      <w:pPr>
        <w:numPr>
          <w:ilvl w:val="1"/>
          <w:numId w:val="14"/>
        </w:numPr>
        <w:autoSpaceDE w:val="0"/>
        <w:spacing w:before="120"/>
      </w:pPr>
      <w:r w:rsidRPr="00783786">
        <w:t xml:space="preserve">Practice using </w:t>
      </w:r>
      <w:r w:rsidR="002141E3" w:rsidRPr="00783786">
        <w:t>the</w:t>
      </w:r>
      <w:r w:rsidRPr="00783786">
        <w:t xml:space="preserve"> words in your own sentences.</w:t>
      </w:r>
    </w:p>
    <w:p w:rsidR="006220AA" w:rsidRPr="00783786" w:rsidRDefault="006220AA" w:rsidP="006220AA">
      <w:pPr>
        <w:numPr>
          <w:ilvl w:val="0"/>
          <w:numId w:val="9"/>
        </w:numPr>
        <w:autoSpaceDE w:val="0"/>
        <w:spacing w:before="120"/>
      </w:pPr>
      <w:r w:rsidRPr="00783786">
        <w:t xml:space="preserve">Study the use of </w:t>
      </w:r>
      <w:r w:rsidR="006F6A4C" w:rsidRPr="00783786">
        <w:t>conditional sentences and contrary-to-fact expressions</w:t>
      </w:r>
      <w:r w:rsidR="0028222E" w:rsidRPr="00783786">
        <w:rPr>
          <w:rFonts w:cs="Mangal"/>
          <w:lang w:bidi="hi-IN"/>
        </w:rPr>
        <w:t xml:space="preserve"> </w:t>
      </w:r>
      <w:r w:rsidRPr="00783786">
        <w:rPr>
          <w:rFonts w:cs="Mangal"/>
          <w:lang w:bidi="hi-IN"/>
        </w:rPr>
        <w:t xml:space="preserve">in </w:t>
      </w:r>
      <w:r w:rsidRPr="00783786">
        <w:t>AG,</w:t>
      </w:r>
      <w:r w:rsidRPr="00783786">
        <w:rPr>
          <w:rFonts w:ascii="Times" w:hAnsi="Times" w:cs="Times"/>
        </w:rPr>
        <w:t xml:space="preserve"> </w:t>
      </w:r>
      <w:r w:rsidR="009914BF" w:rsidRPr="00783786">
        <w:t>Chapter</w:t>
      </w:r>
      <w:r w:rsidR="003F73A3" w:rsidRPr="00783786">
        <w:t xml:space="preserve"> </w:t>
      </w:r>
      <w:r w:rsidR="006F6A4C" w:rsidRPr="00783786">
        <w:t>20</w:t>
      </w:r>
      <w:r w:rsidR="003744B0" w:rsidRPr="00783786">
        <w:t xml:space="preserve"> pp. </w:t>
      </w:r>
      <w:r w:rsidR="006F6A4C" w:rsidRPr="00783786">
        <w:t>190-199</w:t>
      </w:r>
      <w:r w:rsidRPr="00783786">
        <w:t>.</w:t>
      </w:r>
      <w:r w:rsidRPr="00783786">
        <w:rPr>
          <w:rFonts w:cs="Mangal"/>
          <w:lang w:bidi="hi-IN"/>
        </w:rPr>
        <w:t xml:space="preserve"> </w:t>
      </w:r>
    </w:p>
    <w:p w:rsidR="006220AA" w:rsidRPr="00846764" w:rsidRDefault="006220AA" w:rsidP="006220AA">
      <w:pPr>
        <w:numPr>
          <w:ilvl w:val="0"/>
          <w:numId w:val="9"/>
        </w:numPr>
        <w:autoSpaceDE w:val="0"/>
        <w:spacing w:before="120"/>
      </w:pPr>
      <w:r w:rsidRPr="00783786">
        <w:rPr>
          <w:rFonts w:cs="Mangal"/>
          <w:lang w:bidi="hi-IN"/>
        </w:rPr>
        <w:t xml:space="preserve">Do </w:t>
      </w:r>
      <w:r w:rsidR="00066EF3">
        <w:rPr>
          <w:rFonts w:cs="Mangal"/>
          <w:lang w:bidi="hi-IN"/>
        </w:rPr>
        <w:t xml:space="preserve">half of the sentences for each of the </w:t>
      </w:r>
      <w:r w:rsidRPr="00783786">
        <w:rPr>
          <w:rFonts w:cs="Mangal"/>
          <w:lang w:bidi="hi-IN"/>
        </w:rPr>
        <w:t>exercises:</w:t>
      </w:r>
      <w:r w:rsidR="006F6A4C" w:rsidRPr="00783786">
        <w:rPr>
          <w:rFonts w:cs="Mangal"/>
          <w:lang w:bidi="hi-IN"/>
        </w:rPr>
        <w:t xml:space="preserve"> 1-15</w:t>
      </w:r>
      <w:r w:rsidR="00716D07" w:rsidRPr="00783786">
        <w:rPr>
          <w:rFonts w:cs="Mangal"/>
          <w:lang w:bidi="hi-IN"/>
        </w:rPr>
        <w:t xml:space="preserve">, pp. </w:t>
      </w:r>
      <w:r w:rsidR="006F6A4C" w:rsidRPr="00783786">
        <w:rPr>
          <w:rFonts w:cs="Mangal"/>
          <w:lang w:bidi="hi-IN"/>
        </w:rPr>
        <w:t>200-206</w:t>
      </w:r>
      <w:r w:rsidR="003F73A3" w:rsidRPr="00783786">
        <w:rPr>
          <w:rFonts w:cs="Mangal"/>
          <w:lang w:bidi="hi-IN"/>
        </w:rPr>
        <w:t>.</w:t>
      </w:r>
    </w:p>
    <w:p w:rsidR="00846764" w:rsidRPr="00783786" w:rsidRDefault="00846764" w:rsidP="00846764">
      <w:pPr>
        <w:numPr>
          <w:ilvl w:val="1"/>
          <w:numId w:val="9"/>
        </w:numPr>
        <w:autoSpaceDE w:val="0"/>
        <w:spacing w:before="120"/>
      </w:pPr>
      <w:r w:rsidRPr="00846764">
        <w:t>Show your answers to these exercises to your mentor in your tutorial.</w:t>
      </w:r>
    </w:p>
    <w:p w:rsidR="003F73A3" w:rsidRPr="00783786" w:rsidRDefault="003F73A3" w:rsidP="003F73A3">
      <w:pPr>
        <w:autoSpaceDE w:val="0"/>
        <w:spacing w:before="120"/>
      </w:pPr>
    </w:p>
    <w:p w:rsidR="006220AA" w:rsidRPr="00783786" w:rsidRDefault="006220AA" w:rsidP="006220AA">
      <w:pPr>
        <w:autoSpaceDE w:val="0"/>
        <w:spacing w:before="120"/>
        <w:rPr>
          <w:b/>
          <w:bCs/>
        </w:rPr>
      </w:pPr>
      <w:r w:rsidRPr="00783786">
        <w:rPr>
          <w:b/>
          <w:bCs/>
        </w:rPr>
        <w:t xml:space="preserve">Homework to Hand </w:t>
      </w:r>
      <w:proofErr w:type="gramStart"/>
      <w:r w:rsidRPr="00783786">
        <w:rPr>
          <w:b/>
          <w:bCs/>
        </w:rPr>
        <w:t>In</w:t>
      </w:r>
      <w:proofErr w:type="gramEnd"/>
      <w:r w:rsidRPr="00783786">
        <w:rPr>
          <w:b/>
          <w:bCs/>
        </w:rPr>
        <w:t xml:space="preserve"> at the Tutorial</w:t>
      </w:r>
    </w:p>
    <w:p w:rsidR="006805F0" w:rsidRPr="00687A8A" w:rsidRDefault="006220AA" w:rsidP="00734221">
      <w:pPr>
        <w:numPr>
          <w:ilvl w:val="0"/>
          <w:numId w:val="16"/>
        </w:numPr>
        <w:autoSpaceDE w:val="0"/>
        <w:spacing w:before="120"/>
      </w:pPr>
      <w:r w:rsidRPr="00783786">
        <w:t>Wr</w:t>
      </w:r>
      <w:r w:rsidR="0059699D" w:rsidRPr="00783786">
        <w:t>ite out answers to the</w:t>
      </w:r>
      <w:r w:rsidR="000A2560">
        <w:t xml:space="preserve"> following</w:t>
      </w:r>
      <w:r w:rsidR="0059699D" w:rsidRPr="00783786">
        <w:t xml:space="preserve"> reading c</w:t>
      </w:r>
      <w:r w:rsidRPr="00783786">
        <w:t xml:space="preserve">omprehension questions </w:t>
      </w:r>
      <w:r w:rsidR="000A2560">
        <w:t xml:space="preserve">in Hindi, </w:t>
      </w:r>
      <w:r w:rsidRPr="00783786">
        <w:t xml:space="preserve">based on </w:t>
      </w:r>
      <w:r w:rsidR="006805F0" w:rsidRPr="00783786">
        <w:rPr>
          <w:rFonts w:cs="Mangal" w:hint="cs"/>
          <w:cs/>
          <w:lang w:bidi="hi-IN"/>
        </w:rPr>
        <w:lastRenderedPageBreak/>
        <w:t>टोबा टेकसिंह</w:t>
      </w:r>
      <w:r w:rsidR="006805F0" w:rsidRPr="00783786">
        <w:rPr>
          <w:rFonts w:cs="Mangal"/>
          <w:lang w:bidi="hi-IN"/>
        </w:rPr>
        <w:t>, pp. 189-191.</w:t>
      </w:r>
      <w:r w:rsidR="000A2560">
        <w:rPr>
          <w:rFonts w:cs="Mangal"/>
          <w:lang w:bidi="hi-IN"/>
        </w:rPr>
        <w:t xml:space="preserve"> Use complete sentences.</w:t>
      </w:r>
    </w:p>
    <w:p w:rsidR="00687A8A" w:rsidRPr="005C46B8" w:rsidRDefault="005C46B8" w:rsidP="00687A8A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What are India and Pakistan planning to do with the patients at their insane asylums?</w:t>
      </w:r>
    </w:p>
    <w:p w:rsidR="005C46B8" w:rsidRPr="005C46B8" w:rsidRDefault="005C46B8" w:rsidP="005C46B8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What does the Muslim patient who reads the newspaper every day say when another patient asks him where Pakistan is?</w:t>
      </w:r>
    </w:p>
    <w:p w:rsidR="005C46B8" w:rsidRPr="005C46B8" w:rsidRDefault="005C46B8" w:rsidP="005C46B8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Why are there some people in the asylum who are not mentally disturbed?</w:t>
      </w:r>
    </w:p>
    <w:p w:rsidR="005C46B8" w:rsidRPr="005C46B8" w:rsidRDefault="005C46B8" w:rsidP="005C46B8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>What food do the Anglo-Indian patients dread having to eat after the British have left?</w:t>
      </w:r>
    </w:p>
    <w:p w:rsidR="005C46B8" w:rsidRPr="005C46B8" w:rsidRDefault="005C46B8" w:rsidP="005C46B8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 xml:space="preserve">Why did </w:t>
      </w:r>
      <w:proofErr w:type="spellStart"/>
      <w:r>
        <w:rPr>
          <w:rFonts w:cs="Mangal"/>
          <w:lang w:bidi="hi-IN"/>
        </w:rPr>
        <w:t>Bishan</w:t>
      </w:r>
      <w:proofErr w:type="spellEnd"/>
      <w:r>
        <w:rPr>
          <w:rFonts w:cs="Mangal"/>
          <w:lang w:bidi="hi-IN"/>
        </w:rPr>
        <w:t xml:space="preserve"> Singh’s family stop coming to see him?</w:t>
      </w:r>
    </w:p>
    <w:p w:rsidR="005C46B8" w:rsidRPr="00783786" w:rsidRDefault="005C46B8" w:rsidP="00066EF3">
      <w:pPr>
        <w:numPr>
          <w:ilvl w:val="1"/>
          <w:numId w:val="16"/>
        </w:numPr>
        <w:autoSpaceDE w:val="0"/>
        <w:spacing w:before="120"/>
      </w:pPr>
      <w:r>
        <w:rPr>
          <w:rFonts w:cs="Mangal"/>
          <w:lang w:bidi="hi-IN"/>
        </w:rPr>
        <w:t xml:space="preserve">Who finally tells </w:t>
      </w:r>
      <w:proofErr w:type="spellStart"/>
      <w:r>
        <w:rPr>
          <w:rFonts w:cs="Mangal"/>
          <w:lang w:bidi="hi-IN"/>
        </w:rPr>
        <w:t>Bishan</w:t>
      </w:r>
      <w:proofErr w:type="spellEnd"/>
      <w:r>
        <w:rPr>
          <w:rFonts w:cs="Mangal"/>
          <w:lang w:bidi="hi-IN"/>
        </w:rPr>
        <w:t xml:space="preserve"> Singh where Toba </w:t>
      </w:r>
      <w:proofErr w:type="spellStart"/>
      <w:r>
        <w:rPr>
          <w:rFonts w:cs="Mangal"/>
          <w:lang w:bidi="hi-IN"/>
        </w:rPr>
        <w:t>Tek</w:t>
      </w:r>
      <w:proofErr w:type="spellEnd"/>
      <w:r>
        <w:rPr>
          <w:rFonts w:cs="Mangal"/>
          <w:lang w:bidi="hi-IN"/>
        </w:rPr>
        <w:t xml:space="preserve"> Singh is?</w:t>
      </w:r>
    </w:p>
    <w:p w:rsidR="00B46BB5" w:rsidRPr="00783786" w:rsidRDefault="005C46B8" w:rsidP="005C46B8">
      <w:pPr>
        <w:numPr>
          <w:ilvl w:val="0"/>
          <w:numId w:val="16"/>
        </w:numPr>
        <w:autoSpaceDE w:val="0"/>
        <w:spacing w:before="120"/>
      </w:pPr>
      <w:r>
        <w:t xml:space="preserve">Write a reaction essay to the story in Hindi. You can analyze or discuss any part of the story or one of its themes, using some of the information you found about </w:t>
      </w:r>
      <w:proofErr w:type="spellStart"/>
      <w:r>
        <w:t>Manto</w:t>
      </w:r>
      <w:proofErr w:type="spellEnd"/>
      <w:r>
        <w:t xml:space="preserve"> and partition. Write at least 15 sentences.</w:t>
      </w:r>
    </w:p>
    <w:p w:rsidR="006220AA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783786">
        <w:t xml:space="preserve">Write out Hindi equivalents of </w:t>
      </w:r>
      <w:r w:rsidR="000473C3" w:rsidRPr="00783786">
        <w:t xml:space="preserve">the </w:t>
      </w:r>
      <w:r w:rsidRPr="00783786">
        <w:t xml:space="preserve">English sentences in </w:t>
      </w:r>
      <w:r w:rsidR="009A500E" w:rsidRPr="00783786">
        <w:t>AG Chapter 20</w:t>
      </w:r>
      <w:r w:rsidRPr="00783786">
        <w:t xml:space="preserve">, </w:t>
      </w:r>
      <w:r w:rsidR="00063336" w:rsidRPr="00783786">
        <w:t>exercise</w:t>
      </w:r>
      <w:r w:rsidR="009A500E" w:rsidRPr="00783786">
        <w:t xml:space="preserve"> 16</w:t>
      </w:r>
      <w:r w:rsidRPr="00783786">
        <w:t>, p</w:t>
      </w:r>
      <w:r w:rsidR="00400594" w:rsidRPr="00783786">
        <w:t xml:space="preserve">. </w:t>
      </w:r>
      <w:r w:rsidR="009A500E" w:rsidRPr="00783786">
        <w:t>206</w:t>
      </w:r>
      <w:r w:rsidR="003F73A3" w:rsidRPr="00783786">
        <w:t>.</w:t>
      </w:r>
    </w:p>
    <w:p w:rsidR="00066EF3" w:rsidRPr="00783786" w:rsidRDefault="00066EF3" w:rsidP="00066EF3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  <w:bookmarkStart w:id="0" w:name="_GoBack"/>
      <w:bookmarkEnd w:id="0"/>
    </w:p>
    <w:p w:rsidR="006220AA" w:rsidRPr="00783786" w:rsidRDefault="006220AA" w:rsidP="006220AA">
      <w:pPr>
        <w:autoSpaceDE w:val="0"/>
        <w:spacing w:before="120"/>
        <w:rPr>
          <w:b/>
          <w:bCs/>
        </w:rPr>
      </w:pPr>
    </w:p>
    <w:p w:rsidR="006220AA" w:rsidRPr="00783786" w:rsidRDefault="006220AA" w:rsidP="006220AA">
      <w:pPr>
        <w:autoSpaceDE w:val="0"/>
        <w:spacing w:before="120"/>
        <w:rPr>
          <w:b/>
          <w:bCs/>
        </w:rPr>
      </w:pPr>
      <w:r w:rsidRPr="00783786">
        <w:rPr>
          <w:b/>
          <w:bCs/>
        </w:rPr>
        <w:t xml:space="preserve">Conversation Session Preparation Guide     </w:t>
      </w:r>
    </w:p>
    <w:p w:rsidR="00D05219" w:rsidRPr="00783786" w:rsidRDefault="006220AA" w:rsidP="007D57E8">
      <w:pPr>
        <w:numPr>
          <w:ilvl w:val="0"/>
          <w:numId w:val="17"/>
        </w:numPr>
        <w:autoSpaceDE w:val="0"/>
        <w:spacing w:before="120"/>
      </w:pPr>
      <w:r w:rsidRPr="00783786">
        <w:t xml:space="preserve">Be prepared to answer any comprehension questions based on </w:t>
      </w:r>
      <w:r w:rsidR="00D05219" w:rsidRPr="00783786">
        <w:t>the</w:t>
      </w:r>
      <w:r w:rsidR="00AD7316" w:rsidRPr="00783786">
        <w:t xml:space="preserve"> </w:t>
      </w:r>
      <w:r w:rsidR="00371E9F" w:rsidRPr="00783786">
        <w:t xml:space="preserve">story </w:t>
      </w:r>
      <w:r w:rsidR="00371E9F" w:rsidRPr="00783786">
        <w:rPr>
          <w:rFonts w:cs="Mangal" w:hint="cs"/>
          <w:cs/>
          <w:lang w:bidi="hi-IN"/>
        </w:rPr>
        <w:t>टोबा टेकसिंह</w:t>
      </w:r>
      <w:r w:rsidR="00371E9F" w:rsidRPr="00783786">
        <w:rPr>
          <w:rFonts w:cs="Mangal"/>
          <w:lang w:bidi="hi-IN"/>
        </w:rPr>
        <w:t>, pp. 189-191</w:t>
      </w:r>
      <w:r w:rsidR="00D05219" w:rsidRPr="00783786">
        <w:rPr>
          <w:rFonts w:cs="Mangal"/>
          <w:lang w:bidi="hi-IN"/>
        </w:rPr>
        <w:t>.</w:t>
      </w:r>
    </w:p>
    <w:p w:rsidR="006220AA" w:rsidRPr="00783786" w:rsidRDefault="006220AA" w:rsidP="007D57E8">
      <w:pPr>
        <w:numPr>
          <w:ilvl w:val="0"/>
          <w:numId w:val="17"/>
        </w:numPr>
        <w:autoSpaceDE w:val="0"/>
        <w:spacing w:before="120"/>
      </w:pPr>
      <w:r w:rsidRPr="00783786">
        <w:t xml:space="preserve">Be prepared to </w:t>
      </w:r>
      <w:r w:rsidR="00D05219" w:rsidRPr="00783786">
        <w:t>summarize</w:t>
      </w:r>
      <w:r w:rsidRPr="00783786">
        <w:t xml:space="preserve"> </w:t>
      </w:r>
      <w:r w:rsidR="00107280" w:rsidRPr="00783786">
        <w:t xml:space="preserve">the </w:t>
      </w:r>
      <w:r w:rsidR="00371E9F" w:rsidRPr="00783786">
        <w:t>story</w:t>
      </w:r>
      <w:r w:rsidR="00107280" w:rsidRPr="00783786">
        <w:t xml:space="preserve"> in your own words</w:t>
      </w:r>
      <w:r w:rsidRPr="00783786">
        <w:rPr>
          <w:rFonts w:cs="Mangal"/>
          <w:lang w:bidi="hi-IN"/>
        </w:rPr>
        <w:t>.</w:t>
      </w:r>
    </w:p>
    <w:p w:rsidR="00974290" w:rsidRDefault="00974290" w:rsidP="006220AA">
      <w:pPr>
        <w:numPr>
          <w:ilvl w:val="0"/>
          <w:numId w:val="17"/>
        </w:numPr>
        <w:autoSpaceDE w:val="0"/>
        <w:spacing w:before="120"/>
      </w:pPr>
      <w:r w:rsidRPr="00783786">
        <w:t xml:space="preserve">Be prepared to initiate </w:t>
      </w:r>
      <w:r w:rsidR="007D57E8" w:rsidRPr="00783786">
        <w:t xml:space="preserve">and </w:t>
      </w:r>
      <w:r w:rsidR="00F25EB5" w:rsidRPr="00783786">
        <w:t>talk about</w:t>
      </w:r>
      <w:r w:rsidR="007D57E8" w:rsidRPr="00783786">
        <w:t xml:space="preserve"> </w:t>
      </w:r>
      <w:r w:rsidRPr="00783786">
        <w:t>your</w:t>
      </w:r>
      <w:r w:rsidR="000A2560">
        <w:t xml:space="preserve"> two</w:t>
      </w:r>
      <w:r w:rsidRPr="00783786">
        <w:t xml:space="preserve"> discussion questions.</w:t>
      </w:r>
    </w:p>
    <w:p w:rsidR="005C46B8" w:rsidRPr="00783786" w:rsidRDefault="005C46B8" w:rsidP="006220AA">
      <w:pPr>
        <w:numPr>
          <w:ilvl w:val="0"/>
          <w:numId w:val="17"/>
        </w:numPr>
        <w:autoSpaceDE w:val="0"/>
        <w:spacing w:before="120"/>
      </w:pPr>
      <w:r>
        <w:t>Be prepared to discuss the events of the partition of India and Pakistan and its significance.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D215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D42C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03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78A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22A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01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29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0C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B02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EA4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1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1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25"/>
  </w:num>
  <w:num w:numId="9">
    <w:abstractNumId w:val="27"/>
  </w:num>
  <w:num w:numId="10">
    <w:abstractNumId w:val="28"/>
  </w:num>
  <w:num w:numId="11">
    <w:abstractNumId w:val="17"/>
  </w:num>
  <w:num w:numId="12">
    <w:abstractNumId w:val="19"/>
  </w:num>
  <w:num w:numId="13">
    <w:abstractNumId w:val="24"/>
  </w:num>
  <w:num w:numId="14">
    <w:abstractNumId w:val="23"/>
  </w:num>
  <w:num w:numId="15">
    <w:abstractNumId w:val="20"/>
  </w:num>
  <w:num w:numId="16">
    <w:abstractNumId w:val="18"/>
  </w:num>
  <w:num w:numId="17">
    <w:abstractNumId w:val="26"/>
  </w:num>
  <w:num w:numId="18">
    <w:abstractNumId w:val="11"/>
  </w:num>
  <w:num w:numId="19">
    <w:abstractNumId w:val="21"/>
  </w:num>
  <w:num w:numId="20">
    <w:abstractNumId w:val="22"/>
  </w:num>
  <w:num w:numId="21">
    <w:abstractNumId w:val="2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22D2"/>
    <w:rsid w:val="000073F8"/>
    <w:rsid w:val="00012B49"/>
    <w:rsid w:val="00015865"/>
    <w:rsid w:val="00016572"/>
    <w:rsid w:val="00034995"/>
    <w:rsid w:val="0004670B"/>
    <w:rsid w:val="00046DA1"/>
    <w:rsid w:val="000473C3"/>
    <w:rsid w:val="00047C15"/>
    <w:rsid w:val="00063336"/>
    <w:rsid w:val="00066EF3"/>
    <w:rsid w:val="0009497F"/>
    <w:rsid w:val="000A0D00"/>
    <w:rsid w:val="000A1D2F"/>
    <w:rsid w:val="000A2560"/>
    <w:rsid w:val="000B3567"/>
    <w:rsid w:val="000B3772"/>
    <w:rsid w:val="000C0ABD"/>
    <w:rsid w:val="000C168C"/>
    <w:rsid w:val="000C3CA2"/>
    <w:rsid w:val="000C4BDF"/>
    <w:rsid w:val="000D2EF1"/>
    <w:rsid w:val="000D6A9E"/>
    <w:rsid w:val="000E550F"/>
    <w:rsid w:val="000E6337"/>
    <w:rsid w:val="000F3F1E"/>
    <w:rsid w:val="00102CEE"/>
    <w:rsid w:val="00107280"/>
    <w:rsid w:val="00113711"/>
    <w:rsid w:val="00126837"/>
    <w:rsid w:val="0012780D"/>
    <w:rsid w:val="0015343B"/>
    <w:rsid w:val="00153B69"/>
    <w:rsid w:val="00173C6C"/>
    <w:rsid w:val="00174CEC"/>
    <w:rsid w:val="00177BEA"/>
    <w:rsid w:val="0019037B"/>
    <w:rsid w:val="001916D6"/>
    <w:rsid w:val="001924B1"/>
    <w:rsid w:val="001C323A"/>
    <w:rsid w:val="001C4978"/>
    <w:rsid w:val="001C4988"/>
    <w:rsid w:val="002106D3"/>
    <w:rsid w:val="002141E3"/>
    <w:rsid w:val="00226BE9"/>
    <w:rsid w:val="0023062A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85709"/>
    <w:rsid w:val="00292A05"/>
    <w:rsid w:val="002A6EEB"/>
    <w:rsid w:val="002B242E"/>
    <w:rsid w:val="002E2D77"/>
    <w:rsid w:val="002F2361"/>
    <w:rsid w:val="002F4A29"/>
    <w:rsid w:val="00304073"/>
    <w:rsid w:val="00307F6A"/>
    <w:rsid w:val="00312D1C"/>
    <w:rsid w:val="00323BCE"/>
    <w:rsid w:val="0035338E"/>
    <w:rsid w:val="003565C6"/>
    <w:rsid w:val="00365144"/>
    <w:rsid w:val="00366E05"/>
    <w:rsid w:val="00371E45"/>
    <w:rsid w:val="00371E9F"/>
    <w:rsid w:val="003744B0"/>
    <w:rsid w:val="00375FB3"/>
    <w:rsid w:val="00376663"/>
    <w:rsid w:val="003943E7"/>
    <w:rsid w:val="003A768C"/>
    <w:rsid w:val="003B7DAC"/>
    <w:rsid w:val="003F29C7"/>
    <w:rsid w:val="003F4B7C"/>
    <w:rsid w:val="003F5D96"/>
    <w:rsid w:val="003F73A3"/>
    <w:rsid w:val="00400594"/>
    <w:rsid w:val="00416D5C"/>
    <w:rsid w:val="004205FD"/>
    <w:rsid w:val="004357D9"/>
    <w:rsid w:val="00442FD7"/>
    <w:rsid w:val="00444F3E"/>
    <w:rsid w:val="00446699"/>
    <w:rsid w:val="0046281C"/>
    <w:rsid w:val="00462A38"/>
    <w:rsid w:val="004676FA"/>
    <w:rsid w:val="00477A4A"/>
    <w:rsid w:val="004829B7"/>
    <w:rsid w:val="004A7C4B"/>
    <w:rsid w:val="004D6C27"/>
    <w:rsid w:val="004F0670"/>
    <w:rsid w:val="00504C91"/>
    <w:rsid w:val="0053292C"/>
    <w:rsid w:val="00532BB4"/>
    <w:rsid w:val="00540480"/>
    <w:rsid w:val="005472EA"/>
    <w:rsid w:val="00547B35"/>
    <w:rsid w:val="0055543D"/>
    <w:rsid w:val="00560F75"/>
    <w:rsid w:val="00564D92"/>
    <w:rsid w:val="00565946"/>
    <w:rsid w:val="00575B60"/>
    <w:rsid w:val="00595334"/>
    <w:rsid w:val="0059699D"/>
    <w:rsid w:val="00596E94"/>
    <w:rsid w:val="005C1456"/>
    <w:rsid w:val="005C46B8"/>
    <w:rsid w:val="005F2BE4"/>
    <w:rsid w:val="005F3D93"/>
    <w:rsid w:val="005F6EFC"/>
    <w:rsid w:val="005F7BC8"/>
    <w:rsid w:val="006140A2"/>
    <w:rsid w:val="006220AA"/>
    <w:rsid w:val="00622C66"/>
    <w:rsid w:val="00637B39"/>
    <w:rsid w:val="006503C1"/>
    <w:rsid w:val="0066303B"/>
    <w:rsid w:val="006805F0"/>
    <w:rsid w:val="00681449"/>
    <w:rsid w:val="00682C42"/>
    <w:rsid w:val="00682F8D"/>
    <w:rsid w:val="00686548"/>
    <w:rsid w:val="00687A8A"/>
    <w:rsid w:val="00692509"/>
    <w:rsid w:val="006930EB"/>
    <w:rsid w:val="006A4611"/>
    <w:rsid w:val="006A47C9"/>
    <w:rsid w:val="006A4DE0"/>
    <w:rsid w:val="006C7543"/>
    <w:rsid w:val="006D6534"/>
    <w:rsid w:val="006F35E9"/>
    <w:rsid w:val="006F369C"/>
    <w:rsid w:val="006F3ED3"/>
    <w:rsid w:val="006F6586"/>
    <w:rsid w:val="006F6A4C"/>
    <w:rsid w:val="007070FB"/>
    <w:rsid w:val="007123F1"/>
    <w:rsid w:val="00716D07"/>
    <w:rsid w:val="007215C5"/>
    <w:rsid w:val="00734221"/>
    <w:rsid w:val="00735900"/>
    <w:rsid w:val="0074525C"/>
    <w:rsid w:val="007550D2"/>
    <w:rsid w:val="00776A15"/>
    <w:rsid w:val="007807A1"/>
    <w:rsid w:val="00783786"/>
    <w:rsid w:val="00787E6F"/>
    <w:rsid w:val="007A50B0"/>
    <w:rsid w:val="007A6C6C"/>
    <w:rsid w:val="007B0401"/>
    <w:rsid w:val="007B2D57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2813"/>
    <w:rsid w:val="00824849"/>
    <w:rsid w:val="008364DB"/>
    <w:rsid w:val="00837E8A"/>
    <w:rsid w:val="0084231A"/>
    <w:rsid w:val="00846764"/>
    <w:rsid w:val="00850B57"/>
    <w:rsid w:val="00855160"/>
    <w:rsid w:val="008653A6"/>
    <w:rsid w:val="00883C62"/>
    <w:rsid w:val="0089112A"/>
    <w:rsid w:val="00893898"/>
    <w:rsid w:val="008A0CFD"/>
    <w:rsid w:val="008C76C8"/>
    <w:rsid w:val="008E75D1"/>
    <w:rsid w:val="008F16D9"/>
    <w:rsid w:val="008F47CA"/>
    <w:rsid w:val="00911A81"/>
    <w:rsid w:val="00911E69"/>
    <w:rsid w:val="00922F58"/>
    <w:rsid w:val="00925B53"/>
    <w:rsid w:val="009272EE"/>
    <w:rsid w:val="009351E5"/>
    <w:rsid w:val="00945150"/>
    <w:rsid w:val="0095698C"/>
    <w:rsid w:val="0096693F"/>
    <w:rsid w:val="00974290"/>
    <w:rsid w:val="00981DED"/>
    <w:rsid w:val="00984C4F"/>
    <w:rsid w:val="009914BF"/>
    <w:rsid w:val="00994499"/>
    <w:rsid w:val="009A500E"/>
    <w:rsid w:val="009B7251"/>
    <w:rsid w:val="009C667C"/>
    <w:rsid w:val="009C6DAC"/>
    <w:rsid w:val="009D0821"/>
    <w:rsid w:val="009D40EF"/>
    <w:rsid w:val="009D5C5A"/>
    <w:rsid w:val="00A16B12"/>
    <w:rsid w:val="00A17F4B"/>
    <w:rsid w:val="00A22B37"/>
    <w:rsid w:val="00A22E9C"/>
    <w:rsid w:val="00A3636E"/>
    <w:rsid w:val="00A438AA"/>
    <w:rsid w:val="00A51ABC"/>
    <w:rsid w:val="00A813A0"/>
    <w:rsid w:val="00A81A74"/>
    <w:rsid w:val="00A81F2F"/>
    <w:rsid w:val="00A91E04"/>
    <w:rsid w:val="00A973FF"/>
    <w:rsid w:val="00AA00E0"/>
    <w:rsid w:val="00AB7519"/>
    <w:rsid w:val="00AC487A"/>
    <w:rsid w:val="00AC52E6"/>
    <w:rsid w:val="00AC6EC9"/>
    <w:rsid w:val="00AD0C01"/>
    <w:rsid w:val="00AD7316"/>
    <w:rsid w:val="00AE49B8"/>
    <w:rsid w:val="00AF1A3B"/>
    <w:rsid w:val="00AF635F"/>
    <w:rsid w:val="00B23F54"/>
    <w:rsid w:val="00B26C42"/>
    <w:rsid w:val="00B46BB5"/>
    <w:rsid w:val="00B515E8"/>
    <w:rsid w:val="00B51BF1"/>
    <w:rsid w:val="00B5489E"/>
    <w:rsid w:val="00B54D63"/>
    <w:rsid w:val="00B66EED"/>
    <w:rsid w:val="00B717F2"/>
    <w:rsid w:val="00B86213"/>
    <w:rsid w:val="00B91B73"/>
    <w:rsid w:val="00B927D0"/>
    <w:rsid w:val="00BB0784"/>
    <w:rsid w:val="00BB4720"/>
    <w:rsid w:val="00BB743E"/>
    <w:rsid w:val="00BE5FD4"/>
    <w:rsid w:val="00BF5D97"/>
    <w:rsid w:val="00C01655"/>
    <w:rsid w:val="00C0377D"/>
    <w:rsid w:val="00C13048"/>
    <w:rsid w:val="00C15E59"/>
    <w:rsid w:val="00C16C9F"/>
    <w:rsid w:val="00C42383"/>
    <w:rsid w:val="00C47B62"/>
    <w:rsid w:val="00C55254"/>
    <w:rsid w:val="00C8667F"/>
    <w:rsid w:val="00CA4C41"/>
    <w:rsid w:val="00CA57BC"/>
    <w:rsid w:val="00CA77AD"/>
    <w:rsid w:val="00CB4758"/>
    <w:rsid w:val="00CB4CBD"/>
    <w:rsid w:val="00CC2B7E"/>
    <w:rsid w:val="00CD41AA"/>
    <w:rsid w:val="00CE5FF9"/>
    <w:rsid w:val="00CE6222"/>
    <w:rsid w:val="00CF1B9D"/>
    <w:rsid w:val="00CF390A"/>
    <w:rsid w:val="00D02159"/>
    <w:rsid w:val="00D04052"/>
    <w:rsid w:val="00D05219"/>
    <w:rsid w:val="00D16325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157CA"/>
    <w:rsid w:val="00E25D0E"/>
    <w:rsid w:val="00E40A88"/>
    <w:rsid w:val="00E46EED"/>
    <w:rsid w:val="00E50685"/>
    <w:rsid w:val="00E55C43"/>
    <w:rsid w:val="00E75A3E"/>
    <w:rsid w:val="00E822B5"/>
    <w:rsid w:val="00E90415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05FA3"/>
    <w:rsid w:val="00F1100A"/>
    <w:rsid w:val="00F25EB5"/>
    <w:rsid w:val="00F26B3F"/>
    <w:rsid w:val="00F33B5F"/>
    <w:rsid w:val="00F41714"/>
    <w:rsid w:val="00F46E10"/>
    <w:rsid w:val="00F6400B"/>
    <w:rsid w:val="00F74ED3"/>
    <w:rsid w:val="00F76825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49BE8E"/>
  <w15:chartTrackingRefBased/>
  <w15:docId w15:val="{17B07859-8CCE-4F9C-9B65-BE2CB6F7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2939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11</cp:revision>
  <cp:lastPrinted>2113-01-01T05:00:00Z</cp:lastPrinted>
  <dcterms:created xsi:type="dcterms:W3CDTF">2017-01-10T15:11:00Z</dcterms:created>
  <dcterms:modified xsi:type="dcterms:W3CDTF">2017-01-10T19:39:00Z</dcterms:modified>
</cp:coreProperties>
</file>