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646" w:rsidRPr="00EE2577" w:rsidRDefault="00435646" w:rsidP="00E52190">
      <w:pPr>
        <w:spacing w:after="0" w:line="240" w:lineRule="auto"/>
        <w:rPr>
          <w:b/>
        </w:rPr>
      </w:pPr>
      <w:r w:rsidRPr="00EE2577">
        <w:rPr>
          <w:b/>
        </w:rPr>
        <w:t xml:space="preserve">Levantine Arabic Study Guide </w:t>
      </w:r>
      <w:r w:rsidR="009E1454">
        <w:rPr>
          <w:b/>
        </w:rPr>
        <w:t>1</w:t>
      </w:r>
      <w:r>
        <w:rPr>
          <w:b/>
        </w:rPr>
        <w:t>6</w:t>
      </w:r>
    </w:p>
    <w:p w:rsidR="00435646" w:rsidRPr="00EE2577" w:rsidRDefault="00435646" w:rsidP="00E52190">
      <w:pPr>
        <w:spacing w:after="0" w:line="240" w:lineRule="auto"/>
      </w:pPr>
      <w:r w:rsidRPr="00EE2577">
        <w:t>Five College Center for the Study of World Languages</w:t>
      </w:r>
      <w:r w:rsidRPr="00EE2577">
        <w:tab/>
      </w:r>
      <w:r w:rsidRPr="00EE2577">
        <w:tab/>
      </w:r>
    </w:p>
    <w:p w:rsidR="00435646" w:rsidRPr="00EE2577" w:rsidRDefault="00435646" w:rsidP="00E52190">
      <w:pPr>
        <w:spacing w:after="0" w:line="240" w:lineRule="auto"/>
      </w:pPr>
      <w:r w:rsidRPr="00EE2577">
        <w:t>Available online at http://langmedia.fivecolleges.edu</w:t>
      </w:r>
      <w:r w:rsidRPr="00EE2577">
        <w:tab/>
      </w:r>
      <w:r w:rsidRPr="00EE2577">
        <w:tab/>
      </w:r>
    </w:p>
    <w:p w:rsidR="00435646" w:rsidRPr="00EE2577" w:rsidRDefault="00435646" w:rsidP="00E52190">
      <w:pPr>
        <w:spacing w:after="0" w:line="240" w:lineRule="auto"/>
      </w:pPr>
      <w:r w:rsidRPr="00EE2577">
        <w:t>Version Date:  August 2016</w:t>
      </w:r>
    </w:p>
    <w:p w:rsidR="00BE1E0D" w:rsidRDefault="008C49E6" w:rsidP="00E52190">
      <w:pPr>
        <w:spacing w:after="0" w:line="240" w:lineRule="auto"/>
      </w:pPr>
    </w:p>
    <w:p w:rsidR="009164DA" w:rsidRDefault="009164DA" w:rsidP="00E52190">
      <w:pPr>
        <w:spacing w:after="0" w:line="240" w:lineRule="auto"/>
        <w:rPr>
          <w:b/>
          <w:bCs/>
        </w:rPr>
      </w:pPr>
      <w:r>
        <w:rPr>
          <w:b/>
          <w:bCs/>
        </w:rPr>
        <w:t xml:space="preserve">Materials to study: </w:t>
      </w:r>
    </w:p>
    <w:p w:rsidR="009164DA" w:rsidRDefault="009164DA" w:rsidP="00E52190">
      <w:pPr>
        <w:spacing w:after="0" w:line="240" w:lineRule="auto"/>
      </w:pPr>
      <w:r>
        <w:t>Syrian Colloquial Arabic, Unit 4 “We’re very hungry!” – Conversation and Functions A - B</w:t>
      </w:r>
    </w:p>
    <w:p w:rsidR="009164DA" w:rsidRDefault="009164DA" w:rsidP="00E52190">
      <w:pPr>
        <w:spacing w:after="0" w:line="240" w:lineRule="auto"/>
      </w:pPr>
      <w:r>
        <w:t xml:space="preserve">LangMedia: </w:t>
      </w:r>
      <w:hyperlink r:id="rId5" w:history="1">
        <w:r>
          <w:rPr>
            <w:rStyle w:val="Hyperlink"/>
          </w:rPr>
          <w:t>Levantine Situation Videos</w:t>
        </w:r>
      </w:hyperlink>
      <w:r>
        <w:t xml:space="preserve"> - Videos under “On Food and Cooking”</w:t>
      </w:r>
    </w:p>
    <w:p w:rsidR="009164DA" w:rsidRDefault="009164DA" w:rsidP="00E52190">
      <w:pPr>
        <w:spacing w:after="0" w:line="240" w:lineRule="auto"/>
      </w:pPr>
      <w:r>
        <w:t>– FOCUS ON LEARNING THE NAMES OF FOODS AND COMMON DISHES!</w:t>
      </w:r>
    </w:p>
    <w:p w:rsidR="009164DA" w:rsidRDefault="009164DA" w:rsidP="00E52190">
      <w:pPr>
        <w:spacing w:after="0" w:line="240" w:lineRule="auto"/>
      </w:pPr>
      <w:r>
        <w:tab/>
        <w:t>About Breakfast</w:t>
      </w:r>
    </w:p>
    <w:p w:rsidR="009164DA" w:rsidRDefault="009164DA" w:rsidP="00E52190">
      <w:pPr>
        <w:spacing w:after="0" w:line="240" w:lineRule="auto"/>
      </w:pPr>
      <w:r>
        <w:tab/>
        <w:t>About Lunch</w:t>
      </w:r>
    </w:p>
    <w:p w:rsidR="009164DA" w:rsidRDefault="009164DA" w:rsidP="00E52190">
      <w:pPr>
        <w:spacing w:after="0" w:line="240" w:lineRule="auto"/>
      </w:pPr>
      <w:r>
        <w:tab/>
        <w:t>About Dinner</w:t>
      </w:r>
    </w:p>
    <w:p w:rsidR="009164DA" w:rsidRDefault="009164DA" w:rsidP="00E52190">
      <w:pPr>
        <w:spacing w:after="0" w:line="240" w:lineRule="auto"/>
      </w:pPr>
      <w:r>
        <w:tab/>
        <w:t>Favorite Food</w:t>
      </w:r>
    </w:p>
    <w:p w:rsidR="009164DA" w:rsidRDefault="009164DA" w:rsidP="00E52190">
      <w:pPr>
        <w:spacing w:after="0" w:line="240" w:lineRule="auto"/>
      </w:pPr>
      <w:r>
        <w:tab/>
        <w:t>Making Mjadrah</w:t>
      </w:r>
    </w:p>
    <w:p w:rsidR="009164DA" w:rsidRDefault="009164DA" w:rsidP="00E52190">
      <w:pPr>
        <w:spacing w:after="0" w:line="240" w:lineRule="auto"/>
      </w:pPr>
      <w:r>
        <w:tab/>
      </w:r>
    </w:p>
    <w:p w:rsidR="009164DA" w:rsidRDefault="009164DA" w:rsidP="00E52190">
      <w:pPr>
        <w:spacing w:after="0" w:line="240" w:lineRule="auto"/>
      </w:pPr>
      <w:r>
        <w:t xml:space="preserve">LangMedia: </w:t>
      </w:r>
      <w:hyperlink r:id="rId6" w:history="1">
        <w:proofErr w:type="spellStart"/>
        <w:r>
          <w:rPr>
            <w:rStyle w:val="Hyperlink"/>
          </w:rPr>
          <w:t>CultureTalk</w:t>
        </w:r>
        <w:proofErr w:type="spellEnd"/>
        <w:r>
          <w:rPr>
            <w:rStyle w:val="Hyperlink"/>
          </w:rPr>
          <w:t xml:space="preserve"> Arab Levant</w:t>
        </w:r>
      </w:hyperlink>
      <w:r>
        <w:t>. Watch these videos:</w:t>
      </w:r>
    </w:p>
    <w:p w:rsidR="009164DA" w:rsidRDefault="009164DA" w:rsidP="00E52190">
      <w:pPr>
        <w:spacing w:after="0" w:line="240" w:lineRule="auto"/>
      </w:pPr>
      <w:r>
        <w:t>– FOCUS ON LEARNING THE NAMES OF FOODS AND COMMON DISHES!</w:t>
      </w:r>
    </w:p>
    <w:p w:rsidR="009164DA" w:rsidRDefault="009164DA" w:rsidP="00E52190">
      <w:pPr>
        <w:spacing w:after="0" w:line="240" w:lineRule="auto"/>
      </w:pPr>
      <w:r>
        <w:tab/>
        <w:t xml:space="preserve">Under Everyday Life: Buying in a </w:t>
      </w:r>
      <w:r>
        <w:rPr>
          <w:i/>
          <w:iCs/>
        </w:rPr>
        <w:t xml:space="preserve">Souk – </w:t>
      </w:r>
      <w:r>
        <w:t>“Shopping for Groceries (Syria)”</w:t>
      </w:r>
    </w:p>
    <w:p w:rsidR="009164DA" w:rsidRDefault="009164DA" w:rsidP="00E52190">
      <w:pPr>
        <w:spacing w:after="0" w:line="240" w:lineRule="auto"/>
        <w:ind w:firstLine="720"/>
      </w:pPr>
      <w:r>
        <w:t xml:space="preserve">Under Everyday Life: A Lebanese </w:t>
      </w:r>
      <w:bookmarkStart w:id="0" w:name="_GoBack"/>
      <w:bookmarkEnd w:id="0"/>
      <w:r>
        <w:t xml:space="preserve">Grocer - “Shopping for Fruit at Goodies” </w:t>
      </w:r>
    </w:p>
    <w:p w:rsidR="009164DA" w:rsidRDefault="009164DA" w:rsidP="00E52190">
      <w:pPr>
        <w:spacing w:after="0" w:line="240" w:lineRule="auto"/>
      </w:pPr>
      <w:r>
        <w:tab/>
        <w:t xml:space="preserve">Under Everyday Life: A Lebanese Grocer – “Shopping for Vegetables at Goodies” </w:t>
      </w:r>
    </w:p>
    <w:p w:rsidR="009164DA" w:rsidRDefault="009164DA" w:rsidP="00E52190">
      <w:pPr>
        <w:spacing w:after="0" w:line="240" w:lineRule="auto"/>
      </w:pPr>
      <w:r>
        <w:tab/>
        <w:t>Under Food: Well Known Dishes – “Well Known Dishes in Jordan”</w:t>
      </w:r>
    </w:p>
    <w:p w:rsidR="009164DA" w:rsidRDefault="009164DA" w:rsidP="00E52190">
      <w:pPr>
        <w:spacing w:after="0" w:line="240" w:lineRule="auto"/>
      </w:pPr>
      <w:r>
        <w:tab/>
      </w:r>
    </w:p>
    <w:p w:rsidR="009164DA" w:rsidRDefault="009164DA" w:rsidP="00E52190">
      <w:pPr>
        <w:spacing w:after="0" w:line="240" w:lineRule="auto"/>
        <w:rPr>
          <w:b/>
          <w:bCs/>
        </w:rPr>
      </w:pPr>
      <w:r>
        <w:rPr>
          <w:b/>
          <w:bCs/>
        </w:rPr>
        <w:t xml:space="preserve">Checklist of assignment goals: </w:t>
      </w:r>
    </w:p>
    <w:p w:rsidR="009164DA" w:rsidRDefault="009164DA" w:rsidP="00E52190">
      <w:pPr>
        <w:numPr>
          <w:ilvl w:val="0"/>
          <w:numId w:val="1"/>
        </w:numPr>
        <w:spacing w:after="0" w:line="240" w:lineRule="auto"/>
      </w:pPr>
      <w:r>
        <w:t>Learn the names of common foods and common dishes.</w:t>
      </w:r>
    </w:p>
    <w:p w:rsidR="009164DA" w:rsidRDefault="009164DA" w:rsidP="00E52190">
      <w:pPr>
        <w:numPr>
          <w:ilvl w:val="0"/>
          <w:numId w:val="1"/>
        </w:numPr>
        <w:spacing w:after="0" w:line="240" w:lineRule="auto"/>
      </w:pPr>
      <w:r>
        <w:t>Be able to form plurals and be able to talk about one thing, two things, and three or more things.</w:t>
      </w:r>
    </w:p>
    <w:p w:rsidR="009164DA" w:rsidRDefault="009164DA" w:rsidP="00E52190">
      <w:pPr>
        <w:numPr>
          <w:ilvl w:val="0"/>
          <w:numId w:val="1"/>
        </w:numPr>
        <w:spacing w:after="0" w:line="240" w:lineRule="auto"/>
      </w:pPr>
      <w:r>
        <w:t xml:space="preserve">Be able to indicate “how many” in food and eating situations. </w:t>
      </w:r>
    </w:p>
    <w:p w:rsidR="009164DA" w:rsidRDefault="009164DA" w:rsidP="00E52190">
      <w:pPr>
        <w:numPr>
          <w:ilvl w:val="0"/>
          <w:numId w:val="1"/>
        </w:numPr>
        <w:spacing w:after="0" w:line="240" w:lineRule="auto"/>
      </w:pPr>
      <w:r>
        <w:t xml:space="preserve">Be able to ask what foods or dishes are available and tell a server or food seller what you would like. </w:t>
      </w:r>
    </w:p>
    <w:p w:rsidR="009164DA" w:rsidRDefault="009164DA" w:rsidP="00E52190">
      <w:pPr>
        <w:numPr>
          <w:ilvl w:val="0"/>
          <w:numId w:val="1"/>
        </w:numPr>
        <w:spacing w:after="0" w:line="240" w:lineRule="auto"/>
      </w:pPr>
      <w:r>
        <w:t xml:space="preserve">Be able to use adjectives with plural nouns and describe multiple food and eating related items. </w:t>
      </w:r>
    </w:p>
    <w:p w:rsidR="009164DA" w:rsidRDefault="009164DA" w:rsidP="00E52190">
      <w:pPr>
        <w:spacing w:after="0" w:line="240" w:lineRule="auto"/>
        <w:ind w:left="720"/>
      </w:pPr>
    </w:p>
    <w:p w:rsidR="009164DA" w:rsidRDefault="009164DA" w:rsidP="00E52190">
      <w:pPr>
        <w:spacing w:after="0" w:line="240" w:lineRule="auto"/>
      </w:pPr>
      <w:r>
        <w:rPr>
          <w:b/>
          <w:bCs/>
        </w:rPr>
        <w:t>Prepare for conversation session:</w:t>
      </w:r>
    </w:p>
    <w:p w:rsidR="009164DA" w:rsidRDefault="009164DA" w:rsidP="00E52190">
      <w:pPr>
        <w:numPr>
          <w:ilvl w:val="0"/>
          <w:numId w:val="1"/>
        </w:numPr>
        <w:spacing w:after="0" w:line="240" w:lineRule="auto"/>
      </w:pPr>
      <w:r>
        <w:t xml:space="preserve">Make a list of at least 20 food names you are likely to want to use. Know both the singular and the plural where applicable. Practice asking for the food or dish. </w:t>
      </w:r>
    </w:p>
    <w:p w:rsidR="009164DA" w:rsidRDefault="009164DA" w:rsidP="00E52190">
      <w:pPr>
        <w:spacing w:after="0" w:line="240" w:lineRule="auto"/>
        <w:ind w:left="720"/>
      </w:pPr>
    </w:p>
    <w:p w:rsidR="009164DA" w:rsidRDefault="009164DA" w:rsidP="00E52190">
      <w:pPr>
        <w:numPr>
          <w:ilvl w:val="0"/>
          <w:numId w:val="1"/>
        </w:numPr>
        <w:spacing w:after="0" w:line="240" w:lineRule="auto"/>
      </w:pPr>
      <w:r>
        <w:t>Write a food shopping list for a week’s worth of food.  Bring it to class and be prepared to tell the class what is on your list.</w:t>
      </w:r>
    </w:p>
    <w:p w:rsidR="009164DA" w:rsidRDefault="009164DA" w:rsidP="00E52190">
      <w:pPr>
        <w:pStyle w:val="ListParagraph"/>
        <w:rPr>
          <w:sz w:val="22"/>
          <w:szCs w:val="22"/>
        </w:rPr>
      </w:pPr>
    </w:p>
    <w:p w:rsidR="009164DA" w:rsidRDefault="009164DA" w:rsidP="00E52190">
      <w:pPr>
        <w:numPr>
          <w:ilvl w:val="0"/>
          <w:numId w:val="1"/>
        </w:numPr>
        <w:spacing w:after="0" w:line="240" w:lineRule="auto"/>
        <w:rPr>
          <w:bCs/>
        </w:rPr>
      </w:pPr>
      <w:r>
        <w:rPr>
          <w:bCs/>
        </w:rPr>
        <w:t>Practice the plural nouns and adjectives exercise on page 136 out loud. Put each noun and adjective combination into a sentence. Practice saying it out loud.</w:t>
      </w:r>
    </w:p>
    <w:p w:rsidR="009164DA" w:rsidRDefault="009164DA" w:rsidP="00E52190">
      <w:pPr>
        <w:spacing w:after="0" w:line="240" w:lineRule="auto"/>
        <w:ind w:left="360"/>
        <w:rPr>
          <w:bCs/>
        </w:rPr>
      </w:pPr>
    </w:p>
    <w:p w:rsidR="009164DA" w:rsidRDefault="009164DA" w:rsidP="00E52190">
      <w:pPr>
        <w:numPr>
          <w:ilvl w:val="0"/>
          <w:numId w:val="1"/>
        </w:numPr>
        <w:spacing w:after="0" w:line="240" w:lineRule="auto"/>
        <w:rPr>
          <w:bCs/>
        </w:rPr>
      </w:pPr>
      <w:r>
        <w:rPr>
          <w:bCs/>
        </w:rPr>
        <w:t>Look around your space for objects you know the vocabulary for. Say the item in singular and plural form. Describe the item with an adjective in singular and plural form.</w:t>
      </w:r>
    </w:p>
    <w:p w:rsidR="009164DA" w:rsidRDefault="009164DA" w:rsidP="00E52190">
      <w:pPr>
        <w:pStyle w:val="ListParagraph"/>
        <w:rPr>
          <w:bCs/>
          <w:sz w:val="22"/>
          <w:szCs w:val="22"/>
        </w:rPr>
      </w:pPr>
    </w:p>
    <w:p w:rsidR="009164DA" w:rsidRDefault="009164DA" w:rsidP="00E52190">
      <w:pPr>
        <w:numPr>
          <w:ilvl w:val="0"/>
          <w:numId w:val="1"/>
        </w:numPr>
        <w:spacing w:after="0" w:line="240" w:lineRule="auto"/>
        <w:rPr>
          <w:bCs/>
        </w:rPr>
      </w:pPr>
      <w:r>
        <w:rPr>
          <w:bCs/>
        </w:rPr>
        <w:t>You and your classmates are planning a meal for 10 people. Decide what will be on the menu. What food items need to be on your shopping list? How many or how much of each? What do you need to make sure you have on hand in terms of dishes and eating utensils? How many of each?</w:t>
      </w:r>
    </w:p>
    <w:p w:rsidR="009164DA" w:rsidRDefault="009164DA" w:rsidP="00E52190">
      <w:pPr>
        <w:spacing w:after="0" w:line="240" w:lineRule="auto"/>
      </w:pPr>
    </w:p>
    <w:p w:rsidR="00A33F2F" w:rsidRDefault="00A33F2F">
      <w:pPr>
        <w:spacing w:after="0" w:line="240" w:lineRule="auto"/>
      </w:pPr>
    </w:p>
    <w:sectPr w:rsidR="00A33F2F" w:rsidSect="00E521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A03A2"/>
    <w:multiLevelType w:val="hybridMultilevel"/>
    <w:tmpl w:val="2F30C4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46"/>
    <w:rsid w:val="0008624C"/>
    <w:rsid w:val="001E5E6C"/>
    <w:rsid w:val="00435646"/>
    <w:rsid w:val="009164DA"/>
    <w:rsid w:val="009E1454"/>
    <w:rsid w:val="00A33F2F"/>
    <w:rsid w:val="00B66AE3"/>
    <w:rsid w:val="00E52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EA775-3CF6-4F31-9BC5-6DFA68D0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164DA"/>
    <w:rPr>
      <w:color w:val="0000FF"/>
      <w:u w:val="single"/>
    </w:rPr>
  </w:style>
  <w:style w:type="paragraph" w:styleId="ListParagraph">
    <w:name w:val="List Paragraph"/>
    <w:basedOn w:val="Normal"/>
    <w:qFormat/>
    <w:rsid w:val="009164DA"/>
    <w:pPr>
      <w:spacing w:after="0" w:line="240" w:lineRule="auto"/>
      <w:ind w:left="720"/>
      <w:contextualSpacing/>
    </w:pPr>
    <w:rPr>
      <w:rFonts w:ascii="Times New Roman" w:eastAsia="MS ??" w:hAnsi="Times New Roman" w:cs="Arial"/>
      <w:sz w:val="24"/>
      <w:szCs w:val="24"/>
      <w:lang w:eastAsia="ja-JP"/>
    </w:rPr>
  </w:style>
  <w:style w:type="character" w:styleId="FollowedHyperlink">
    <w:name w:val="FollowedHyperlink"/>
    <w:basedOn w:val="DefaultParagraphFont"/>
    <w:uiPriority w:val="99"/>
    <w:semiHidden/>
    <w:unhideWhenUsed/>
    <w:rsid w:val="00A33F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355398">
      <w:bodyDiv w:val="1"/>
      <w:marLeft w:val="0"/>
      <w:marRight w:val="0"/>
      <w:marTop w:val="0"/>
      <w:marBottom w:val="0"/>
      <w:divBdr>
        <w:top w:val="none" w:sz="0" w:space="0" w:color="auto"/>
        <w:left w:val="none" w:sz="0" w:space="0" w:color="auto"/>
        <w:bottom w:val="none" w:sz="0" w:space="0" w:color="auto"/>
        <w:right w:val="none" w:sz="0" w:space="0" w:color="auto"/>
      </w:divBdr>
    </w:div>
    <w:div w:id="128608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culturetalk/arab_levant/index.html" TargetMode="External"/><Relationship Id="rId5" Type="http://schemas.openxmlformats.org/officeDocument/2006/relationships/hyperlink" Target="http://langmedia.fivecolleges.edu/legacy/arabic/levantine/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Hayley Culver</cp:lastModifiedBy>
  <cp:revision>2</cp:revision>
  <dcterms:created xsi:type="dcterms:W3CDTF">2017-02-07T15:33:00Z</dcterms:created>
  <dcterms:modified xsi:type="dcterms:W3CDTF">2017-02-07T15:33:00Z</dcterms:modified>
</cp:coreProperties>
</file>