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5BB" w:rsidRDefault="005505BB" w:rsidP="005505BB">
      <w:pPr>
        <w:pStyle w:val="NoSpacing"/>
        <w:jc w:val="center"/>
        <w:rPr>
          <w:rFonts w:ascii="Times New Roman" w:hAnsi="Times New Roman" w:cs="Times New Roman"/>
          <w:sz w:val="24"/>
        </w:rPr>
      </w:pPr>
      <w:r>
        <w:rPr>
          <w:rFonts w:ascii="Times New Roman" w:hAnsi="Times New Roman" w:cs="Times New Roman"/>
          <w:sz w:val="24"/>
        </w:rPr>
        <w:t>Urdu in Pakistan Video Transcripts</w:t>
      </w:r>
    </w:p>
    <w:p w:rsidR="005505BB" w:rsidRDefault="005505BB" w:rsidP="005505BB">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505BB" w:rsidP="005505BB">
      <w:pPr>
        <w:pStyle w:val="NoSpacing"/>
        <w:jc w:val="center"/>
        <w:rPr>
          <w:rFonts w:ascii="Times New Roman" w:hAnsi="Times New Roman" w:cs="Times New Roman"/>
          <w:sz w:val="24"/>
        </w:rPr>
      </w:pPr>
      <w:hyperlink r:id="rId4" w:history="1">
        <w:r w:rsidRPr="005505BB">
          <w:rPr>
            <w:rStyle w:val="Hyperlink"/>
          </w:rPr>
          <w:t>http://langmedia.fivecolleges.edu/</w:t>
        </w:r>
      </w:hyperlink>
    </w:p>
    <w:p w:rsidR="005505BB" w:rsidRDefault="005505BB" w:rsidP="005505BB">
      <w:pPr>
        <w:pStyle w:val="NoSpacing"/>
        <w:jc w:val="center"/>
        <w:rPr>
          <w:rFonts w:ascii="Times New Roman" w:hAnsi="Times New Roman" w:cs="Times New Roman"/>
          <w:sz w:val="24"/>
        </w:rPr>
      </w:pPr>
    </w:p>
    <w:p w:rsidR="005505BB" w:rsidRDefault="005505BB" w:rsidP="005505BB">
      <w:pPr>
        <w:pStyle w:val="NoSpacing"/>
        <w:jc w:val="center"/>
        <w:rPr>
          <w:rFonts w:ascii="Times New Roman" w:hAnsi="Times New Roman" w:cs="Times New Roman"/>
          <w:sz w:val="24"/>
        </w:rPr>
      </w:pPr>
    </w:p>
    <w:p w:rsidR="005505BB" w:rsidRDefault="005505BB" w:rsidP="005505BB">
      <w:pPr>
        <w:pStyle w:val="SectionTitle"/>
        <w:jc w:val="center"/>
      </w:pPr>
      <w:r>
        <w:t>"Using a Phone Card"</w:t>
      </w:r>
    </w:p>
    <w:p w:rsidR="005505BB" w:rsidRDefault="005505BB" w:rsidP="005505BB">
      <w:pPr>
        <w:pStyle w:val="SectionTitle"/>
        <w:jc w:val="center"/>
      </w:pPr>
    </w:p>
    <w:p w:rsidR="005505BB" w:rsidRDefault="005505BB" w:rsidP="005505BB">
      <w:pPr>
        <w:pStyle w:val="SectionTitle"/>
        <w:jc w:val="both"/>
      </w:pPr>
      <w:r>
        <w:t>Urdu transcript:</w:t>
      </w:r>
    </w:p>
    <w:p w:rsidR="005505BB" w:rsidRDefault="005505BB" w:rsidP="005505BB">
      <w:pPr>
        <w:pStyle w:val="SectionTitle"/>
        <w:jc w:val="both"/>
      </w:pPr>
      <w:r>
        <w:rPr>
          <w:noProof/>
        </w:rPr>
        <w:drawing>
          <wp:inline distT="0" distB="0" distL="0" distR="0">
            <wp:extent cx="5041900" cy="635000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041900" cy="6350000"/>
                    </a:xfrm>
                    <a:prstGeom prst="rect">
                      <a:avLst/>
                    </a:prstGeom>
                  </pic:spPr>
                </pic:pic>
              </a:graphicData>
            </a:graphic>
          </wp:inline>
        </w:drawing>
      </w:r>
    </w:p>
    <w:p w:rsidR="005505BB" w:rsidRDefault="005505BB" w:rsidP="005505BB">
      <w:pPr>
        <w:pStyle w:val="SectionTitle"/>
        <w:jc w:val="both"/>
      </w:pPr>
      <w:r>
        <w:rPr>
          <w:noProof/>
        </w:rPr>
        <w:drawing>
          <wp:inline distT="0" distB="0" distL="0" distR="0">
            <wp:extent cx="5092700" cy="6350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5092700" cy="6350000"/>
                    </a:xfrm>
                    <a:prstGeom prst="rect">
                      <a:avLst/>
                    </a:prstGeom>
                  </pic:spPr>
                </pic:pic>
              </a:graphicData>
            </a:graphic>
          </wp:inline>
        </w:drawing>
      </w:r>
    </w:p>
    <w:p w:rsidR="005505BB" w:rsidRDefault="005505BB" w:rsidP="005505BB">
      <w:pPr>
        <w:pStyle w:val="SectionTitle"/>
        <w:jc w:val="both"/>
      </w:pPr>
      <w:r>
        <w:rPr>
          <w:noProof/>
        </w:rPr>
        <w:drawing>
          <wp:inline distT="0" distB="0" distL="0" distR="0">
            <wp:extent cx="5041900" cy="2603500"/>
            <wp:effectExtent l="0" t="0" r="6350" b="635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5041900" cy="2603500"/>
                    </a:xfrm>
                    <a:prstGeom prst="rect">
                      <a:avLst/>
                    </a:prstGeom>
                  </pic:spPr>
                </pic:pic>
              </a:graphicData>
            </a:graphic>
          </wp:inline>
        </w:drawing>
      </w:r>
    </w:p>
    <w:p w:rsidR="005505BB" w:rsidRDefault="005505BB" w:rsidP="005505BB">
      <w:pPr>
        <w:pStyle w:val="SectionTitle"/>
        <w:jc w:val="both"/>
      </w:pPr>
    </w:p>
    <w:p w:rsidR="005505BB" w:rsidRDefault="005505BB" w:rsidP="005505BB">
      <w:pPr>
        <w:pStyle w:val="SectionTitle"/>
      </w:pPr>
      <w:r>
        <w:t>English translation:</w:t>
      </w:r>
    </w:p>
    <w:p w:rsidR="005505BB" w:rsidRDefault="005505BB" w:rsidP="005505BB">
      <w:pPr>
        <w:pStyle w:val="Body"/>
      </w:pPr>
      <w:r>
        <w:t>"Man: As-salam-alaikum (common Muslim greeting).</w:t>
      </w:r>
    </w:p>
    <w:p w:rsidR="005505BB" w:rsidRDefault="005505BB" w:rsidP="005505BB">
      <w:pPr>
        <w:pStyle w:val="Body"/>
      </w:pPr>
      <w:r>
        <w:t>Woman: As-salam alaikum.</w:t>
      </w:r>
    </w:p>
    <w:p w:rsidR="005505BB" w:rsidRDefault="005505BB" w:rsidP="005505BB">
      <w:pPr>
        <w:pStyle w:val="Body"/>
      </w:pPr>
      <w:r>
        <w:t>Man : Where did you buy this phone card ?</w:t>
      </w:r>
    </w:p>
    <w:p w:rsidR="005505BB" w:rsidRDefault="005505BB" w:rsidP="005505BB">
      <w:pPr>
        <w:pStyle w:val="Body"/>
      </w:pPr>
      <w:r>
        <w:t>Woman : I bought this phone card from that shop behind (us). And it cost a hundred rupees.</w:t>
      </w:r>
    </w:p>
    <w:p w:rsidR="005505BB" w:rsidRDefault="005505BB" w:rsidP="005505BB">
      <w:pPr>
        <w:pStyle w:val="Body"/>
      </w:pPr>
      <w:r>
        <w:t>Man : Very well.</w:t>
      </w:r>
    </w:p>
    <w:p w:rsidR="005505BB" w:rsidRDefault="005505BB" w:rsidP="005505BB">
      <w:pPr>
        <w:pStyle w:val="Body"/>
      </w:pPr>
      <w:r>
        <w:t>Woman : Now I'm going to call my friend. The card is inserted in this slot, like this. Now I'm dialing the number 6-6-6-9-9-1-0.</w:t>
      </w:r>
    </w:p>
    <w:p w:rsidR="005505BB" w:rsidRDefault="005505BB" w:rsidP="005505BB">
      <w:pPr>
        <w:pStyle w:val="Body"/>
      </w:pPr>
      <w:r>
        <w:t>Woman: As-salam-alaikum! Is Salma there? This is Ayesha speaking.</w:t>
      </w:r>
    </w:p>
    <w:p w:rsidR="005505BB" w:rsidRDefault="005505BB" w:rsidP="005505BB">
      <w:pPr>
        <w:pStyle w:val="Body"/>
      </w:pPr>
      <w:r>
        <w:t xml:space="preserve">Woman: Salma, how are you? It's Ayesha. I am coming over to your house to pick you. Get ready quickly. </w:t>
      </w:r>
    </w:p>
    <w:p w:rsidR="005505BB" w:rsidRDefault="005505BB" w:rsidP="005505BB">
      <w:pPr>
        <w:pStyle w:val="Body"/>
      </w:pPr>
      <w:r>
        <w:t>Woman: Right, see you soon. Goodbye."</w:t>
      </w:r>
    </w:p>
    <w:p w:rsidR="005505BB" w:rsidRDefault="005505BB" w:rsidP="005505BB">
      <w:pPr>
        <w:pStyle w:val="Body"/>
      </w:pPr>
    </w:p>
    <w:p w:rsidR="005505BB" w:rsidRDefault="005505BB" w:rsidP="005505BB">
      <w:pPr>
        <w:pStyle w:val="Body"/>
      </w:pPr>
    </w:p>
    <w:p w:rsidR="005505BB" w:rsidRDefault="005505BB" w:rsidP="005505BB">
      <w:pPr>
        <w:pStyle w:val="Body"/>
      </w:pPr>
    </w:p>
    <w:p w:rsidR="005505BB" w:rsidRDefault="005505BB" w:rsidP="005505BB">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505BB" w:rsidRPr="005505BB" w:rsidRDefault="005505BB" w:rsidP="005505BB">
      <w:pPr>
        <w:pStyle w:val="FooterBold"/>
        <w:rPr>
          <w:b w:val="0"/>
        </w:rPr>
      </w:pPr>
      <w:r>
        <w:rPr>
          <w:b w:val="0"/>
        </w:rPr>
        <w:t>© 2003 Five College Center for the Study of World Languages and Five Colleges, Incorporated</w:t>
      </w:r>
      <w:bookmarkStart w:id="0" w:name="_GoBack"/>
      <w:bookmarkEnd w:id="0"/>
    </w:p>
    <w:sectPr w:rsidR="005505BB" w:rsidRPr="00550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BB"/>
    <w:rsid w:val="005505BB"/>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AFDAC-AB42-4064-9ABA-494055EE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505BB"/>
    <w:rPr>
      <w:rFonts w:ascii="Times New Roman" w:hAnsi="Times New Roman" w:cs="Times New Roman"/>
      <w:sz w:val="24"/>
    </w:rPr>
  </w:style>
  <w:style w:type="character" w:customStyle="1" w:styleId="BodyChar">
    <w:name w:val="Body Char"/>
    <w:basedOn w:val="DefaultParagraphFont"/>
    <w:link w:val="Body"/>
    <w:rsid w:val="005505BB"/>
    <w:rPr>
      <w:rFonts w:ascii="Times New Roman" w:hAnsi="Times New Roman" w:cs="Times New Roman"/>
      <w:sz w:val="24"/>
    </w:rPr>
  </w:style>
  <w:style w:type="paragraph" w:customStyle="1" w:styleId="SectionTitle">
    <w:name w:val="SectionTitle"/>
    <w:basedOn w:val="Normal"/>
    <w:link w:val="SectionTitleChar"/>
    <w:rsid w:val="005505BB"/>
    <w:rPr>
      <w:rFonts w:ascii="Times New Roman" w:hAnsi="Times New Roman" w:cs="Times New Roman"/>
      <w:b/>
      <w:sz w:val="24"/>
    </w:rPr>
  </w:style>
  <w:style w:type="character" w:customStyle="1" w:styleId="SectionTitleChar">
    <w:name w:val="SectionTitle Char"/>
    <w:basedOn w:val="DefaultParagraphFont"/>
    <w:link w:val="SectionTitle"/>
    <w:rsid w:val="005505BB"/>
    <w:rPr>
      <w:rFonts w:ascii="Times New Roman" w:hAnsi="Times New Roman" w:cs="Times New Roman"/>
      <w:b/>
      <w:sz w:val="24"/>
    </w:rPr>
  </w:style>
  <w:style w:type="paragraph" w:customStyle="1" w:styleId="FooterBold">
    <w:name w:val="FooterBold"/>
    <w:basedOn w:val="Normal"/>
    <w:link w:val="FooterBoldChar"/>
    <w:rsid w:val="005505BB"/>
    <w:rPr>
      <w:rFonts w:ascii="Times New Roman" w:hAnsi="Times New Roman" w:cs="Times New Roman"/>
      <w:b/>
      <w:sz w:val="20"/>
    </w:rPr>
  </w:style>
  <w:style w:type="character" w:customStyle="1" w:styleId="FooterBoldChar">
    <w:name w:val="FooterBold Char"/>
    <w:basedOn w:val="DefaultParagraphFont"/>
    <w:link w:val="FooterBold"/>
    <w:rsid w:val="005505BB"/>
    <w:rPr>
      <w:rFonts w:ascii="Times New Roman" w:hAnsi="Times New Roman" w:cs="Times New Roman"/>
      <w:b/>
      <w:sz w:val="20"/>
    </w:rPr>
  </w:style>
  <w:style w:type="paragraph" w:customStyle="1" w:styleId="FooterBody">
    <w:name w:val="FooterBody"/>
    <w:basedOn w:val="Normal"/>
    <w:link w:val="FooterBodyChar"/>
    <w:rsid w:val="005505BB"/>
    <w:rPr>
      <w:rFonts w:ascii="Times New Roman" w:hAnsi="Times New Roman" w:cs="Times New Roman"/>
      <w:sz w:val="20"/>
    </w:rPr>
  </w:style>
  <w:style w:type="character" w:customStyle="1" w:styleId="FooterBodyChar">
    <w:name w:val="FooterBody Char"/>
    <w:basedOn w:val="DefaultParagraphFont"/>
    <w:link w:val="FooterBody"/>
    <w:rsid w:val="005505BB"/>
    <w:rPr>
      <w:rFonts w:ascii="Times New Roman" w:hAnsi="Times New Roman" w:cs="Times New Roman"/>
      <w:sz w:val="20"/>
    </w:rPr>
  </w:style>
  <w:style w:type="paragraph" w:styleId="NoSpacing">
    <w:name w:val="No Spacing"/>
    <w:uiPriority w:val="1"/>
    <w:qFormat/>
    <w:rsid w:val="005505BB"/>
    <w:pPr>
      <w:spacing w:after="0" w:line="240" w:lineRule="auto"/>
    </w:pPr>
  </w:style>
  <w:style w:type="character" w:styleId="Hyperlink">
    <w:name w:val="Hyperlink"/>
    <w:basedOn w:val="DefaultParagraphFont"/>
    <w:uiPriority w:val="99"/>
    <w:unhideWhenUsed/>
    <w:rsid w:val="005505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langmedia.fivecolleges.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1716</Characters>
  <Application>Microsoft Office Word</Application>
  <DocSecurity>0</DocSecurity>
  <Lines>14</Lines>
  <Paragraphs>4</Paragraphs>
  <ScaleCrop>false</ScaleCrop>
  <Company>Amherst College</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