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4" w:rsidRDefault="00613814" w:rsidP="00613814">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613814" w:rsidRDefault="00613814" w:rsidP="0061381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13814" w:rsidP="00613814">
      <w:pPr>
        <w:pStyle w:val="NoSpacing"/>
        <w:jc w:val="center"/>
        <w:rPr>
          <w:rFonts w:ascii="Times New Roman" w:hAnsi="Times New Roman" w:cs="Times New Roman"/>
          <w:sz w:val="24"/>
        </w:rPr>
      </w:pPr>
      <w:hyperlink r:id="rId4" w:history="1">
        <w:r w:rsidRPr="00613814">
          <w:rPr>
            <w:rStyle w:val="Hyperlink"/>
          </w:rPr>
          <w:t>http://langmedia.fivecolleges.edu/</w:t>
        </w:r>
      </w:hyperlink>
    </w:p>
    <w:p w:rsidR="00613814" w:rsidRDefault="00613814" w:rsidP="00613814">
      <w:pPr>
        <w:pStyle w:val="NoSpacing"/>
        <w:jc w:val="center"/>
        <w:rPr>
          <w:rFonts w:ascii="Times New Roman" w:hAnsi="Times New Roman" w:cs="Times New Roman"/>
          <w:sz w:val="24"/>
        </w:rPr>
      </w:pPr>
    </w:p>
    <w:p w:rsidR="00613814" w:rsidRDefault="00613814" w:rsidP="00613814">
      <w:pPr>
        <w:pStyle w:val="NoSpacing"/>
        <w:jc w:val="center"/>
        <w:rPr>
          <w:rFonts w:ascii="Times New Roman" w:hAnsi="Times New Roman" w:cs="Times New Roman"/>
          <w:sz w:val="24"/>
        </w:rPr>
      </w:pPr>
    </w:p>
    <w:p w:rsidR="00613814" w:rsidRDefault="00613814" w:rsidP="00613814">
      <w:pPr>
        <w:pStyle w:val="SectionTitle"/>
        <w:jc w:val="center"/>
      </w:pPr>
      <w:r>
        <w:t>"At the Meat Counter"</w:t>
      </w:r>
    </w:p>
    <w:p w:rsidR="00613814" w:rsidRDefault="00613814" w:rsidP="00613814">
      <w:pPr>
        <w:pStyle w:val="SectionTitle"/>
        <w:jc w:val="center"/>
      </w:pPr>
    </w:p>
    <w:p w:rsidR="00613814" w:rsidRDefault="00613814" w:rsidP="00613814">
      <w:pPr>
        <w:pStyle w:val="SectionTitle"/>
        <w:jc w:val="both"/>
      </w:pPr>
      <w:r>
        <w:t>French transcript:</w:t>
      </w:r>
    </w:p>
    <w:p w:rsidR="00613814" w:rsidRDefault="00613814" w:rsidP="00613814">
      <w:pPr>
        <w:pStyle w:val="Body"/>
      </w:pPr>
      <w:r>
        <w:t xml:space="preserve">"Mère: Alors, moi j'ai le numéro sept. </w:t>
      </w:r>
    </w:p>
    <w:p w:rsidR="00613814" w:rsidRDefault="00613814" w:rsidP="00613814">
      <w:pPr>
        <w:pStyle w:val="Body"/>
      </w:pPr>
      <w:r>
        <w:t xml:space="preserve">Vendeuse: Oui (en luxembourgeois) </w:t>
      </w:r>
    </w:p>
    <w:p w:rsidR="00613814" w:rsidRDefault="00613814" w:rsidP="00613814">
      <w:pPr>
        <w:pStyle w:val="Body"/>
      </w:pPr>
      <w:r>
        <w:t xml:space="preserve">Mère: J'aimerais bien avoir une feuille de Fifikus. </w:t>
      </w:r>
    </w:p>
    <w:p w:rsidR="00613814" w:rsidRDefault="00613814" w:rsidP="00613814">
      <w:pPr>
        <w:pStyle w:val="Body"/>
      </w:pPr>
      <w:r>
        <w:t xml:space="preserve">Vendeuse: Fifikus? </w:t>
      </w:r>
    </w:p>
    <w:p w:rsidR="00613814" w:rsidRDefault="00613814" w:rsidP="00613814">
      <w:pPr>
        <w:pStyle w:val="Body"/>
      </w:pPr>
      <w:r>
        <w:t xml:space="preserve">Mère: Jambon. </w:t>
      </w:r>
    </w:p>
    <w:p w:rsidR="00613814" w:rsidRDefault="00613814" w:rsidP="00613814">
      <w:pPr>
        <w:pStyle w:val="Body"/>
      </w:pPr>
      <w:r>
        <w:t xml:space="preserve">Vendeuse: Avec ça, madame? </w:t>
      </w:r>
    </w:p>
    <w:p w:rsidR="00613814" w:rsidRDefault="00613814" w:rsidP="00613814">
      <w:pPr>
        <w:pStyle w:val="Body"/>
      </w:pPr>
      <w:r>
        <w:t xml:space="preserve">Mère: Une petite boite de Filet Américain préparé. </w:t>
      </w:r>
    </w:p>
    <w:p w:rsidR="00613814" w:rsidRDefault="00613814" w:rsidP="00613814">
      <w:pPr>
        <w:pStyle w:val="Body"/>
      </w:pPr>
      <w:r>
        <w:t xml:space="preserve">Vendeuse: Oui? </w:t>
      </w:r>
    </w:p>
    <w:p w:rsidR="00613814" w:rsidRDefault="00613814" w:rsidP="00613814">
      <w:pPr>
        <w:pStyle w:val="Body"/>
      </w:pPr>
      <w:r>
        <w:t xml:space="preserve">Mère: Et alors, donnez-moi encore le jambon Cactus, le jambon cuit. Une feuille aussi. Mais de grandes tranches. </w:t>
      </w:r>
    </w:p>
    <w:p w:rsidR="00613814" w:rsidRDefault="00613814" w:rsidP="00613814">
      <w:pPr>
        <w:pStyle w:val="Body"/>
      </w:pPr>
      <w:r>
        <w:t xml:space="preserve">Vendeuse: Ceux-là, ça va? </w:t>
      </w:r>
    </w:p>
    <w:p w:rsidR="00613814" w:rsidRDefault="00613814" w:rsidP="00613814">
      <w:pPr>
        <w:pStyle w:val="Body"/>
      </w:pPr>
      <w:r>
        <w:t xml:space="preserve">Mère: Non, pas encore. Prenez les autres, peut-être. Ca paraît la même chose, hé? Ah, voilà! Ceux-là. Voilà. </w:t>
      </w:r>
    </w:p>
    <w:p w:rsidR="00613814" w:rsidRDefault="00613814" w:rsidP="00613814">
      <w:pPr>
        <w:pStyle w:val="Body"/>
      </w:pPr>
      <w:r>
        <w:t xml:space="preserve">Vendeuse: Oui. </w:t>
      </w:r>
    </w:p>
    <w:p w:rsidR="00613814" w:rsidRDefault="00613814" w:rsidP="00613814">
      <w:pPr>
        <w:pStyle w:val="Body"/>
      </w:pPr>
      <w:r>
        <w:t xml:space="preserve">Mere: Et ça sera tout. </w:t>
      </w:r>
    </w:p>
    <w:p w:rsidR="00613814" w:rsidRDefault="00613814" w:rsidP="00613814">
      <w:pPr>
        <w:pStyle w:val="Body"/>
      </w:pPr>
      <w:r>
        <w:t xml:space="preserve">Vendeuse: Merci, madame. Trois cents douze, s'il vous plaît. </w:t>
      </w:r>
    </w:p>
    <w:p w:rsidR="00613814" w:rsidRDefault="00613814" w:rsidP="00613814">
      <w:pPr>
        <w:pStyle w:val="Body"/>
      </w:pPr>
      <w:r>
        <w:t xml:space="preserve">Mère: D'accord. </w:t>
      </w:r>
    </w:p>
    <w:p w:rsidR="00613814" w:rsidRDefault="00613814" w:rsidP="00613814">
      <w:pPr>
        <w:pStyle w:val="Body"/>
      </w:pPr>
      <w:r>
        <w:t xml:space="preserve">Vendeuse: Voilà. </w:t>
      </w:r>
    </w:p>
    <w:p w:rsidR="00613814" w:rsidRDefault="00613814" w:rsidP="00613814">
      <w:pPr>
        <w:pStyle w:val="Body"/>
      </w:pPr>
      <w:r>
        <w:t xml:space="preserve">Mère: Merci. </w:t>
      </w:r>
    </w:p>
    <w:p w:rsidR="00613814" w:rsidRDefault="00613814" w:rsidP="00613814">
      <w:pPr>
        <w:pStyle w:val="Body"/>
      </w:pPr>
      <w:r>
        <w:t xml:space="preserve">Vendeuse: Et deux cents. Bon week-end! </w:t>
      </w:r>
    </w:p>
    <w:p w:rsidR="00613814" w:rsidRDefault="00613814" w:rsidP="00613814">
      <w:pPr>
        <w:pStyle w:val="Body"/>
      </w:pPr>
      <w:r>
        <w:t xml:space="preserve">Mère: Merci. Bon week-end! </w:t>
      </w:r>
    </w:p>
    <w:p w:rsidR="00613814" w:rsidRDefault="00613814" w:rsidP="00613814">
      <w:pPr>
        <w:pStyle w:val="Body"/>
      </w:pPr>
      <w:r>
        <w:t>Vendeuse: Merci."</w:t>
      </w:r>
    </w:p>
    <w:p w:rsidR="00613814" w:rsidRDefault="00613814" w:rsidP="00613814">
      <w:pPr>
        <w:pStyle w:val="Body"/>
      </w:pPr>
    </w:p>
    <w:p w:rsidR="00613814" w:rsidRDefault="00613814" w:rsidP="00613814">
      <w:pPr>
        <w:pStyle w:val="Body"/>
      </w:pPr>
    </w:p>
    <w:p w:rsidR="00613814" w:rsidRDefault="00613814" w:rsidP="00613814">
      <w:pPr>
        <w:pStyle w:val="SectionTitle"/>
      </w:pPr>
      <w:r>
        <w:t>English translation:</w:t>
      </w:r>
    </w:p>
    <w:p w:rsidR="00613814" w:rsidRDefault="00613814" w:rsidP="00613814">
      <w:pPr>
        <w:pStyle w:val="Body"/>
      </w:pPr>
      <w:r>
        <w:t xml:space="preserve">"Mother: So, I have number seven. </w:t>
      </w:r>
    </w:p>
    <w:p w:rsidR="00613814" w:rsidRDefault="00613814" w:rsidP="00613814">
      <w:pPr>
        <w:pStyle w:val="Body"/>
      </w:pPr>
      <w:r>
        <w:t xml:space="preserve">Saleswoman: Yes (in luxembourgish) </w:t>
      </w:r>
    </w:p>
    <w:p w:rsidR="00613814" w:rsidRDefault="00613814" w:rsidP="00613814">
      <w:pPr>
        <w:pStyle w:val="Body"/>
      </w:pPr>
      <w:r>
        <w:t xml:space="preserve">Mother: I would like to have a sheet of Fifikus. </w:t>
      </w:r>
    </w:p>
    <w:p w:rsidR="00613814" w:rsidRDefault="00613814" w:rsidP="00613814">
      <w:pPr>
        <w:pStyle w:val="Body"/>
      </w:pPr>
      <w:r>
        <w:t xml:space="preserve">Saleswoman: Fifikus? </w:t>
      </w:r>
    </w:p>
    <w:p w:rsidR="00613814" w:rsidRDefault="00613814" w:rsidP="00613814">
      <w:pPr>
        <w:pStyle w:val="Body"/>
      </w:pPr>
      <w:r>
        <w:t xml:space="preserve">Mother: Ham. </w:t>
      </w:r>
    </w:p>
    <w:p w:rsidR="00613814" w:rsidRDefault="00613814" w:rsidP="00613814">
      <w:pPr>
        <w:pStyle w:val="Body"/>
      </w:pPr>
      <w:r>
        <w:t xml:space="preserve">Saleswoman: And with this, ma'am? </w:t>
      </w:r>
    </w:p>
    <w:p w:rsidR="00613814" w:rsidRDefault="00613814" w:rsidP="00613814">
      <w:pPr>
        <w:pStyle w:val="Body"/>
      </w:pPr>
      <w:r>
        <w:t xml:space="preserve">Mother: A small box of Filet Américain. </w:t>
      </w:r>
    </w:p>
    <w:p w:rsidR="00613814" w:rsidRDefault="00613814" w:rsidP="00613814">
      <w:pPr>
        <w:pStyle w:val="Body"/>
      </w:pPr>
      <w:r>
        <w:t xml:space="preserve">Saleswoman: Yes? </w:t>
      </w:r>
    </w:p>
    <w:p w:rsidR="00613814" w:rsidRDefault="00613814" w:rsidP="00613814">
      <w:pPr>
        <w:pStyle w:val="Body"/>
      </w:pPr>
      <w:r>
        <w:t xml:space="preserve">Mother: And then also give me the Cactus ham, the cooked ham. One sheet, too. But big slices. </w:t>
      </w:r>
    </w:p>
    <w:p w:rsidR="00613814" w:rsidRDefault="00613814" w:rsidP="00613814">
      <w:pPr>
        <w:pStyle w:val="Body"/>
      </w:pPr>
      <w:r>
        <w:t xml:space="preserve">Saleswoman: Those, are those all right? </w:t>
      </w:r>
    </w:p>
    <w:p w:rsidR="00613814" w:rsidRDefault="00613814" w:rsidP="00613814">
      <w:pPr>
        <w:pStyle w:val="Body"/>
      </w:pPr>
      <w:r>
        <w:t xml:space="preserve">Mother: No, not yet. Take the other ones maybe. They seem to be the same, don't they? Ah, that's it. Those. That's it. </w:t>
      </w:r>
    </w:p>
    <w:p w:rsidR="00613814" w:rsidRDefault="00613814" w:rsidP="00613814">
      <w:pPr>
        <w:pStyle w:val="Body"/>
      </w:pPr>
      <w:r>
        <w:t xml:space="preserve">Saleswoman: Yes. </w:t>
      </w:r>
    </w:p>
    <w:p w:rsidR="00613814" w:rsidRDefault="00613814" w:rsidP="00613814">
      <w:pPr>
        <w:pStyle w:val="Body"/>
      </w:pPr>
      <w:r>
        <w:t xml:space="preserve">Mother: And that will be all. </w:t>
      </w:r>
    </w:p>
    <w:p w:rsidR="00613814" w:rsidRDefault="00613814" w:rsidP="00613814">
      <w:pPr>
        <w:pStyle w:val="Body"/>
      </w:pPr>
      <w:r>
        <w:t xml:space="preserve">Saleswoman: Thank you, ma'am. Three hundred and twelve. </w:t>
      </w:r>
    </w:p>
    <w:p w:rsidR="00613814" w:rsidRDefault="00613814" w:rsidP="00613814">
      <w:pPr>
        <w:pStyle w:val="Body"/>
      </w:pPr>
      <w:r>
        <w:t xml:space="preserve">Mother: All right. </w:t>
      </w:r>
    </w:p>
    <w:p w:rsidR="00613814" w:rsidRDefault="00613814" w:rsidP="00613814">
      <w:pPr>
        <w:pStyle w:val="Body"/>
      </w:pPr>
      <w:r>
        <w:t xml:space="preserve">Saleswoman: There you go. </w:t>
      </w:r>
    </w:p>
    <w:p w:rsidR="00613814" w:rsidRDefault="00613814" w:rsidP="00613814">
      <w:pPr>
        <w:pStyle w:val="Body"/>
      </w:pPr>
      <w:r>
        <w:t xml:space="preserve">Mother: Thank you. </w:t>
      </w:r>
    </w:p>
    <w:p w:rsidR="00613814" w:rsidRDefault="00613814" w:rsidP="00613814">
      <w:pPr>
        <w:pStyle w:val="Body"/>
      </w:pPr>
      <w:r>
        <w:t xml:space="preserve">Saleswoman: And two hundred. Have a good weekend! </w:t>
      </w:r>
    </w:p>
    <w:p w:rsidR="00613814" w:rsidRDefault="00613814" w:rsidP="00613814">
      <w:pPr>
        <w:pStyle w:val="Body"/>
      </w:pPr>
      <w:r>
        <w:t xml:space="preserve">Mother: Thank you. You too! </w:t>
      </w:r>
    </w:p>
    <w:p w:rsidR="00613814" w:rsidRDefault="00613814" w:rsidP="00613814">
      <w:pPr>
        <w:pStyle w:val="Body"/>
      </w:pPr>
      <w:r>
        <w:t>Saleswoman: Thanks."</w:t>
      </w:r>
    </w:p>
    <w:p w:rsidR="00613814" w:rsidRDefault="00613814" w:rsidP="00613814">
      <w:pPr>
        <w:pStyle w:val="Body"/>
      </w:pPr>
    </w:p>
    <w:p w:rsidR="00613814" w:rsidRDefault="00613814" w:rsidP="00613814">
      <w:pPr>
        <w:pStyle w:val="Body"/>
      </w:pPr>
    </w:p>
    <w:p w:rsidR="00613814" w:rsidRDefault="00613814" w:rsidP="00613814">
      <w:pPr>
        <w:pStyle w:val="Body"/>
      </w:pPr>
    </w:p>
    <w:p w:rsidR="00613814" w:rsidRDefault="00613814" w:rsidP="0061381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13814" w:rsidRPr="00613814" w:rsidRDefault="00613814" w:rsidP="00613814">
      <w:pPr>
        <w:pStyle w:val="FooterBold"/>
        <w:rPr>
          <w:b w:val="0"/>
        </w:rPr>
      </w:pPr>
      <w:r>
        <w:rPr>
          <w:b w:val="0"/>
        </w:rPr>
        <w:t>© 2003 Five College Center for the Study of World Languages and Five Colleges, Incorporated</w:t>
      </w:r>
      <w:bookmarkStart w:id="0" w:name="_GoBack"/>
      <w:bookmarkEnd w:id="0"/>
    </w:p>
    <w:sectPr w:rsidR="00613814" w:rsidRPr="0061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14"/>
    <w:rsid w:val="0061381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6BEA1-D9F9-4782-B26B-3A3CA8FE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13814"/>
    <w:rPr>
      <w:rFonts w:ascii="Times New Roman" w:hAnsi="Times New Roman" w:cs="Times New Roman"/>
      <w:sz w:val="24"/>
    </w:rPr>
  </w:style>
  <w:style w:type="character" w:customStyle="1" w:styleId="BodyChar">
    <w:name w:val="Body Char"/>
    <w:basedOn w:val="DefaultParagraphFont"/>
    <w:link w:val="Body"/>
    <w:rsid w:val="00613814"/>
    <w:rPr>
      <w:rFonts w:ascii="Times New Roman" w:hAnsi="Times New Roman" w:cs="Times New Roman"/>
      <w:sz w:val="24"/>
    </w:rPr>
  </w:style>
  <w:style w:type="paragraph" w:customStyle="1" w:styleId="SectionTitle">
    <w:name w:val="SectionTitle"/>
    <w:basedOn w:val="Normal"/>
    <w:link w:val="SectionTitleChar"/>
    <w:rsid w:val="00613814"/>
    <w:rPr>
      <w:rFonts w:ascii="Times New Roman" w:hAnsi="Times New Roman" w:cs="Times New Roman"/>
      <w:b/>
      <w:sz w:val="24"/>
    </w:rPr>
  </w:style>
  <w:style w:type="character" w:customStyle="1" w:styleId="SectionTitleChar">
    <w:name w:val="SectionTitle Char"/>
    <w:basedOn w:val="DefaultParagraphFont"/>
    <w:link w:val="SectionTitle"/>
    <w:rsid w:val="00613814"/>
    <w:rPr>
      <w:rFonts w:ascii="Times New Roman" w:hAnsi="Times New Roman" w:cs="Times New Roman"/>
      <w:b/>
      <w:sz w:val="24"/>
    </w:rPr>
  </w:style>
  <w:style w:type="paragraph" w:customStyle="1" w:styleId="FooterBold">
    <w:name w:val="FooterBold"/>
    <w:basedOn w:val="Normal"/>
    <w:link w:val="FooterBoldChar"/>
    <w:rsid w:val="00613814"/>
    <w:rPr>
      <w:rFonts w:ascii="Times New Roman" w:hAnsi="Times New Roman" w:cs="Times New Roman"/>
      <w:b/>
      <w:sz w:val="20"/>
    </w:rPr>
  </w:style>
  <w:style w:type="character" w:customStyle="1" w:styleId="FooterBoldChar">
    <w:name w:val="FooterBold Char"/>
    <w:basedOn w:val="DefaultParagraphFont"/>
    <w:link w:val="FooterBold"/>
    <w:rsid w:val="00613814"/>
    <w:rPr>
      <w:rFonts w:ascii="Times New Roman" w:hAnsi="Times New Roman" w:cs="Times New Roman"/>
      <w:b/>
      <w:sz w:val="20"/>
    </w:rPr>
  </w:style>
  <w:style w:type="paragraph" w:customStyle="1" w:styleId="FooterBody">
    <w:name w:val="FooterBody"/>
    <w:basedOn w:val="Normal"/>
    <w:link w:val="FooterBodyChar"/>
    <w:rsid w:val="00613814"/>
    <w:rPr>
      <w:rFonts w:ascii="Times New Roman" w:hAnsi="Times New Roman" w:cs="Times New Roman"/>
      <w:sz w:val="20"/>
    </w:rPr>
  </w:style>
  <w:style w:type="character" w:customStyle="1" w:styleId="FooterBodyChar">
    <w:name w:val="FooterBody Char"/>
    <w:basedOn w:val="DefaultParagraphFont"/>
    <w:link w:val="FooterBody"/>
    <w:rsid w:val="00613814"/>
    <w:rPr>
      <w:rFonts w:ascii="Times New Roman" w:hAnsi="Times New Roman" w:cs="Times New Roman"/>
      <w:sz w:val="20"/>
    </w:rPr>
  </w:style>
  <w:style w:type="paragraph" w:styleId="NoSpacing">
    <w:name w:val="No Spacing"/>
    <w:uiPriority w:val="1"/>
    <w:qFormat/>
    <w:rsid w:val="00613814"/>
    <w:pPr>
      <w:spacing w:after="0" w:line="240" w:lineRule="auto"/>
    </w:pPr>
  </w:style>
  <w:style w:type="character" w:styleId="Hyperlink">
    <w:name w:val="Hyperlink"/>
    <w:basedOn w:val="DefaultParagraphFont"/>
    <w:uiPriority w:val="99"/>
    <w:unhideWhenUsed/>
    <w:rsid w:val="00613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Office Word</Application>
  <DocSecurity>0</DocSecurity>
  <Lines>21</Lines>
  <Paragraphs>5</Paragraphs>
  <ScaleCrop>false</ScaleCrop>
  <Company>Amherst College</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