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6B" w:rsidRDefault="00BB2B6B" w:rsidP="00BB2B6B">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BB2B6B" w:rsidRDefault="00BB2B6B" w:rsidP="00BB2B6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B2B6B" w:rsidP="00BB2B6B">
      <w:pPr>
        <w:pStyle w:val="NoSpacing"/>
        <w:jc w:val="center"/>
        <w:rPr>
          <w:rFonts w:ascii="Times New Roman" w:hAnsi="Times New Roman" w:cs="Times New Roman"/>
          <w:sz w:val="24"/>
        </w:rPr>
      </w:pPr>
      <w:hyperlink r:id="rId4" w:history="1">
        <w:r w:rsidRPr="00BB2B6B">
          <w:rPr>
            <w:rStyle w:val="Hyperlink"/>
          </w:rPr>
          <w:t>http://langmedia.fivecolleges.edu/</w:t>
        </w:r>
      </w:hyperlink>
    </w:p>
    <w:p w:rsidR="00BB2B6B" w:rsidRDefault="00BB2B6B" w:rsidP="00BB2B6B">
      <w:pPr>
        <w:pStyle w:val="NoSpacing"/>
        <w:jc w:val="center"/>
        <w:rPr>
          <w:rFonts w:ascii="Times New Roman" w:hAnsi="Times New Roman" w:cs="Times New Roman"/>
          <w:sz w:val="24"/>
        </w:rPr>
      </w:pPr>
    </w:p>
    <w:p w:rsidR="00BB2B6B" w:rsidRDefault="00BB2B6B" w:rsidP="00BB2B6B">
      <w:pPr>
        <w:pStyle w:val="NoSpacing"/>
        <w:jc w:val="center"/>
        <w:rPr>
          <w:rFonts w:ascii="Times New Roman" w:hAnsi="Times New Roman" w:cs="Times New Roman"/>
          <w:sz w:val="24"/>
        </w:rPr>
      </w:pPr>
    </w:p>
    <w:p w:rsidR="00BB2B6B" w:rsidRDefault="00BB2B6B" w:rsidP="00BB2B6B">
      <w:pPr>
        <w:pStyle w:val="SectionTitle"/>
        <w:jc w:val="center"/>
      </w:pPr>
      <w:r>
        <w:t>"Buying Medicine with a Prescription"</w:t>
      </w:r>
    </w:p>
    <w:p w:rsidR="00BB2B6B" w:rsidRDefault="00BB2B6B" w:rsidP="00BB2B6B">
      <w:pPr>
        <w:pStyle w:val="SectionTitle"/>
        <w:jc w:val="center"/>
      </w:pPr>
    </w:p>
    <w:p w:rsidR="00BB2B6B" w:rsidRDefault="00BB2B6B" w:rsidP="00BB2B6B">
      <w:pPr>
        <w:pStyle w:val="SectionTitle"/>
        <w:jc w:val="both"/>
      </w:pPr>
      <w:r>
        <w:t>Twi transcript:</w:t>
      </w:r>
    </w:p>
    <w:p w:rsidR="00BB2B6B" w:rsidRDefault="00BB2B6B" w:rsidP="00BB2B6B">
      <w:pPr>
        <w:pStyle w:val="SectionTitle"/>
        <w:jc w:val="both"/>
      </w:pPr>
      <w:r>
        <w:rPr>
          <w:noProof/>
        </w:rPr>
        <w:drawing>
          <wp:inline distT="0" distB="0" distL="0" distR="0">
            <wp:extent cx="5943600" cy="5124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124450"/>
                    </a:xfrm>
                    <a:prstGeom prst="rect">
                      <a:avLst/>
                    </a:prstGeom>
                  </pic:spPr>
                </pic:pic>
              </a:graphicData>
            </a:graphic>
          </wp:inline>
        </w:drawing>
      </w:r>
    </w:p>
    <w:p w:rsidR="00BB2B6B" w:rsidRDefault="00BB2B6B" w:rsidP="00BB2B6B">
      <w:pPr>
        <w:pStyle w:val="SectionTitle"/>
        <w:jc w:val="both"/>
      </w:pPr>
    </w:p>
    <w:p w:rsidR="00BB2B6B" w:rsidRDefault="00BB2B6B" w:rsidP="00BB2B6B">
      <w:pPr>
        <w:pStyle w:val="SectionTitle"/>
      </w:pPr>
      <w:r>
        <w:t>English translation:</w:t>
      </w:r>
    </w:p>
    <w:p w:rsidR="00BB2B6B" w:rsidRDefault="00BB2B6B" w:rsidP="00BB2B6B">
      <w:pPr>
        <w:pStyle w:val="Body"/>
      </w:pPr>
      <w:r>
        <w:t xml:space="preserve">"Pharmacist in blue shirt: So when you get home today, take one of these. </w:t>
      </w:r>
    </w:p>
    <w:p w:rsidR="00BB2B6B" w:rsidRDefault="00BB2B6B" w:rsidP="00BB2B6B">
      <w:pPr>
        <w:pStyle w:val="Body"/>
      </w:pPr>
      <w:r>
        <w:t xml:space="preserve">It’ll relax you; by the time you wake up, you’ll be okay. </w:t>
      </w:r>
    </w:p>
    <w:p w:rsidR="00BB2B6B" w:rsidRDefault="00BB2B6B" w:rsidP="00BB2B6B">
      <w:pPr>
        <w:pStyle w:val="Body"/>
      </w:pPr>
      <w:r>
        <w:t>Customer: How much is it?</w:t>
      </w:r>
    </w:p>
    <w:p w:rsidR="00BB2B6B" w:rsidRDefault="00BB2B6B" w:rsidP="00BB2B6B">
      <w:pPr>
        <w:pStyle w:val="Body"/>
      </w:pPr>
      <w:r>
        <w:t xml:space="preserve">Pharmacist in blue shirt: Four thousand eight hundred. </w:t>
      </w:r>
    </w:p>
    <w:p w:rsidR="00BB2B6B" w:rsidRDefault="00BB2B6B" w:rsidP="00BB2B6B">
      <w:pPr>
        <w:pStyle w:val="Body"/>
      </w:pPr>
      <w:r>
        <w:t>Customer: How many days do I take it for?</w:t>
      </w:r>
    </w:p>
    <w:p w:rsidR="00BB2B6B" w:rsidRDefault="00BB2B6B" w:rsidP="00BB2B6B">
      <w:pPr>
        <w:pStyle w:val="Body"/>
      </w:pPr>
      <w:r>
        <w:t xml:space="preserve">Pharmacist in blue shirt: Just for four days. You don’t have </w:t>
      </w:r>
    </w:p>
    <w:p w:rsidR="00BB2B6B" w:rsidRDefault="00BB2B6B" w:rsidP="00BB2B6B">
      <w:pPr>
        <w:pStyle w:val="Body"/>
      </w:pPr>
      <w:r>
        <w:t xml:space="preserve">to take it for four days, you hear, if you take it today and you feel… </w:t>
      </w:r>
    </w:p>
    <w:p w:rsidR="00BB2B6B" w:rsidRDefault="00BB2B6B" w:rsidP="00BB2B6B">
      <w:pPr>
        <w:pStyle w:val="Body"/>
      </w:pPr>
      <w:r>
        <w:t>Customer: How much is it for only one?</w:t>
      </w:r>
    </w:p>
    <w:p w:rsidR="00BB2B6B" w:rsidRDefault="00BB2B6B" w:rsidP="00BB2B6B">
      <w:pPr>
        <w:pStyle w:val="Body"/>
      </w:pPr>
      <w:r>
        <w:t xml:space="preserve">Pharmacist in blue shirt: One is 1,200. </w:t>
      </w:r>
    </w:p>
    <w:p w:rsidR="00BB2B6B" w:rsidRDefault="00BB2B6B" w:rsidP="00BB2B6B">
      <w:pPr>
        <w:pStyle w:val="Body"/>
      </w:pPr>
      <w:r>
        <w:t>Customer: One is 1,200…</w:t>
      </w:r>
    </w:p>
    <w:p w:rsidR="00BB2B6B" w:rsidRDefault="00BB2B6B" w:rsidP="00BB2B6B">
      <w:pPr>
        <w:pStyle w:val="Body"/>
      </w:pPr>
      <w:r>
        <w:t xml:space="preserve">Pharmacist in white shirt: Or you can buy five… that comes to six thousand. </w:t>
      </w:r>
    </w:p>
    <w:p w:rsidR="00BB2B6B" w:rsidRDefault="00BB2B6B" w:rsidP="00BB2B6B">
      <w:pPr>
        <w:pStyle w:val="Body"/>
      </w:pPr>
      <w:r>
        <w:t>Customer: Well, for now I’m just going to try it…</w:t>
      </w:r>
    </w:p>
    <w:p w:rsidR="00BB2B6B" w:rsidRDefault="00BB2B6B" w:rsidP="00BB2B6B">
      <w:pPr>
        <w:pStyle w:val="Body"/>
      </w:pPr>
      <w:r>
        <w:t>Pharmacist in white shirt: So you only want four, right?</w:t>
      </w:r>
    </w:p>
    <w:p w:rsidR="00BB2B6B" w:rsidRDefault="00BB2B6B" w:rsidP="00BB2B6B">
      <w:pPr>
        <w:pStyle w:val="Body"/>
      </w:pPr>
      <w:r>
        <w:t>Customer: It’s so expensive.</w:t>
      </w:r>
    </w:p>
    <w:p w:rsidR="00BB2B6B" w:rsidRDefault="00BB2B6B" w:rsidP="00BB2B6B">
      <w:pPr>
        <w:pStyle w:val="Body"/>
      </w:pPr>
      <w:r>
        <w:t xml:space="preserve">Pharmacist in blue shirt: Yes, it’s a quality brand. That’s why it’s expensive. </w:t>
      </w:r>
    </w:p>
    <w:p w:rsidR="00BB2B6B" w:rsidRDefault="00BB2B6B" w:rsidP="00BB2B6B">
      <w:pPr>
        <w:pStyle w:val="Body"/>
      </w:pPr>
      <w:r>
        <w:t xml:space="preserve">Pharmacist in white shirt: Quality brands. Quality brands are priced differently. So take one per day, okay? </w:t>
      </w:r>
    </w:p>
    <w:p w:rsidR="00BB2B6B" w:rsidRDefault="00BB2B6B" w:rsidP="00BB2B6B">
      <w:pPr>
        <w:pStyle w:val="Body"/>
      </w:pPr>
      <w:r>
        <w:t>Customer: Pardon?</w:t>
      </w:r>
    </w:p>
    <w:p w:rsidR="00BB2B6B" w:rsidRDefault="00BB2B6B" w:rsidP="00BB2B6B">
      <w:pPr>
        <w:pStyle w:val="Body"/>
      </w:pPr>
      <w:r>
        <w:t xml:space="preserve">Pharmacist in white shirt: You need to take one per day. </w:t>
      </w:r>
    </w:p>
    <w:p w:rsidR="00BB2B6B" w:rsidRDefault="00BB2B6B" w:rsidP="00BB2B6B">
      <w:pPr>
        <w:pStyle w:val="Body"/>
      </w:pPr>
      <w:r>
        <w:t>Pharmacist in blue shirt: Okay, bye.</w:t>
      </w:r>
    </w:p>
    <w:p w:rsidR="00BB2B6B" w:rsidRDefault="00BB2B6B" w:rsidP="00BB2B6B">
      <w:pPr>
        <w:pStyle w:val="Body"/>
      </w:pPr>
      <w:r>
        <w:t>Pharmacist in white shirt: Bye bye, oh."</w:t>
      </w:r>
    </w:p>
    <w:p w:rsidR="00BB2B6B" w:rsidRDefault="00BB2B6B" w:rsidP="00BB2B6B">
      <w:pPr>
        <w:pStyle w:val="Body"/>
      </w:pPr>
    </w:p>
    <w:p w:rsidR="00BB2B6B" w:rsidRDefault="00BB2B6B" w:rsidP="00BB2B6B">
      <w:pPr>
        <w:pStyle w:val="Body"/>
      </w:pPr>
    </w:p>
    <w:p w:rsidR="00BB2B6B" w:rsidRDefault="00BB2B6B" w:rsidP="00BB2B6B">
      <w:pPr>
        <w:pStyle w:val="Body"/>
      </w:pPr>
    </w:p>
    <w:p w:rsidR="00BB2B6B" w:rsidRDefault="00BB2B6B" w:rsidP="00BB2B6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B2B6B" w:rsidRPr="00BB2B6B" w:rsidRDefault="00BB2B6B" w:rsidP="00BB2B6B">
      <w:pPr>
        <w:pStyle w:val="FooterBold"/>
        <w:rPr>
          <w:b w:val="0"/>
        </w:rPr>
      </w:pPr>
      <w:r>
        <w:rPr>
          <w:b w:val="0"/>
        </w:rPr>
        <w:t>© 2003 Five College Center for the Study of World Languages and Five Colleges, Incorporated</w:t>
      </w:r>
      <w:bookmarkStart w:id="0" w:name="_GoBack"/>
      <w:bookmarkEnd w:id="0"/>
    </w:p>
    <w:sectPr w:rsidR="00BB2B6B" w:rsidRPr="00BB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6B"/>
    <w:rsid w:val="00BB2B6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47404-8022-4586-91D7-022D001F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B2B6B"/>
    <w:rPr>
      <w:rFonts w:ascii="Times New Roman" w:hAnsi="Times New Roman" w:cs="Times New Roman"/>
      <w:sz w:val="24"/>
    </w:rPr>
  </w:style>
  <w:style w:type="character" w:customStyle="1" w:styleId="BodyChar">
    <w:name w:val="Body Char"/>
    <w:basedOn w:val="DefaultParagraphFont"/>
    <w:link w:val="Body"/>
    <w:rsid w:val="00BB2B6B"/>
    <w:rPr>
      <w:rFonts w:ascii="Times New Roman" w:hAnsi="Times New Roman" w:cs="Times New Roman"/>
      <w:sz w:val="24"/>
    </w:rPr>
  </w:style>
  <w:style w:type="paragraph" w:customStyle="1" w:styleId="SectionTitle">
    <w:name w:val="SectionTitle"/>
    <w:basedOn w:val="Normal"/>
    <w:link w:val="SectionTitleChar"/>
    <w:rsid w:val="00BB2B6B"/>
    <w:rPr>
      <w:rFonts w:ascii="Times New Roman" w:hAnsi="Times New Roman" w:cs="Times New Roman"/>
      <w:b/>
      <w:sz w:val="24"/>
    </w:rPr>
  </w:style>
  <w:style w:type="character" w:customStyle="1" w:styleId="SectionTitleChar">
    <w:name w:val="SectionTitle Char"/>
    <w:basedOn w:val="DefaultParagraphFont"/>
    <w:link w:val="SectionTitle"/>
    <w:rsid w:val="00BB2B6B"/>
    <w:rPr>
      <w:rFonts w:ascii="Times New Roman" w:hAnsi="Times New Roman" w:cs="Times New Roman"/>
      <w:b/>
      <w:sz w:val="24"/>
    </w:rPr>
  </w:style>
  <w:style w:type="paragraph" w:customStyle="1" w:styleId="FooterBold">
    <w:name w:val="FooterBold"/>
    <w:basedOn w:val="Normal"/>
    <w:link w:val="FooterBoldChar"/>
    <w:rsid w:val="00BB2B6B"/>
    <w:rPr>
      <w:rFonts w:ascii="Times New Roman" w:hAnsi="Times New Roman" w:cs="Times New Roman"/>
      <w:b/>
      <w:sz w:val="20"/>
    </w:rPr>
  </w:style>
  <w:style w:type="character" w:customStyle="1" w:styleId="FooterBoldChar">
    <w:name w:val="FooterBold Char"/>
    <w:basedOn w:val="DefaultParagraphFont"/>
    <w:link w:val="FooterBold"/>
    <w:rsid w:val="00BB2B6B"/>
    <w:rPr>
      <w:rFonts w:ascii="Times New Roman" w:hAnsi="Times New Roman" w:cs="Times New Roman"/>
      <w:b/>
      <w:sz w:val="20"/>
    </w:rPr>
  </w:style>
  <w:style w:type="paragraph" w:customStyle="1" w:styleId="FooterBody">
    <w:name w:val="FooterBody"/>
    <w:basedOn w:val="Normal"/>
    <w:link w:val="FooterBodyChar"/>
    <w:rsid w:val="00BB2B6B"/>
    <w:rPr>
      <w:rFonts w:ascii="Times New Roman" w:hAnsi="Times New Roman" w:cs="Times New Roman"/>
      <w:sz w:val="20"/>
    </w:rPr>
  </w:style>
  <w:style w:type="character" w:customStyle="1" w:styleId="FooterBodyChar">
    <w:name w:val="FooterBody Char"/>
    <w:basedOn w:val="DefaultParagraphFont"/>
    <w:link w:val="FooterBody"/>
    <w:rsid w:val="00BB2B6B"/>
    <w:rPr>
      <w:rFonts w:ascii="Times New Roman" w:hAnsi="Times New Roman" w:cs="Times New Roman"/>
      <w:sz w:val="20"/>
    </w:rPr>
  </w:style>
  <w:style w:type="paragraph" w:styleId="NoSpacing">
    <w:name w:val="No Spacing"/>
    <w:uiPriority w:val="1"/>
    <w:qFormat/>
    <w:rsid w:val="00BB2B6B"/>
    <w:pPr>
      <w:spacing w:after="0" w:line="240" w:lineRule="auto"/>
    </w:pPr>
  </w:style>
  <w:style w:type="character" w:styleId="Hyperlink">
    <w:name w:val="Hyperlink"/>
    <w:basedOn w:val="DefaultParagraphFont"/>
    <w:uiPriority w:val="99"/>
    <w:unhideWhenUsed/>
    <w:rsid w:val="00BB2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Company>Amherst College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