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F39" w:rsidRDefault="00E32F39" w:rsidP="00E32F39">
      <w:pPr>
        <w:pStyle w:val="NoSpacing"/>
        <w:jc w:val="center"/>
        <w:rPr>
          <w:rFonts w:ascii="Times New Roman" w:hAnsi="Times New Roman" w:cs="Times New Roman"/>
          <w:sz w:val="24"/>
        </w:rPr>
      </w:pPr>
      <w:r>
        <w:rPr>
          <w:rFonts w:ascii="Times New Roman" w:hAnsi="Times New Roman" w:cs="Times New Roman"/>
          <w:sz w:val="24"/>
        </w:rPr>
        <w:t>Croatian in Croatia Video Transcripts</w:t>
      </w:r>
    </w:p>
    <w:p w:rsidR="00E32F39" w:rsidRDefault="00E32F39" w:rsidP="00E32F39">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E32F39" w:rsidP="00E32F39">
      <w:pPr>
        <w:pStyle w:val="NoSpacing"/>
        <w:jc w:val="center"/>
        <w:rPr>
          <w:rFonts w:ascii="Times New Roman" w:hAnsi="Times New Roman" w:cs="Times New Roman"/>
          <w:sz w:val="24"/>
        </w:rPr>
      </w:pPr>
      <w:hyperlink r:id="rId4" w:history="1">
        <w:r w:rsidRPr="00E32F39">
          <w:rPr>
            <w:rStyle w:val="Hyperlink"/>
          </w:rPr>
          <w:t>http://langmedia.fivecolleges.edu/</w:t>
        </w:r>
      </w:hyperlink>
    </w:p>
    <w:p w:rsidR="00E32F39" w:rsidRDefault="00E32F39" w:rsidP="00E32F39">
      <w:pPr>
        <w:pStyle w:val="NoSpacing"/>
        <w:jc w:val="center"/>
        <w:rPr>
          <w:rFonts w:ascii="Times New Roman" w:hAnsi="Times New Roman" w:cs="Times New Roman"/>
          <w:sz w:val="24"/>
        </w:rPr>
      </w:pPr>
    </w:p>
    <w:p w:rsidR="00E32F39" w:rsidRDefault="00E32F39" w:rsidP="00E32F39">
      <w:pPr>
        <w:pStyle w:val="NoSpacing"/>
        <w:jc w:val="center"/>
        <w:rPr>
          <w:rFonts w:ascii="Times New Roman" w:hAnsi="Times New Roman" w:cs="Times New Roman"/>
          <w:sz w:val="24"/>
        </w:rPr>
      </w:pPr>
    </w:p>
    <w:p w:rsidR="00E32F39" w:rsidRDefault="00E32F39" w:rsidP="00E32F39">
      <w:pPr>
        <w:pStyle w:val="SectionTitle"/>
        <w:jc w:val="center"/>
      </w:pPr>
      <w:r>
        <w:t>"Calling Long Distance #2"</w:t>
      </w:r>
    </w:p>
    <w:p w:rsidR="00E32F39" w:rsidRDefault="00E32F39" w:rsidP="00E32F39">
      <w:pPr>
        <w:pStyle w:val="SectionTitle"/>
        <w:jc w:val="center"/>
      </w:pPr>
    </w:p>
    <w:p w:rsidR="00E32F39" w:rsidRDefault="00E32F39" w:rsidP="00E32F39">
      <w:pPr>
        <w:pStyle w:val="SectionTitle"/>
        <w:jc w:val="both"/>
      </w:pPr>
      <w:r>
        <w:t>Croatian transcript:</w:t>
      </w:r>
    </w:p>
    <w:p w:rsidR="00E32F39" w:rsidRDefault="00E32F39" w:rsidP="00E32F39">
      <w:pPr>
        <w:pStyle w:val="SectionTitle"/>
        <w:jc w:val="both"/>
      </w:pPr>
      <w:r>
        <w:rPr>
          <w:noProof/>
        </w:rPr>
        <w:drawing>
          <wp:inline distT="0" distB="0" distL="0" distR="0">
            <wp:extent cx="4635500" cy="6350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635500" cy="6350000"/>
                    </a:xfrm>
                    <a:prstGeom prst="rect">
                      <a:avLst/>
                    </a:prstGeom>
                  </pic:spPr>
                </pic:pic>
              </a:graphicData>
            </a:graphic>
          </wp:inline>
        </w:drawing>
      </w:r>
    </w:p>
    <w:p w:rsidR="00E32F39" w:rsidRDefault="00E32F39" w:rsidP="00E32F39">
      <w:pPr>
        <w:pStyle w:val="SectionTitle"/>
        <w:jc w:val="both"/>
      </w:pPr>
    </w:p>
    <w:p w:rsidR="00E32F39" w:rsidRDefault="00E32F39" w:rsidP="00E32F39">
      <w:pPr>
        <w:pStyle w:val="SectionTitle"/>
      </w:pPr>
      <w:r>
        <w:t>English translation:</w:t>
      </w:r>
    </w:p>
    <w:p w:rsidR="00E32F39" w:rsidRDefault="00E32F39" w:rsidP="00E32F39">
      <w:pPr>
        <w:pStyle w:val="Body"/>
      </w:pPr>
      <w:r>
        <w:t xml:space="preserve">"Nine-hundred and one. </w:t>
      </w:r>
    </w:p>
    <w:p w:rsidR="00E32F39" w:rsidRDefault="00E32F39" w:rsidP="00E32F39">
      <w:pPr>
        <w:pStyle w:val="Body"/>
      </w:pPr>
      <w:r>
        <w:t xml:space="preserve">Hello. Good day. </w:t>
      </w:r>
    </w:p>
    <w:p w:rsidR="00E32F39" w:rsidRDefault="00E32F39" w:rsidP="00E32F39">
      <w:pPr>
        <w:pStyle w:val="Body"/>
      </w:pPr>
      <w:r>
        <w:t xml:space="preserve">Good day. </w:t>
      </w:r>
    </w:p>
    <w:p w:rsidR="00E32F39" w:rsidRDefault="00E32F39" w:rsidP="00E32F39">
      <w:pPr>
        <w:pStyle w:val="Body"/>
      </w:pPr>
      <w:r>
        <w:t xml:space="preserve">Could I please charge this call to... three hundred and eight. </w:t>
      </w:r>
    </w:p>
    <w:p w:rsidR="00E32F39" w:rsidRDefault="00E32F39" w:rsidP="00E32F39">
      <w:pPr>
        <w:pStyle w:val="Body"/>
      </w:pPr>
      <w:r>
        <w:t xml:space="preserve">Yes. </w:t>
      </w:r>
    </w:p>
    <w:p w:rsidR="00E32F39" w:rsidRDefault="00E32F39" w:rsidP="00E32F39">
      <w:pPr>
        <w:pStyle w:val="Body"/>
      </w:pPr>
      <w:r>
        <w:t xml:space="preserve">Bill. I need zero-zero. </w:t>
      </w:r>
    </w:p>
    <w:p w:rsidR="00E32F39" w:rsidRDefault="00E32F39" w:rsidP="00E32F39">
      <w:pPr>
        <w:pStyle w:val="Body"/>
      </w:pPr>
      <w:r>
        <w:t xml:space="preserve">Zero-zero. </w:t>
      </w:r>
    </w:p>
    <w:p w:rsidR="00E32F39" w:rsidRDefault="00E32F39" w:rsidP="00E32F39">
      <w:pPr>
        <w:pStyle w:val="Body"/>
      </w:pPr>
      <w:r>
        <w:t xml:space="preserve">One-four-one. </w:t>
      </w:r>
    </w:p>
    <w:p w:rsidR="00E32F39" w:rsidRDefault="00E32F39" w:rsidP="00E32F39">
      <w:pPr>
        <w:pStyle w:val="Body"/>
      </w:pPr>
      <w:r>
        <w:t xml:space="preserve">Which one? </w:t>
      </w:r>
    </w:p>
    <w:p w:rsidR="00E32F39" w:rsidRDefault="00E32F39" w:rsidP="00E32F39">
      <w:pPr>
        <w:pStyle w:val="Body"/>
      </w:pPr>
      <w:r>
        <w:t xml:space="preserve">One-four-one. </w:t>
      </w:r>
    </w:p>
    <w:p w:rsidR="00E32F39" w:rsidRDefault="00E32F39" w:rsidP="00E32F39">
      <w:pPr>
        <w:pStyle w:val="Body"/>
      </w:pPr>
      <w:r>
        <w:t xml:space="preserve">One-four-one. </w:t>
      </w:r>
    </w:p>
    <w:p w:rsidR="00E32F39" w:rsidRDefault="00E32F39" w:rsidP="00E32F39">
      <w:pPr>
        <w:pStyle w:val="Body"/>
      </w:pPr>
      <w:r>
        <w:t xml:space="preserve">Three-four-nine. </w:t>
      </w:r>
    </w:p>
    <w:p w:rsidR="00E32F39" w:rsidRDefault="00E32F39" w:rsidP="00E32F39">
      <w:pPr>
        <w:pStyle w:val="Body"/>
      </w:pPr>
      <w:r>
        <w:t xml:space="preserve">What is it? </w:t>
      </w:r>
    </w:p>
    <w:p w:rsidR="00E32F39" w:rsidRDefault="00E32F39" w:rsidP="00E32F39">
      <w:pPr>
        <w:pStyle w:val="Body"/>
      </w:pPr>
      <w:r>
        <w:t xml:space="preserve">Three-four-nine. </w:t>
      </w:r>
    </w:p>
    <w:p w:rsidR="00E32F39" w:rsidRDefault="00E32F39" w:rsidP="00E32F39">
      <w:pPr>
        <w:pStyle w:val="Body"/>
      </w:pPr>
      <w:r>
        <w:t xml:space="preserve">You don't have to yell, just please speak clearly. So we stopped at four-one, and then? </w:t>
      </w:r>
    </w:p>
    <w:p w:rsidR="00E32F39" w:rsidRDefault="00E32F39" w:rsidP="00E32F39">
      <w:pPr>
        <w:pStyle w:val="Body"/>
      </w:pPr>
      <w:r>
        <w:t xml:space="preserve">Three-four-nine. </w:t>
      </w:r>
    </w:p>
    <w:p w:rsidR="00E32F39" w:rsidRDefault="00E32F39" w:rsidP="00E32F39">
      <w:pPr>
        <w:pStyle w:val="Body"/>
      </w:pPr>
      <w:r>
        <w:t xml:space="preserve">I don't understand. Three-four-nine? </w:t>
      </w:r>
    </w:p>
    <w:p w:rsidR="00E32F39" w:rsidRDefault="00E32F39" w:rsidP="00E32F39">
      <w:pPr>
        <w:pStyle w:val="Body"/>
      </w:pPr>
      <w:r>
        <w:t xml:space="preserve">Yes. </w:t>
      </w:r>
    </w:p>
    <w:p w:rsidR="00E32F39" w:rsidRDefault="00E32F39" w:rsidP="00E32F39">
      <w:pPr>
        <w:pStyle w:val="Body"/>
      </w:pPr>
      <w:r>
        <w:t xml:space="preserve">Three-four-nine. </w:t>
      </w:r>
    </w:p>
    <w:p w:rsidR="00E32F39" w:rsidRDefault="00E32F39" w:rsidP="00E32F39">
      <w:pPr>
        <w:pStyle w:val="Body"/>
      </w:pPr>
      <w:r>
        <w:t xml:space="preserve">... five-eight. </w:t>
      </w:r>
    </w:p>
    <w:p w:rsidR="00E32F39" w:rsidRDefault="00E32F39" w:rsidP="00E32F39">
      <w:pPr>
        <w:pStyle w:val="Body"/>
      </w:pPr>
      <w:r>
        <w:t xml:space="preserve">... five-eight. </w:t>
      </w:r>
    </w:p>
    <w:p w:rsidR="00E32F39" w:rsidRDefault="00E32F39" w:rsidP="00E32F39">
      <w:pPr>
        <w:pStyle w:val="Body"/>
      </w:pPr>
      <w:r>
        <w:t xml:space="preserve">Yes. </w:t>
      </w:r>
    </w:p>
    <w:p w:rsidR="00E32F39" w:rsidRDefault="00E32F39" w:rsidP="00E32F39">
      <w:pPr>
        <w:pStyle w:val="Body"/>
      </w:pPr>
      <w:r>
        <w:t xml:space="preserve">Now I will repeat it one more time: four-one-three, three-four-nine... five-eight. Yes. </w:t>
      </w:r>
    </w:p>
    <w:p w:rsidR="00E32F39" w:rsidRDefault="00E32F39" w:rsidP="00E32F39">
      <w:pPr>
        <w:pStyle w:val="Body"/>
      </w:pPr>
      <w:r>
        <w:t xml:space="preserve">You are paying for the call? </w:t>
      </w:r>
    </w:p>
    <w:p w:rsidR="00E32F39" w:rsidRDefault="00E32F39" w:rsidP="00E32F39">
      <w:pPr>
        <w:pStyle w:val="Body"/>
      </w:pPr>
      <w:r>
        <w:t xml:space="preserve">Yes. </w:t>
      </w:r>
    </w:p>
    <w:p w:rsidR="00E32F39" w:rsidRDefault="00E32F39" w:rsidP="00E32F39">
      <w:pPr>
        <w:pStyle w:val="Body"/>
      </w:pPr>
      <w:r>
        <w:t xml:space="preserve">Please, hang up. I'll call you back. </w:t>
      </w:r>
    </w:p>
    <w:p w:rsidR="00E32F39" w:rsidRDefault="00E32F39" w:rsidP="00E32F39">
      <w:pPr>
        <w:pStyle w:val="Body"/>
      </w:pPr>
      <w:r>
        <w:t xml:space="preserve">Thank you very much. </w:t>
      </w:r>
    </w:p>
    <w:p w:rsidR="00E32F39" w:rsidRDefault="00E32F39" w:rsidP="00E32F39">
      <w:pPr>
        <w:pStyle w:val="Body"/>
      </w:pPr>
      <w:r>
        <w:t xml:space="preserve">(Ringing.) Hello. </w:t>
      </w:r>
    </w:p>
    <w:p w:rsidR="00E32F39" w:rsidRDefault="00E32F39" w:rsidP="00E32F39">
      <w:pPr>
        <w:pStyle w:val="Body"/>
      </w:pPr>
      <w:r>
        <w:t xml:space="preserve">This is the operator. Please, wait on the line. </w:t>
      </w:r>
    </w:p>
    <w:p w:rsidR="00E32F39" w:rsidRDefault="00E32F39" w:rsidP="00E32F39">
      <w:pPr>
        <w:pStyle w:val="Body"/>
      </w:pPr>
      <w:r>
        <w:t xml:space="preserve">Thank you very much. </w:t>
      </w:r>
    </w:p>
    <w:p w:rsidR="00E32F39" w:rsidRDefault="00E32F39" w:rsidP="00E32F39">
      <w:pPr>
        <w:pStyle w:val="Body"/>
      </w:pPr>
      <w:r>
        <w:t xml:space="preserve">Your phone number is ringing. </w:t>
      </w:r>
    </w:p>
    <w:p w:rsidR="00E32F39" w:rsidRDefault="00E32F39" w:rsidP="00E32F39">
      <w:pPr>
        <w:pStyle w:val="Body"/>
      </w:pPr>
      <w:r>
        <w:t xml:space="preserve">Thank you. </w:t>
      </w:r>
    </w:p>
    <w:p w:rsidR="00E32F39" w:rsidRDefault="00E32F39" w:rsidP="00E32F39">
      <w:pPr>
        <w:pStyle w:val="Body"/>
      </w:pPr>
      <w:r>
        <w:t>You're welcome."</w:t>
      </w:r>
    </w:p>
    <w:p w:rsidR="00E32F39" w:rsidRDefault="00E32F39" w:rsidP="00E32F39">
      <w:pPr>
        <w:pStyle w:val="Body"/>
      </w:pPr>
    </w:p>
    <w:p w:rsidR="00E32F39" w:rsidRDefault="00E32F39" w:rsidP="00E32F39">
      <w:pPr>
        <w:pStyle w:val="Body"/>
      </w:pPr>
    </w:p>
    <w:p w:rsidR="00E32F39" w:rsidRDefault="00E32F39" w:rsidP="00E32F39">
      <w:pPr>
        <w:pStyle w:val="Body"/>
      </w:pPr>
    </w:p>
    <w:p w:rsidR="00E32F39" w:rsidRDefault="00E32F39" w:rsidP="00E32F39">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E32F39" w:rsidRPr="00E32F39" w:rsidRDefault="00E32F39" w:rsidP="00E32F39">
      <w:pPr>
        <w:pStyle w:val="FooterBold"/>
        <w:rPr>
          <w:b w:val="0"/>
        </w:rPr>
      </w:pPr>
      <w:r>
        <w:rPr>
          <w:b w:val="0"/>
        </w:rPr>
        <w:t>© 2003 Five College Center for the Study of World Languages and Five Colleges, Incorporated</w:t>
      </w:r>
      <w:bookmarkStart w:id="0" w:name="_GoBack"/>
      <w:bookmarkEnd w:id="0"/>
    </w:p>
    <w:sectPr w:rsidR="00E32F39" w:rsidRPr="00E32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39"/>
    <w:rsid w:val="00BC2C43"/>
    <w:rsid w:val="00E32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E5316-593C-44EC-8D48-47F9DE32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32F39"/>
    <w:rPr>
      <w:rFonts w:ascii="Times New Roman" w:hAnsi="Times New Roman" w:cs="Times New Roman"/>
      <w:sz w:val="24"/>
    </w:rPr>
  </w:style>
  <w:style w:type="character" w:customStyle="1" w:styleId="BodyChar">
    <w:name w:val="Body Char"/>
    <w:basedOn w:val="DefaultParagraphFont"/>
    <w:link w:val="Body"/>
    <w:rsid w:val="00E32F39"/>
    <w:rPr>
      <w:rFonts w:ascii="Times New Roman" w:hAnsi="Times New Roman" w:cs="Times New Roman"/>
      <w:sz w:val="24"/>
    </w:rPr>
  </w:style>
  <w:style w:type="paragraph" w:customStyle="1" w:styleId="SectionTitle">
    <w:name w:val="SectionTitle"/>
    <w:basedOn w:val="Normal"/>
    <w:link w:val="SectionTitleChar"/>
    <w:rsid w:val="00E32F39"/>
    <w:rPr>
      <w:rFonts w:ascii="Times New Roman" w:hAnsi="Times New Roman" w:cs="Times New Roman"/>
      <w:b/>
      <w:sz w:val="24"/>
    </w:rPr>
  </w:style>
  <w:style w:type="character" w:customStyle="1" w:styleId="SectionTitleChar">
    <w:name w:val="SectionTitle Char"/>
    <w:basedOn w:val="DefaultParagraphFont"/>
    <w:link w:val="SectionTitle"/>
    <w:rsid w:val="00E32F39"/>
    <w:rPr>
      <w:rFonts w:ascii="Times New Roman" w:hAnsi="Times New Roman" w:cs="Times New Roman"/>
      <w:b/>
      <w:sz w:val="24"/>
    </w:rPr>
  </w:style>
  <w:style w:type="paragraph" w:customStyle="1" w:styleId="FooterBold">
    <w:name w:val="FooterBold"/>
    <w:basedOn w:val="Normal"/>
    <w:link w:val="FooterBoldChar"/>
    <w:rsid w:val="00E32F39"/>
    <w:rPr>
      <w:rFonts w:ascii="Times New Roman" w:hAnsi="Times New Roman" w:cs="Times New Roman"/>
      <w:b/>
      <w:sz w:val="20"/>
    </w:rPr>
  </w:style>
  <w:style w:type="character" w:customStyle="1" w:styleId="FooterBoldChar">
    <w:name w:val="FooterBold Char"/>
    <w:basedOn w:val="DefaultParagraphFont"/>
    <w:link w:val="FooterBold"/>
    <w:rsid w:val="00E32F39"/>
    <w:rPr>
      <w:rFonts w:ascii="Times New Roman" w:hAnsi="Times New Roman" w:cs="Times New Roman"/>
      <w:b/>
      <w:sz w:val="20"/>
    </w:rPr>
  </w:style>
  <w:style w:type="paragraph" w:customStyle="1" w:styleId="FooterBody">
    <w:name w:val="FooterBody"/>
    <w:basedOn w:val="Normal"/>
    <w:link w:val="FooterBodyChar"/>
    <w:rsid w:val="00E32F39"/>
    <w:rPr>
      <w:rFonts w:ascii="Times New Roman" w:hAnsi="Times New Roman" w:cs="Times New Roman"/>
      <w:sz w:val="20"/>
    </w:rPr>
  </w:style>
  <w:style w:type="character" w:customStyle="1" w:styleId="FooterBodyChar">
    <w:name w:val="FooterBody Char"/>
    <w:basedOn w:val="DefaultParagraphFont"/>
    <w:link w:val="FooterBody"/>
    <w:rsid w:val="00E32F39"/>
    <w:rPr>
      <w:rFonts w:ascii="Times New Roman" w:hAnsi="Times New Roman" w:cs="Times New Roman"/>
      <w:sz w:val="20"/>
    </w:rPr>
  </w:style>
  <w:style w:type="paragraph" w:styleId="NoSpacing">
    <w:name w:val="No Spacing"/>
    <w:uiPriority w:val="1"/>
    <w:qFormat/>
    <w:rsid w:val="00E32F39"/>
    <w:pPr>
      <w:spacing w:after="0" w:line="240" w:lineRule="auto"/>
    </w:pPr>
  </w:style>
  <w:style w:type="character" w:styleId="Hyperlink">
    <w:name w:val="Hyperlink"/>
    <w:basedOn w:val="DefaultParagraphFont"/>
    <w:uiPriority w:val="99"/>
    <w:unhideWhenUsed/>
    <w:rsid w:val="00E32F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1935</Characters>
  <Application>Microsoft Office Word</Application>
  <DocSecurity>0</DocSecurity>
  <Lines>16</Lines>
  <Paragraphs>4</Paragraphs>
  <ScaleCrop>false</ScaleCrop>
  <Company>Amherst College</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